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FC7" w:rsidRPr="00B75FC7" w:rsidRDefault="00B75FC7" w:rsidP="00B75FC7">
      <w:pPr>
        <w:widowControl/>
        <w:shd w:val="clear" w:color="auto" w:fill="FFFFFF"/>
        <w:spacing w:before="100" w:beforeAutospacing="1" w:after="100" w:afterAutospacing="1"/>
        <w:ind w:firstLineChars="0" w:firstLine="0"/>
        <w:jc w:val="center"/>
        <w:rPr>
          <w:rFonts w:ascii="Tahoma" w:eastAsia="宋体" w:hAnsi="Tahoma" w:cs="Tahoma"/>
          <w:b/>
          <w:color w:val="333333"/>
          <w:kern w:val="0"/>
          <w:sz w:val="36"/>
          <w:szCs w:val="36"/>
        </w:rPr>
      </w:pPr>
      <w:r w:rsidRPr="00B75FC7">
        <w:rPr>
          <w:rFonts w:ascii="Tahoma" w:eastAsia="宋体" w:hAnsi="Tahoma" w:cs="Tahoma" w:hint="eastAsia"/>
          <w:b/>
          <w:color w:val="333333"/>
          <w:kern w:val="0"/>
          <w:sz w:val="36"/>
          <w:szCs w:val="36"/>
        </w:rPr>
        <w:t>假期安全手册</w:t>
      </w:r>
    </w:p>
    <w:p w:rsidR="00B75FC7" w:rsidRPr="00B75FC7" w:rsidRDefault="00B75FC7" w:rsidP="00B75FC7">
      <w:pPr>
        <w:widowControl/>
        <w:shd w:val="clear" w:color="auto" w:fill="FFFFFF"/>
        <w:wordWrap w:val="0"/>
        <w:spacing w:before="100" w:beforeAutospacing="1" w:after="100" w:afterAutospacing="1" w:line="276" w:lineRule="auto"/>
        <w:ind w:firstLine="480"/>
        <w:jc w:val="left"/>
        <w:rPr>
          <w:rFonts w:asciiTheme="minorEastAsia" w:hAnsiTheme="minorEastAsia" w:cs="Tahoma"/>
          <w:color w:val="333333"/>
          <w:kern w:val="0"/>
          <w:sz w:val="24"/>
          <w:szCs w:val="24"/>
        </w:rPr>
      </w:pPr>
      <w:r w:rsidRPr="00B75FC7">
        <w:rPr>
          <w:rFonts w:asciiTheme="minorEastAsia" w:hAnsiTheme="minorEastAsia" w:cs="Tahoma" w:hint="eastAsia"/>
          <w:color w:val="333333"/>
          <w:kern w:val="0"/>
          <w:sz w:val="24"/>
          <w:szCs w:val="24"/>
        </w:rPr>
        <w:t>各位同学，假期即将来临，为了确保同学们度过一个愉快安全的假期特此发布假期安全手册一份，望各位同学认真阅读，了解安全知识，做好自我保护，及时平安返校。</w:t>
      </w:r>
      <w:r w:rsidR="004A2FE3" w:rsidRPr="004A2FE3">
        <w:rPr>
          <w:rFonts w:asciiTheme="minorEastAsia" w:hAnsiTheme="minorEastAsia" w:cs="Tahoma"/>
          <w:color w:val="333333"/>
          <w:kern w:val="0"/>
          <w:sz w:val="24"/>
          <w:szCs w:val="24"/>
        </w:rPr>
        <w:t xml:space="preserve">　　</w:t>
      </w:r>
    </w:p>
    <w:p w:rsidR="0011081B" w:rsidRDefault="004A2FE3" w:rsidP="0011081B">
      <w:pPr>
        <w:widowControl/>
        <w:shd w:val="clear" w:color="auto" w:fill="FFFFFF"/>
        <w:wordWrap w:val="0"/>
        <w:spacing w:before="100" w:beforeAutospacing="1" w:after="100" w:afterAutospacing="1" w:line="276" w:lineRule="auto"/>
        <w:ind w:firstLineChars="0" w:firstLine="585"/>
        <w:jc w:val="left"/>
        <w:rPr>
          <w:rFonts w:asciiTheme="minorEastAsia" w:hAnsiTheme="minorEastAsia" w:cs="Tahoma"/>
          <w:color w:val="333333"/>
          <w:kern w:val="0"/>
          <w:sz w:val="24"/>
          <w:szCs w:val="24"/>
        </w:rPr>
      </w:pPr>
      <w:r w:rsidRPr="004A2FE3">
        <w:rPr>
          <w:rFonts w:asciiTheme="minorEastAsia" w:hAnsiTheme="minorEastAsia" w:cs="Tahoma"/>
          <w:color w:val="333333"/>
          <w:kern w:val="0"/>
          <w:sz w:val="24"/>
          <w:szCs w:val="24"/>
        </w:rPr>
        <w:t>通过对大学生中一些常见案件分析上看：一些大学生虽然文化知识较高，但因他们踏入社会较晚，社会经验不足，缺乏安全防范意识，法制观念意识淡薄，从而导致一些案件的发生</w:t>
      </w:r>
      <w:r w:rsidR="0011081B">
        <w:rPr>
          <w:rFonts w:asciiTheme="minorEastAsia" w:hAnsiTheme="minorEastAsia" w:cs="Tahoma" w:hint="eastAsia"/>
          <w:color w:val="333333"/>
          <w:kern w:val="0"/>
          <w:sz w:val="24"/>
          <w:szCs w:val="24"/>
        </w:rPr>
        <w:t>。</w:t>
      </w:r>
    </w:p>
    <w:p w:rsidR="004A2FE3" w:rsidRPr="004A2FE3" w:rsidRDefault="004A2FE3" w:rsidP="0011081B">
      <w:pPr>
        <w:widowControl/>
        <w:shd w:val="clear" w:color="auto" w:fill="FFFFFF"/>
        <w:wordWrap w:val="0"/>
        <w:spacing w:before="100" w:beforeAutospacing="1" w:after="100" w:afterAutospacing="1" w:line="276" w:lineRule="auto"/>
        <w:ind w:firstLineChars="0" w:firstLine="585"/>
        <w:jc w:val="left"/>
        <w:rPr>
          <w:rFonts w:asciiTheme="minorEastAsia" w:hAnsiTheme="minorEastAsia" w:cs="Tahoma"/>
          <w:color w:val="333333"/>
          <w:kern w:val="0"/>
          <w:sz w:val="24"/>
          <w:szCs w:val="24"/>
        </w:rPr>
      </w:pPr>
      <w:r w:rsidRPr="004A2FE3">
        <w:rPr>
          <w:rFonts w:asciiTheme="minorEastAsia" w:hAnsiTheme="minorEastAsia" w:cs="Tahoma"/>
          <w:color w:val="333333"/>
          <w:kern w:val="0"/>
          <w:sz w:val="24"/>
          <w:szCs w:val="24"/>
        </w:rPr>
        <w:t>近年来随着互联网进入校园，一些大学生通过上网结交朋友，由于缺乏识别能力有的上当受骗，尤其个别女生交友不慎，不仅被骗钱财，还为此遭到强暴或性侵害，甚至惨遭杀害。还有一些大学生在勤工助学或毕业求职中急于求成，不通过合法机构求职，给不法分子造成可乘之机，使之合法利益受到侵害甚至有些大学生发生被拐卖现象。</w:t>
      </w:r>
    </w:p>
    <w:p w:rsidR="004A2FE3" w:rsidRPr="004A2FE3" w:rsidRDefault="004A2FE3" w:rsidP="00B75FC7">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sidRPr="004A2FE3">
        <w:rPr>
          <w:rFonts w:asciiTheme="minorEastAsia" w:hAnsiTheme="minorEastAsia" w:cs="Tahoma"/>
          <w:color w:val="333333"/>
          <w:kern w:val="0"/>
          <w:sz w:val="24"/>
          <w:szCs w:val="24"/>
        </w:rPr>
        <w:t xml:space="preserve">　　假期打工的防范意识：</w:t>
      </w:r>
    </w:p>
    <w:p w:rsidR="00CE73AA" w:rsidRDefault="004A2FE3" w:rsidP="00CE73AA">
      <w:pPr>
        <w:widowControl/>
        <w:shd w:val="clear" w:color="auto" w:fill="FFFFFF"/>
        <w:wordWrap w:val="0"/>
        <w:spacing w:before="100" w:beforeAutospacing="1" w:after="100" w:afterAutospacing="1"/>
        <w:ind w:firstLineChars="0" w:firstLine="465"/>
        <w:jc w:val="left"/>
        <w:rPr>
          <w:rFonts w:asciiTheme="minorEastAsia" w:hAnsiTheme="minorEastAsia" w:cs="Tahoma"/>
          <w:color w:val="333333"/>
          <w:kern w:val="0"/>
          <w:sz w:val="24"/>
          <w:szCs w:val="24"/>
        </w:rPr>
      </w:pPr>
      <w:r w:rsidRPr="004A2FE3">
        <w:rPr>
          <w:rFonts w:asciiTheme="minorEastAsia" w:hAnsiTheme="minorEastAsia" w:cs="Tahoma"/>
          <w:color w:val="333333"/>
          <w:kern w:val="0"/>
          <w:sz w:val="24"/>
          <w:szCs w:val="24"/>
        </w:rPr>
        <w:t>1、防止中介的诈骗</w:t>
      </w:r>
    </w:p>
    <w:p w:rsidR="004A2FE3" w:rsidRPr="004A2FE3" w:rsidRDefault="004A2FE3" w:rsidP="00CE73AA">
      <w:pPr>
        <w:widowControl/>
        <w:shd w:val="clear" w:color="auto" w:fill="FFFFFF"/>
        <w:wordWrap w:val="0"/>
        <w:spacing w:before="100" w:beforeAutospacing="1" w:after="100" w:afterAutospacing="1"/>
        <w:ind w:firstLineChars="0" w:firstLine="465"/>
        <w:jc w:val="left"/>
        <w:rPr>
          <w:rFonts w:asciiTheme="minorEastAsia" w:hAnsiTheme="minorEastAsia" w:cs="Tahoma"/>
          <w:color w:val="333333"/>
          <w:kern w:val="0"/>
          <w:sz w:val="24"/>
          <w:szCs w:val="24"/>
        </w:rPr>
      </w:pPr>
      <w:r w:rsidRPr="004A2FE3">
        <w:rPr>
          <w:rFonts w:asciiTheme="minorEastAsia" w:hAnsiTheme="minorEastAsia" w:cs="Tahoma"/>
          <w:color w:val="333333"/>
          <w:kern w:val="0"/>
          <w:sz w:val="24"/>
          <w:szCs w:val="24"/>
        </w:rPr>
        <w:t>有一些非法的中介机构，抓住大学生缺少社会经验又挣钱心切的心理，收取高额的中介费却不履行合同，不及时地给大学生找到工作。对于中介要看清中介是否有劳动部门颁发的《职业介绍许可证》或进行网上查询，了解其经营范围是否与执照现相符（应看其执照正本），最好到有资质、信誉好的中介找工作，而不要去小中介。</w:t>
      </w:r>
    </w:p>
    <w:p w:rsidR="004A2FE3" w:rsidRPr="004A2FE3" w:rsidRDefault="004A2FE3" w:rsidP="00B75FC7">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sidRPr="004A2FE3">
        <w:rPr>
          <w:rFonts w:asciiTheme="minorEastAsia" w:hAnsiTheme="minorEastAsia" w:cs="Tahoma"/>
          <w:color w:val="333333"/>
          <w:kern w:val="0"/>
          <w:sz w:val="24"/>
          <w:szCs w:val="24"/>
        </w:rPr>
        <w:t xml:space="preserve">　　2、确认用工单位的合法性</w:t>
      </w:r>
    </w:p>
    <w:p w:rsidR="004A2FE3" w:rsidRPr="004A2FE3" w:rsidRDefault="004A2FE3" w:rsidP="00B75FC7">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sidRPr="004A2FE3">
        <w:rPr>
          <w:rFonts w:asciiTheme="minorEastAsia" w:hAnsiTheme="minorEastAsia" w:cs="Tahoma"/>
          <w:color w:val="333333"/>
          <w:kern w:val="0"/>
          <w:sz w:val="24"/>
          <w:szCs w:val="24"/>
        </w:rPr>
        <w:t xml:space="preserve">　　对于自己满意的工作，在正式工作之前一定要确认用工单位是否具备法人资格，是否具备工商管理部门颁发的营业执照，是否拥有固定的营业场所。如果没有合法的执照、固定的营业场所等，一定不要同意工作。</w:t>
      </w:r>
    </w:p>
    <w:p w:rsidR="004A2FE3" w:rsidRPr="004A2FE3" w:rsidRDefault="004A2FE3" w:rsidP="00B75FC7">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sidRPr="004A2FE3">
        <w:rPr>
          <w:rFonts w:asciiTheme="minorEastAsia" w:hAnsiTheme="minorEastAsia" w:cs="Tahoma"/>
          <w:color w:val="333333"/>
          <w:kern w:val="0"/>
          <w:sz w:val="24"/>
          <w:szCs w:val="24"/>
        </w:rPr>
        <w:t xml:space="preserve">　　3、不轻易交纳任何押金</w:t>
      </w:r>
    </w:p>
    <w:p w:rsidR="004A2FE3" w:rsidRPr="004A2FE3" w:rsidRDefault="004A2FE3" w:rsidP="00B75FC7">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sidRPr="004A2FE3">
        <w:rPr>
          <w:rFonts w:asciiTheme="minorEastAsia" w:hAnsiTheme="minorEastAsia" w:cs="Tahoma"/>
          <w:color w:val="333333"/>
          <w:kern w:val="0"/>
          <w:sz w:val="24"/>
          <w:szCs w:val="24"/>
        </w:rPr>
        <w:t xml:space="preserve">　　当用工单位以管理为名，收取一定数额的押金或保证金时，要谨慎，以防缴纳后，被单位以各种名由扣留，不予返还。如果确实要交，应将费用的性质、返还时间等方面明确写入劳动协议，以免被随意克扣。</w:t>
      </w:r>
    </w:p>
    <w:p w:rsidR="004A2FE3" w:rsidRPr="004A2FE3" w:rsidRDefault="004A2FE3" w:rsidP="00B75FC7">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sidRPr="004A2FE3">
        <w:rPr>
          <w:rFonts w:asciiTheme="minorEastAsia" w:hAnsiTheme="minorEastAsia" w:cs="Tahoma"/>
          <w:color w:val="333333"/>
          <w:kern w:val="0"/>
          <w:sz w:val="24"/>
          <w:szCs w:val="24"/>
        </w:rPr>
        <w:t xml:space="preserve">　　4、防止陷入传销陷阱</w:t>
      </w:r>
    </w:p>
    <w:p w:rsidR="004A2FE3" w:rsidRPr="004A2FE3" w:rsidRDefault="004A2FE3" w:rsidP="00B75FC7">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sidRPr="004A2FE3">
        <w:rPr>
          <w:rFonts w:asciiTheme="minorEastAsia" w:hAnsiTheme="minorEastAsia" w:cs="Tahoma"/>
          <w:color w:val="333333"/>
          <w:kern w:val="0"/>
          <w:sz w:val="24"/>
          <w:szCs w:val="24"/>
        </w:rPr>
        <w:lastRenderedPageBreak/>
        <w:t xml:space="preserve">　　本来是以销售人员的名义上岗工作，公司却让应聘者如法炮制去哄骗别人，有些同学在高回扣的诱惑之下，甚至不惜欺骗自己的同学、亲戚、老师和朋友。结果是骑虎难下，最终只得白搭上一笔钱，使自己 的身心受到巨大伤害。同时，通过同学或朋友介绍找工作的大学生，也要注意维护自己的合法权益，防止陷入传销陷阱。</w:t>
      </w:r>
    </w:p>
    <w:p w:rsidR="004A2FE3" w:rsidRPr="004A2FE3" w:rsidRDefault="004A2FE3" w:rsidP="00B75FC7">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sidRPr="004A2FE3">
        <w:rPr>
          <w:rFonts w:asciiTheme="minorEastAsia" w:hAnsiTheme="minorEastAsia" w:cs="Tahoma"/>
          <w:color w:val="333333"/>
          <w:kern w:val="0"/>
          <w:sz w:val="24"/>
          <w:szCs w:val="24"/>
        </w:rPr>
        <w:t xml:space="preserve">　　5、不抵押任何证件</w:t>
      </w:r>
    </w:p>
    <w:p w:rsidR="004A2FE3" w:rsidRPr="004A2FE3" w:rsidRDefault="004A2FE3" w:rsidP="00B75FC7">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sidRPr="004A2FE3">
        <w:rPr>
          <w:rFonts w:asciiTheme="minorEastAsia" w:hAnsiTheme="minorEastAsia" w:cs="Tahoma"/>
          <w:color w:val="333333"/>
          <w:kern w:val="0"/>
          <w:sz w:val="24"/>
          <w:szCs w:val="24"/>
        </w:rPr>
        <w:t xml:space="preserve">　　当用工单位要求以学生本人的有关证件作抵押时，一定要拒绝，谨防证件流失到不法分子手中，成为非法活动的工具，证件的复印件也要谨慎使用。</w:t>
      </w:r>
    </w:p>
    <w:p w:rsidR="004A2FE3" w:rsidRPr="004A2FE3" w:rsidRDefault="004A2FE3" w:rsidP="00B75FC7">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sidRPr="004A2FE3">
        <w:rPr>
          <w:rFonts w:asciiTheme="minorEastAsia" w:hAnsiTheme="minorEastAsia" w:cs="Tahoma"/>
          <w:color w:val="333333"/>
          <w:kern w:val="0"/>
          <w:sz w:val="24"/>
          <w:szCs w:val="24"/>
        </w:rPr>
        <w:t xml:space="preserve">　　6、不到娱乐场所工作</w:t>
      </w:r>
    </w:p>
    <w:p w:rsidR="004A2FE3" w:rsidRPr="004A2FE3" w:rsidRDefault="004A2FE3" w:rsidP="00B75FC7">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sidRPr="004A2FE3">
        <w:rPr>
          <w:rFonts w:asciiTheme="minorEastAsia" w:hAnsiTheme="minorEastAsia" w:cs="Tahoma"/>
          <w:color w:val="333333"/>
          <w:kern w:val="0"/>
          <w:sz w:val="24"/>
          <w:szCs w:val="24"/>
        </w:rPr>
        <w:t xml:space="preserve">　　娱乐场所鱼龙混杂，良莠不齐，常常有不法分子出没。为保障人身安全，尽量不要到酒吧、歌舞厅等一类的娱乐场所工作。</w:t>
      </w:r>
    </w:p>
    <w:p w:rsidR="004A2FE3" w:rsidRPr="004A2FE3" w:rsidRDefault="004A2FE3" w:rsidP="00B75FC7">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sidRPr="004A2FE3">
        <w:rPr>
          <w:rFonts w:asciiTheme="minorEastAsia" w:hAnsiTheme="minorEastAsia" w:cs="Tahoma"/>
          <w:color w:val="333333"/>
          <w:kern w:val="0"/>
          <w:sz w:val="24"/>
          <w:szCs w:val="24"/>
        </w:rPr>
        <w:t xml:space="preserve">　　7、不做高危工作</w:t>
      </w:r>
    </w:p>
    <w:p w:rsidR="004A2FE3" w:rsidRPr="004A2FE3" w:rsidRDefault="004A2FE3" w:rsidP="00B75FC7">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sidRPr="004A2FE3">
        <w:rPr>
          <w:rFonts w:asciiTheme="minorEastAsia" w:hAnsiTheme="minorEastAsia" w:cs="Tahoma"/>
          <w:color w:val="333333"/>
          <w:kern w:val="0"/>
          <w:sz w:val="24"/>
          <w:szCs w:val="24"/>
        </w:rPr>
        <w:t xml:space="preserve">　　有些工作危险系数高、劳动强度大，如建筑工地、机械零件加工等工作，容易发生意外，学生身体容易受到伤害，尽量不要从事此类工作。</w:t>
      </w:r>
    </w:p>
    <w:p w:rsidR="004A2FE3" w:rsidRPr="004A2FE3" w:rsidRDefault="004A2FE3" w:rsidP="00B75FC7">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sidRPr="004A2FE3">
        <w:rPr>
          <w:rFonts w:asciiTheme="minorEastAsia" w:hAnsiTheme="minorEastAsia" w:cs="Tahoma"/>
          <w:color w:val="333333"/>
          <w:kern w:val="0"/>
          <w:sz w:val="24"/>
          <w:szCs w:val="24"/>
        </w:rPr>
        <w:t xml:space="preserve">　　8、要签订劳务协议</w:t>
      </w:r>
    </w:p>
    <w:p w:rsidR="004A2FE3" w:rsidRPr="004A2FE3" w:rsidRDefault="004A2FE3" w:rsidP="00B75FC7">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sidRPr="004A2FE3">
        <w:rPr>
          <w:rFonts w:asciiTheme="minorEastAsia" w:hAnsiTheme="minorEastAsia" w:cs="Tahoma"/>
          <w:color w:val="333333"/>
          <w:kern w:val="0"/>
          <w:sz w:val="24"/>
          <w:szCs w:val="24"/>
        </w:rPr>
        <w:t xml:space="preserve">　　有些用工单位在学生工作结束时以各种理由克扣学生工资，侵害学生利益。大学生应在工作开始前与用工单位签订劳动协议，协议书一定要权责明确，如工资额度、发放时间、安全等关系到学生切身利益的方面一定要在协议中详细说明。</w:t>
      </w:r>
    </w:p>
    <w:p w:rsidR="004A2FE3" w:rsidRPr="004A2FE3" w:rsidRDefault="004A2FE3" w:rsidP="00B75FC7">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sidRPr="004A2FE3">
        <w:rPr>
          <w:rFonts w:asciiTheme="minorEastAsia" w:hAnsiTheme="minorEastAsia" w:cs="Tahoma"/>
          <w:color w:val="333333"/>
          <w:kern w:val="0"/>
          <w:sz w:val="24"/>
          <w:szCs w:val="24"/>
        </w:rPr>
        <w:t xml:space="preserve">　　9、女生不单独外出约见</w:t>
      </w:r>
    </w:p>
    <w:p w:rsidR="004A2FE3" w:rsidRPr="004A2FE3" w:rsidRDefault="004A2FE3" w:rsidP="00B75FC7">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sidRPr="004A2FE3">
        <w:rPr>
          <w:rFonts w:asciiTheme="minorEastAsia" w:hAnsiTheme="minorEastAsia" w:cs="Tahoma"/>
          <w:color w:val="333333"/>
          <w:kern w:val="0"/>
          <w:sz w:val="24"/>
          <w:szCs w:val="24"/>
        </w:rPr>
        <w:t xml:space="preserve">　　有的女生的自我保护和防范意识比较差，在对方约见时，不加考虑就去见面，有时会遇到危险。建议女生不要单独外出约见，尽量不要在夜间工作，如果可能的话，可以和同学结伴外出工作。</w:t>
      </w:r>
    </w:p>
    <w:p w:rsidR="004A2FE3" w:rsidRPr="004A2FE3" w:rsidRDefault="004A2FE3" w:rsidP="00B75FC7">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sidRPr="004A2FE3">
        <w:rPr>
          <w:rFonts w:asciiTheme="minorEastAsia" w:hAnsiTheme="minorEastAsia" w:cs="Tahoma"/>
          <w:color w:val="333333"/>
          <w:kern w:val="0"/>
          <w:sz w:val="24"/>
          <w:szCs w:val="24"/>
        </w:rPr>
        <w:t xml:space="preserve">　　10、防止网上欺骗</w:t>
      </w:r>
    </w:p>
    <w:p w:rsidR="004A2FE3" w:rsidRPr="004A2FE3" w:rsidRDefault="004A2FE3" w:rsidP="00B75FC7">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sidRPr="004A2FE3">
        <w:rPr>
          <w:rFonts w:asciiTheme="minorEastAsia" w:hAnsiTheme="minorEastAsia" w:cs="Tahoma"/>
          <w:color w:val="333333"/>
          <w:kern w:val="0"/>
          <w:sz w:val="24"/>
          <w:szCs w:val="24"/>
        </w:rPr>
        <w:t xml:space="preserve">　　有的个人或者小公司在网上发布信息，要求应聘者通过电子邮件等方式工作，比如翻译、创作等。然而学生从网上把邮件、创意等内容发过去以后，就会被告之不能采用，其实他们已经利用了学生的信息或智力资源，但是在网上很难取证。</w:t>
      </w:r>
    </w:p>
    <w:p w:rsidR="004A2FE3" w:rsidRPr="004A2FE3" w:rsidRDefault="004A2FE3" w:rsidP="00B75FC7">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sidRPr="004A2FE3">
        <w:rPr>
          <w:rFonts w:asciiTheme="minorEastAsia" w:hAnsiTheme="minorEastAsia" w:cs="Tahoma"/>
          <w:color w:val="333333"/>
          <w:kern w:val="0"/>
          <w:sz w:val="24"/>
          <w:szCs w:val="24"/>
        </w:rPr>
        <w:lastRenderedPageBreak/>
        <w:t xml:space="preserve">　　假期外打工是勤工助学的有效途径，也是社会实践的形式之一，但需要大学生三思而后行，学会用法律的手段来保护自己的权益</w:t>
      </w:r>
      <w:r w:rsidR="0011081B">
        <w:rPr>
          <w:rFonts w:asciiTheme="minorEastAsia" w:hAnsiTheme="minorEastAsia" w:cs="Tahoma" w:hint="eastAsia"/>
          <w:color w:val="333333"/>
          <w:kern w:val="0"/>
          <w:sz w:val="24"/>
          <w:szCs w:val="24"/>
        </w:rPr>
        <w:t>，</w:t>
      </w:r>
      <w:r w:rsidRPr="004A2FE3">
        <w:rPr>
          <w:rFonts w:asciiTheme="minorEastAsia" w:hAnsiTheme="minorEastAsia" w:cs="Tahoma"/>
          <w:color w:val="333333"/>
          <w:kern w:val="0"/>
          <w:sz w:val="24"/>
          <w:szCs w:val="24"/>
        </w:rPr>
        <w:t>真正实现既获取经济利益又锻炼能力的目的。</w:t>
      </w:r>
    </w:p>
    <w:p w:rsidR="004A2FE3" w:rsidRPr="004A2FE3" w:rsidRDefault="004A2FE3" w:rsidP="00B75FC7">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sidRPr="004A2FE3">
        <w:rPr>
          <w:rFonts w:asciiTheme="minorEastAsia" w:hAnsiTheme="minorEastAsia" w:cs="Tahoma"/>
          <w:color w:val="333333"/>
          <w:kern w:val="0"/>
          <w:sz w:val="24"/>
          <w:szCs w:val="24"/>
        </w:rPr>
        <w:t xml:space="preserve">　　假期安全注意事项：</w:t>
      </w:r>
    </w:p>
    <w:p w:rsidR="004A2FE3" w:rsidRPr="004A2FE3" w:rsidRDefault="004A2FE3" w:rsidP="00B75FC7">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sidRPr="004A2FE3">
        <w:rPr>
          <w:rFonts w:asciiTheme="minorEastAsia" w:hAnsiTheme="minorEastAsia" w:cs="Tahoma"/>
          <w:color w:val="333333"/>
          <w:kern w:val="0"/>
          <w:sz w:val="24"/>
          <w:szCs w:val="24"/>
        </w:rPr>
        <w:t xml:space="preserve">　　一、 交通安全</w:t>
      </w:r>
    </w:p>
    <w:p w:rsidR="004A2FE3" w:rsidRPr="004A2FE3" w:rsidRDefault="004A2FE3" w:rsidP="00B75FC7">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sidRPr="004A2FE3">
        <w:rPr>
          <w:rFonts w:asciiTheme="minorEastAsia" w:hAnsiTheme="minorEastAsia" w:cs="Tahoma"/>
          <w:color w:val="333333"/>
          <w:kern w:val="0"/>
          <w:sz w:val="24"/>
          <w:szCs w:val="24"/>
        </w:rPr>
        <w:t xml:space="preserve">　　1、自觉遵守交通规则，不在公路上跑闹、玩耍。</w:t>
      </w:r>
    </w:p>
    <w:p w:rsidR="004A2FE3" w:rsidRPr="004A2FE3" w:rsidRDefault="004A2FE3" w:rsidP="00B75FC7">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sidRPr="004A2FE3">
        <w:rPr>
          <w:rFonts w:asciiTheme="minorEastAsia" w:hAnsiTheme="minorEastAsia" w:cs="Tahoma"/>
          <w:color w:val="333333"/>
          <w:kern w:val="0"/>
          <w:sz w:val="24"/>
          <w:szCs w:val="24"/>
        </w:rPr>
        <w:t xml:space="preserve">　　2、横穿公路要走斑马线，不得随意横穿。</w:t>
      </w:r>
    </w:p>
    <w:p w:rsidR="004A2FE3" w:rsidRPr="004A2FE3" w:rsidRDefault="004A2FE3" w:rsidP="00B75FC7">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sidRPr="004A2FE3">
        <w:rPr>
          <w:rFonts w:asciiTheme="minorEastAsia" w:hAnsiTheme="minorEastAsia" w:cs="Tahoma"/>
          <w:color w:val="333333"/>
          <w:kern w:val="0"/>
          <w:sz w:val="24"/>
          <w:szCs w:val="24"/>
        </w:rPr>
        <w:t xml:space="preserve">　　3、遵守公共秩序，排队等车，车未停稳不得靠近车辆，上下车时不得拥挤。</w:t>
      </w:r>
    </w:p>
    <w:p w:rsidR="004A2FE3" w:rsidRDefault="004A2FE3" w:rsidP="001F7CE9">
      <w:pPr>
        <w:widowControl/>
        <w:shd w:val="clear" w:color="auto" w:fill="FFFFFF"/>
        <w:wordWrap w:val="0"/>
        <w:spacing w:before="100" w:beforeAutospacing="1" w:after="100" w:afterAutospacing="1" w:line="276" w:lineRule="auto"/>
        <w:ind w:firstLineChars="0" w:firstLine="465"/>
        <w:jc w:val="left"/>
        <w:rPr>
          <w:rFonts w:asciiTheme="minorEastAsia" w:hAnsiTheme="minorEastAsia" w:cs="Tahoma" w:hint="eastAsia"/>
          <w:color w:val="333333"/>
          <w:kern w:val="0"/>
          <w:sz w:val="24"/>
          <w:szCs w:val="24"/>
        </w:rPr>
      </w:pPr>
      <w:r w:rsidRPr="004A2FE3">
        <w:rPr>
          <w:rFonts w:asciiTheme="minorEastAsia" w:hAnsiTheme="minorEastAsia" w:cs="Tahoma"/>
          <w:color w:val="333333"/>
          <w:kern w:val="0"/>
          <w:sz w:val="24"/>
          <w:szCs w:val="24"/>
        </w:rPr>
        <w:t>4、文明乘车，乘车主动让座，不得在车厢内大声喧哗。</w:t>
      </w:r>
    </w:p>
    <w:p w:rsidR="001F7CE9" w:rsidRPr="001F7CE9" w:rsidRDefault="001F7CE9" w:rsidP="001F7CE9">
      <w:pPr>
        <w:widowControl/>
        <w:shd w:val="clear" w:color="auto" w:fill="FFFFFF"/>
        <w:wordWrap w:val="0"/>
        <w:spacing w:before="100" w:beforeAutospacing="1" w:after="100" w:afterAutospacing="1" w:line="276" w:lineRule="auto"/>
        <w:ind w:firstLineChars="0" w:firstLine="465"/>
        <w:jc w:val="left"/>
        <w:rPr>
          <w:rFonts w:asciiTheme="minorEastAsia" w:hAnsiTheme="minorEastAsia" w:cs="Tahoma"/>
          <w:color w:val="333333"/>
          <w:kern w:val="0"/>
          <w:sz w:val="24"/>
          <w:szCs w:val="24"/>
        </w:rPr>
      </w:pPr>
      <w:r>
        <w:rPr>
          <w:rFonts w:asciiTheme="minorEastAsia" w:hAnsiTheme="minorEastAsia" w:cs="Tahoma" w:hint="eastAsia"/>
          <w:color w:val="333333"/>
          <w:kern w:val="0"/>
          <w:sz w:val="24"/>
          <w:szCs w:val="24"/>
        </w:rPr>
        <w:t>5、乘坐正规车辆。</w:t>
      </w:r>
    </w:p>
    <w:p w:rsidR="004A2FE3" w:rsidRPr="004A2FE3" w:rsidRDefault="004A2FE3" w:rsidP="00B75FC7">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sidRPr="004A2FE3">
        <w:rPr>
          <w:rFonts w:asciiTheme="minorEastAsia" w:hAnsiTheme="minorEastAsia" w:cs="Tahoma"/>
          <w:color w:val="333333"/>
          <w:kern w:val="0"/>
          <w:sz w:val="24"/>
          <w:szCs w:val="24"/>
        </w:rPr>
        <w:t xml:space="preserve">　　二、 水的安全</w:t>
      </w:r>
    </w:p>
    <w:p w:rsidR="004A2FE3" w:rsidRPr="004A2FE3" w:rsidRDefault="004A2FE3" w:rsidP="00B75FC7">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sidRPr="004A2FE3">
        <w:rPr>
          <w:rFonts w:asciiTheme="minorEastAsia" w:hAnsiTheme="minorEastAsia" w:cs="Tahoma"/>
          <w:color w:val="333333"/>
          <w:kern w:val="0"/>
          <w:sz w:val="24"/>
          <w:szCs w:val="24"/>
        </w:rPr>
        <w:t xml:space="preserve">　　1、不得到水库、水坑、河等危险的地方玩耍、洗澡。</w:t>
      </w:r>
    </w:p>
    <w:p w:rsidR="004A2FE3" w:rsidRPr="004A2FE3" w:rsidRDefault="004A2FE3" w:rsidP="00B75FC7">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sidRPr="004A2FE3">
        <w:rPr>
          <w:rFonts w:asciiTheme="minorEastAsia" w:hAnsiTheme="minorEastAsia" w:cs="Tahoma"/>
          <w:color w:val="333333"/>
          <w:kern w:val="0"/>
          <w:sz w:val="24"/>
          <w:szCs w:val="24"/>
        </w:rPr>
        <w:t xml:space="preserve">　　2、不得到水库、小河等地方钓鱼。</w:t>
      </w:r>
    </w:p>
    <w:p w:rsidR="004A2FE3" w:rsidRPr="004A2FE3" w:rsidRDefault="004A2FE3" w:rsidP="00B75FC7">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sidRPr="004A2FE3">
        <w:rPr>
          <w:rFonts w:asciiTheme="minorEastAsia" w:hAnsiTheme="minorEastAsia" w:cs="Tahoma"/>
          <w:color w:val="333333"/>
          <w:kern w:val="0"/>
          <w:sz w:val="24"/>
          <w:szCs w:val="24"/>
        </w:rPr>
        <w:t xml:space="preserve">　　三、 电的安全</w:t>
      </w:r>
    </w:p>
    <w:p w:rsidR="004A2FE3" w:rsidRPr="004A2FE3" w:rsidRDefault="004A2FE3" w:rsidP="00B75FC7">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sidRPr="004A2FE3">
        <w:rPr>
          <w:rFonts w:asciiTheme="minorEastAsia" w:hAnsiTheme="minorEastAsia" w:cs="Tahoma"/>
          <w:color w:val="333333"/>
          <w:kern w:val="0"/>
          <w:sz w:val="24"/>
          <w:szCs w:val="24"/>
        </w:rPr>
        <w:t xml:space="preserve">　　1、要在家长的指导下逐步学会使用普通的家用电器。</w:t>
      </w:r>
    </w:p>
    <w:p w:rsidR="004A2FE3" w:rsidRPr="004A2FE3" w:rsidRDefault="004A2FE3" w:rsidP="00B75FC7">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sidRPr="004A2FE3">
        <w:rPr>
          <w:rFonts w:asciiTheme="minorEastAsia" w:hAnsiTheme="minorEastAsia" w:cs="Tahoma"/>
          <w:color w:val="333333"/>
          <w:kern w:val="0"/>
          <w:sz w:val="24"/>
          <w:szCs w:val="24"/>
        </w:rPr>
        <w:t xml:space="preserve">　　2、不要乱动电线、灯头、插座等。</w:t>
      </w:r>
    </w:p>
    <w:p w:rsidR="004A2FE3" w:rsidRPr="004A2FE3" w:rsidRDefault="004A2FE3" w:rsidP="00B75FC7">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sidRPr="004A2FE3">
        <w:rPr>
          <w:rFonts w:asciiTheme="minorEastAsia" w:hAnsiTheme="minorEastAsia" w:cs="Tahoma"/>
          <w:color w:val="333333"/>
          <w:kern w:val="0"/>
          <w:sz w:val="24"/>
          <w:szCs w:val="24"/>
        </w:rPr>
        <w:t xml:space="preserve">　　3、不要在标有“高压危险”的地方玩耍。</w:t>
      </w:r>
    </w:p>
    <w:p w:rsidR="004A2FE3" w:rsidRPr="004A2FE3" w:rsidRDefault="004A2FE3" w:rsidP="00B75FC7">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sidRPr="004A2FE3">
        <w:rPr>
          <w:rFonts w:asciiTheme="minorEastAsia" w:hAnsiTheme="minorEastAsia" w:cs="Tahoma"/>
          <w:color w:val="333333"/>
          <w:kern w:val="0"/>
          <w:sz w:val="24"/>
          <w:szCs w:val="24"/>
        </w:rPr>
        <w:t xml:space="preserve">　　四、火的安全</w:t>
      </w:r>
    </w:p>
    <w:p w:rsidR="004A2FE3" w:rsidRPr="004A2FE3" w:rsidRDefault="004A2FE3" w:rsidP="00B75FC7">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sidRPr="004A2FE3">
        <w:rPr>
          <w:rFonts w:asciiTheme="minorEastAsia" w:hAnsiTheme="minorEastAsia" w:cs="Tahoma"/>
          <w:color w:val="333333"/>
          <w:kern w:val="0"/>
          <w:sz w:val="24"/>
          <w:szCs w:val="24"/>
        </w:rPr>
        <w:t xml:space="preserve">　　1、不准玩火，不得携带火种。以免发生火灾。发现火灾及时拨打119，不得逞能上前扑火。</w:t>
      </w:r>
    </w:p>
    <w:p w:rsidR="004A2FE3" w:rsidRPr="004A2FE3" w:rsidRDefault="004A2FE3" w:rsidP="00B75FC7">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sidRPr="004A2FE3">
        <w:rPr>
          <w:rFonts w:asciiTheme="minorEastAsia" w:hAnsiTheme="minorEastAsia" w:cs="Tahoma"/>
          <w:color w:val="333333"/>
          <w:kern w:val="0"/>
          <w:sz w:val="24"/>
          <w:szCs w:val="24"/>
        </w:rPr>
        <w:t xml:space="preserve">　　2、小心、安全使用煤气、液化气灶具等。</w:t>
      </w:r>
    </w:p>
    <w:p w:rsidR="004A2FE3" w:rsidRPr="004A2FE3" w:rsidRDefault="004A2FE3" w:rsidP="00B75FC7">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sidRPr="004A2FE3">
        <w:rPr>
          <w:rFonts w:asciiTheme="minorEastAsia" w:hAnsiTheme="minorEastAsia" w:cs="Tahoma"/>
          <w:color w:val="333333"/>
          <w:kern w:val="0"/>
          <w:sz w:val="24"/>
          <w:szCs w:val="24"/>
        </w:rPr>
        <w:t xml:space="preserve">　　火灾中被困人员如何自救</w:t>
      </w:r>
    </w:p>
    <w:p w:rsidR="004A2FE3" w:rsidRPr="004A2FE3" w:rsidRDefault="004A2FE3" w:rsidP="00B75FC7">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sidRPr="004A2FE3">
        <w:rPr>
          <w:rFonts w:asciiTheme="minorEastAsia" w:hAnsiTheme="minorEastAsia" w:cs="Tahoma"/>
          <w:color w:val="333333"/>
          <w:kern w:val="0"/>
          <w:sz w:val="24"/>
          <w:szCs w:val="24"/>
        </w:rPr>
        <w:t xml:space="preserve">　　（1）平时要对自己居室结构、逃生途径做到心中有数。</w:t>
      </w:r>
    </w:p>
    <w:p w:rsidR="004A2FE3" w:rsidRPr="004A2FE3" w:rsidRDefault="004A2FE3" w:rsidP="00B75FC7">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sidRPr="004A2FE3">
        <w:rPr>
          <w:rFonts w:asciiTheme="minorEastAsia" w:hAnsiTheme="minorEastAsia" w:cs="Tahoma"/>
          <w:color w:val="333333"/>
          <w:kern w:val="0"/>
          <w:sz w:val="24"/>
          <w:szCs w:val="24"/>
        </w:rPr>
        <w:lastRenderedPageBreak/>
        <w:t xml:space="preserve">　　（2）火灾初起撤离。千万不要浪费时间去取贵重物品，应坚决果断，毫不迟疑的离开起火房间。撤离安全区域后，如发现还有人没有撤出来，不能冒然返回，应等消防人员营救。</w:t>
      </w:r>
    </w:p>
    <w:p w:rsidR="004A2FE3" w:rsidRPr="004A2FE3" w:rsidRDefault="004A2FE3" w:rsidP="00B75FC7">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sidRPr="004A2FE3">
        <w:rPr>
          <w:rFonts w:asciiTheme="minorEastAsia" w:hAnsiTheme="minorEastAsia" w:cs="Tahoma"/>
          <w:color w:val="333333"/>
          <w:kern w:val="0"/>
          <w:sz w:val="24"/>
          <w:szCs w:val="24"/>
        </w:rPr>
        <w:t xml:space="preserve">　　（3）被困于火灾中的自救。当火势发展到猛烈阶段时，有计划的撤离难以付诸实施，只能随机应变冷静地进行自救。根据消防部门的资料表明，在火灾中丧生的人，受烟雾中毒、窒息而死的比例高于烧死的比例。有的是烟雾中毒、窒息失去知觉后才被烧死。因此，被困时防烟雾中毒、防窒息是一切自救的第一步。</w:t>
      </w:r>
    </w:p>
    <w:p w:rsidR="004A2FE3" w:rsidRPr="004A2FE3" w:rsidRDefault="004A2FE3" w:rsidP="00B75FC7">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sidRPr="004A2FE3">
        <w:rPr>
          <w:rFonts w:asciiTheme="minorEastAsia" w:hAnsiTheme="minorEastAsia" w:cs="Tahoma"/>
          <w:color w:val="333333"/>
          <w:kern w:val="0"/>
          <w:sz w:val="24"/>
          <w:szCs w:val="24"/>
        </w:rPr>
        <w:t xml:space="preserve">　　</w:t>
      </w:r>
      <w:r w:rsidRPr="004A2FE3">
        <w:rPr>
          <w:rFonts w:asciiTheme="minorEastAsia" w:hAnsiTheme="minorEastAsia" w:cs="宋体" w:hint="eastAsia"/>
          <w:color w:val="333333"/>
          <w:kern w:val="0"/>
          <w:sz w:val="24"/>
          <w:szCs w:val="24"/>
        </w:rPr>
        <w:t>①</w:t>
      </w:r>
      <w:r w:rsidRPr="004A2FE3">
        <w:rPr>
          <w:rFonts w:asciiTheme="minorEastAsia" w:hAnsiTheme="minorEastAsia" w:cs="Tahoma"/>
          <w:color w:val="333333"/>
          <w:kern w:val="0"/>
          <w:sz w:val="24"/>
          <w:szCs w:val="24"/>
        </w:rPr>
        <w:t xml:space="preserve"> 防烟方法。用湿毛巾捂住鼻口呼吸。一时找不到湿毛巾的，可用衣服或其它棉制品浸湿代替。没水时，尿液也可应急。</w:t>
      </w:r>
    </w:p>
    <w:p w:rsidR="004A2FE3" w:rsidRPr="004A2FE3" w:rsidRDefault="004A2FE3" w:rsidP="00B75FC7">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sidRPr="004A2FE3">
        <w:rPr>
          <w:rFonts w:asciiTheme="minorEastAsia" w:hAnsiTheme="minorEastAsia" w:cs="Tahoma"/>
          <w:color w:val="333333"/>
          <w:kern w:val="0"/>
          <w:sz w:val="24"/>
          <w:szCs w:val="24"/>
        </w:rPr>
        <w:t xml:space="preserve">　　</w:t>
      </w:r>
      <w:r w:rsidRPr="004A2FE3">
        <w:rPr>
          <w:rFonts w:asciiTheme="minorEastAsia" w:hAnsiTheme="minorEastAsia" w:cs="宋体" w:hint="eastAsia"/>
          <w:color w:val="333333"/>
          <w:kern w:val="0"/>
          <w:sz w:val="24"/>
          <w:szCs w:val="24"/>
        </w:rPr>
        <w:t>②</w:t>
      </w:r>
      <w:r w:rsidRPr="004A2FE3">
        <w:rPr>
          <w:rFonts w:asciiTheme="minorEastAsia" w:hAnsiTheme="minorEastAsia" w:cs="Tahoma"/>
          <w:color w:val="333333"/>
          <w:kern w:val="0"/>
          <w:sz w:val="24"/>
          <w:szCs w:val="24"/>
        </w:rPr>
        <w:t xml:space="preserve"> 防热方法。淋湿身上的衣服，用棉被浸湿裹在身上，向浴缸、浴池注满水，开放水龙头，将身体浸在水中，只留下鼻孔于水面并用湿手巾盖住鼻孔呼吸。在没水时，就地打滚将身上火滚灭为止。</w:t>
      </w:r>
    </w:p>
    <w:p w:rsidR="004A2FE3" w:rsidRPr="004A2FE3" w:rsidRDefault="004A2FE3" w:rsidP="00B75FC7">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sidRPr="004A2FE3">
        <w:rPr>
          <w:rFonts w:asciiTheme="minorEastAsia" w:hAnsiTheme="minorEastAsia" w:cs="Tahoma"/>
          <w:color w:val="333333"/>
          <w:kern w:val="0"/>
          <w:sz w:val="24"/>
          <w:szCs w:val="24"/>
        </w:rPr>
        <w:t xml:space="preserve">　　</w:t>
      </w:r>
      <w:r w:rsidRPr="004A2FE3">
        <w:rPr>
          <w:rFonts w:asciiTheme="minorEastAsia" w:hAnsiTheme="minorEastAsia" w:cs="宋体" w:hint="eastAsia"/>
          <w:color w:val="333333"/>
          <w:kern w:val="0"/>
          <w:sz w:val="24"/>
          <w:szCs w:val="24"/>
        </w:rPr>
        <w:t>③</w:t>
      </w:r>
      <w:r w:rsidRPr="004A2FE3">
        <w:rPr>
          <w:rFonts w:asciiTheme="minorEastAsia" w:hAnsiTheme="minorEastAsia" w:cs="Tahoma"/>
          <w:color w:val="333333"/>
          <w:kern w:val="0"/>
          <w:sz w:val="24"/>
          <w:szCs w:val="24"/>
        </w:rPr>
        <w:t xml:space="preserve"> 逃生方法。突围逃生的方法主要根据建筑结构和火灾情况而定。</w:t>
      </w:r>
    </w:p>
    <w:p w:rsidR="004A2FE3" w:rsidRPr="004A2FE3" w:rsidRDefault="004A2FE3" w:rsidP="00B75FC7">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sidRPr="004A2FE3">
        <w:rPr>
          <w:rFonts w:asciiTheme="minorEastAsia" w:hAnsiTheme="minorEastAsia" w:cs="Tahoma"/>
          <w:color w:val="333333"/>
          <w:kern w:val="0"/>
          <w:sz w:val="24"/>
          <w:szCs w:val="24"/>
        </w:rPr>
        <w:t xml:space="preserve">　　第一， 利用绳索或撕开床单，结成绳索利用阳台、窗口滑降逃生。</w:t>
      </w:r>
    </w:p>
    <w:p w:rsidR="004A2FE3" w:rsidRPr="004A2FE3" w:rsidRDefault="004A2FE3" w:rsidP="00B75FC7">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sidRPr="004A2FE3">
        <w:rPr>
          <w:rFonts w:asciiTheme="minorEastAsia" w:hAnsiTheme="minorEastAsia" w:cs="Tahoma"/>
          <w:color w:val="333333"/>
          <w:kern w:val="0"/>
          <w:sz w:val="24"/>
          <w:szCs w:val="24"/>
        </w:rPr>
        <w:t xml:space="preserve">　　第二， 利用水漏管滑降逃生。</w:t>
      </w:r>
    </w:p>
    <w:p w:rsidR="004A2FE3" w:rsidRPr="004A2FE3" w:rsidRDefault="004A2FE3" w:rsidP="00B75FC7">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sidRPr="004A2FE3">
        <w:rPr>
          <w:rFonts w:asciiTheme="minorEastAsia" w:hAnsiTheme="minorEastAsia" w:cs="Tahoma"/>
          <w:color w:val="333333"/>
          <w:kern w:val="0"/>
          <w:sz w:val="24"/>
          <w:szCs w:val="24"/>
        </w:rPr>
        <w:t xml:space="preserve">　　第三， 用湿棉被裹住身体冲出火海，向楼下逃生。尽量不要往上层逃生。</w:t>
      </w:r>
    </w:p>
    <w:p w:rsidR="004A2FE3" w:rsidRPr="004A2FE3" w:rsidRDefault="004A2FE3" w:rsidP="00B75FC7">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sidRPr="004A2FE3">
        <w:rPr>
          <w:rFonts w:asciiTheme="minorEastAsia" w:hAnsiTheme="minorEastAsia" w:cs="Tahoma"/>
          <w:color w:val="333333"/>
          <w:kern w:val="0"/>
          <w:sz w:val="24"/>
          <w:szCs w:val="24"/>
        </w:rPr>
        <w:t xml:space="preserve">　　第四，在无法突围的情况下，不要向床下或壁柜里躲藏。设法向浴室、卫生间之类既无可燃物又有水源的空间躲避。进入后立即关闭门窗，打开水龙头，撕下身上的衣服浸湿塞住门窗的缝隙阻止烟雾侵入。</w:t>
      </w:r>
    </w:p>
    <w:p w:rsidR="004A2FE3" w:rsidRPr="004A2FE3" w:rsidRDefault="004A2FE3" w:rsidP="00B75FC7">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sidRPr="004A2FE3">
        <w:rPr>
          <w:rFonts w:asciiTheme="minorEastAsia" w:hAnsiTheme="minorEastAsia" w:cs="Tahoma"/>
          <w:color w:val="333333"/>
          <w:kern w:val="0"/>
          <w:sz w:val="24"/>
          <w:szCs w:val="24"/>
        </w:rPr>
        <w:t xml:space="preserve">　　第五，被火势逼到阳台、楼顶时，既无出路又无退路，但生命暂时不受严重威胁时，要平静自己，坚守此地。等候消防人员救援，不要轻举妄动。人多时要相互安慰，稳定情绪。</w:t>
      </w:r>
      <w:r w:rsidRPr="004A2FE3">
        <w:rPr>
          <w:rFonts w:asciiTheme="minorEastAsia" w:hAnsiTheme="minorEastAsia" w:cs="Tahoma"/>
          <w:color w:val="333333"/>
          <w:kern w:val="0"/>
          <w:sz w:val="24"/>
          <w:szCs w:val="24"/>
        </w:rPr>
        <w:br/>
        <w:t xml:space="preserve">　</w:t>
      </w:r>
      <w:r w:rsidRPr="004A2FE3">
        <w:rPr>
          <w:rFonts w:asciiTheme="minorEastAsia" w:hAnsiTheme="minorEastAsia" w:cs="Tahoma"/>
          <w:color w:val="333333"/>
          <w:kern w:val="0"/>
          <w:sz w:val="24"/>
          <w:szCs w:val="24"/>
        </w:rPr>
        <w:br/>
        <w:t xml:space="preserve">　　第六，非跳即死的情况下跳楼时，要抱一些棉被、沙发垫等松软的物品。选择往楼下的石棉瓦车棚、花圃草地或枝叶茂盛的树上跳，以减缓冲击力。徒手跳时要双手抱紧头部，身体弯曲，缩成一团。</w:t>
      </w:r>
    </w:p>
    <w:p w:rsidR="004A2FE3" w:rsidRPr="004A2FE3" w:rsidRDefault="004A2FE3" w:rsidP="00B75FC7">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sidRPr="004A2FE3">
        <w:rPr>
          <w:rFonts w:asciiTheme="minorEastAsia" w:hAnsiTheme="minorEastAsia" w:cs="Tahoma"/>
          <w:color w:val="333333"/>
          <w:kern w:val="0"/>
          <w:sz w:val="24"/>
          <w:szCs w:val="24"/>
        </w:rPr>
        <w:t xml:space="preserve">　　第七， 滚到墙边可以防止房屋塌落砸伤自己。</w:t>
      </w:r>
    </w:p>
    <w:p w:rsidR="004A2FE3" w:rsidRPr="004A2FE3" w:rsidRDefault="004A2FE3" w:rsidP="00B75FC7">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sidRPr="004A2FE3">
        <w:rPr>
          <w:rFonts w:asciiTheme="minorEastAsia" w:hAnsiTheme="minorEastAsia" w:cs="Tahoma"/>
          <w:color w:val="333333"/>
          <w:kern w:val="0"/>
          <w:sz w:val="24"/>
          <w:szCs w:val="24"/>
        </w:rPr>
        <w:t xml:space="preserve">　　五、饮食安全</w:t>
      </w:r>
    </w:p>
    <w:p w:rsidR="004A2FE3" w:rsidRPr="004A2FE3" w:rsidRDefault="004A2FE3" w:rsidP="00B75FC7">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sidRPr="004A2FE3">
        <w:rPr>
          <w:rFonts w:asciiTheme="minorEastAsia" w:hAnsiTheme="minorEastAsia" w:cs="Tahoma"/>
          <w:color w:val="333333"/>
          <w:kern w:val="0"/>
          <w:sz w:val="24"/>
          <w:szCs w:val="24"/>
        </w:rPr>
        <w:t xml:space="preserve">　　1、自觉养成良好的个人卫生习惯，饭前便后勤洗手，防止传染病的发生。</w:t>
      </w:r>
    </w:p>
    <w:p w:rsidR="004A2FE3" w:rsidRPr="004A2FE3" w:rsidRDefault="004A2FE3" w:rsidP="00B75FC7">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sidRPr="004A2FE3">
        <w:rPr>
          <w:rFonts w:asciiTheme="minorEastAsia" w:hAnsiTheme="minorEastAsia" w:cs="Tahoma"/>
          <w:color w:val="333333"/>
          <w:kern w:val="0"/>
          <w:sz w:val="24"/>
          <w:szCs w:val="24"/>
        </w:rPr>
        <w:lastRenderedPageBreak/>
        <w:t xml:space="preserve">　　2、购买有包装的食品时，要看清商标、生产日期、保质期等，“三无”食品、过期食品一定不要购买食用。</w:t>
      </w:r>
    </w:p>
    <w:p w:rsidR="004A2FE3" w:rsidRPr="004A2FE3" w:rsidRDefault="004A2FE3" w:rsidP="0011081B">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sidRPr="004A2FE3">
        <w:rPr>
          <w:rFonts w:asciiTheme="minorEastAsia" w:hAnsiTheme="minorEastAsia" w:cs="Tahoma"/>
          <w:color w:val="333333"/>
          <w:kern w:val="0"/>
          <w:sz w:val="24"/>
          <w:szCs w:val="24"/>
        </w:rPr>
        <w:t xml:space="preserve">　　3、生吃瓜果要注意洗干净后才可食用，不吃腐烂、变质的瓜果。</w:t>
      </w:r>
    </w:p>
    <w:p w:rsidR="004A2FE3" w:rsidRPr="004A2FE3" w:rsidRDefault="0011081B" w:rsidP="00B75FC7">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 xml:space="preserve">　　</w:t>
      </w:r>
      <w:r>
        <w:rPr>
          <w:rFonts w:asciiTheme="minorEastAsia" w:hAnsiTheme="minorEastAsia" w:cs="Tahoma" w:hint="eastAsia"/>
          <w:color w:val="333333"/>
          <w:kern w:val="0"/>
          <w:sz w:val="24"/>
          <w:szCs w:val="24"/>
        </w:rPr>
        <w:t>六</w:t>
      </w:r>
      <w:r w:rsidR="004A2FE3" w:rsidRPr="004A2FE3">
        <w:rPr>
          <w:rFonts w:asciiTheme="minorEastAsia" w:hAnsiTheme="minorEastAsia" w:cs="Tahoma"/>
          <w:color w:val="333333"/>
          <w:kern w:val="0"/>
          <w:sz w:val="24"/>
          <w:szCs w:val="24"/>
        </w:rPr>
        <w:t>、其他方面的安全</w:t>
      </w:r>
    </w:p>
    <w:p w:rsidR="004A2FE3" w:rsidRPr="004A2FE3" w:rsidRDefault="004A2FE3" w:rsidP="00B75FC7">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sidRPr="004A2FE3">
        <w:rPr>
          <w:rFonts w:asciiTheme="minorEastAsia" w:hAnsiTheme="minorEastAsia" w:cs="Tahoma"/>
          <w:color w:val="333333"/>
          <w:kern w:val="0"/>
          <w:sz w:val="24"/>
          <w:szCs w:val="24"/>
        </w:rPr>
        <w:t xml:space="preserve">　　1、不要轻信陌生人。</w:t>
      </w:r>
      <w:r w:rsidRPr="004A2FE3">
        <w:rPr>
          <w:rFonts w:asciiTheme="minorEastAsia" w:hAnsiTheme="minorEastAsia" w:cs="Tahoma"/>
          <w:color w:val="333333"/>
          <w:kern w:val="0"/>
          <w:sz w:val="24"/>
          <w:szCs w:val="24"/>
        </w:rPr>
        <w:br/>
        <w:t xml:space="preserve">　</w:t>
      </w:r>
      <w:r w:rsidRPr="004A2FE3">
        <w:rPr>
          <w:rFonts w:asciiTheme="minorEastAsia" w:hAnsiTheme="minorEastAsia" w:cs="Tahoma"/>
          <w:color w:val="333333"/>
          <w:kern w:val="0"/>
          <w:sz w:val="24"/>
          <w:szCs w:val="24"/>
        </w:rPr>
        <w:br/>
        <w:t xml:space="preserve">　　2、外出旅游或走亲访友，万一迷路不要惊慌，要呆在原地及时拨打110，请求当地警察的帮助。</w:t>
      </w:r>
    </w:p>
    <w:p w:rsidR="004A2FE3" w:rsidRPr="004A2FE3" w:rsidRDefault="004A2FE3" w:rsidP="00B75FC7">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sidRPr="004A2FE3">
        <w:rPr>
          <w:rFonts w:asciiTheme="minorEastAsia" w:hAnsiTheme="minorEastAsia" w:cs="Tahoma"/>
          <w:color w:val="333333"/>
          <w:kern w:val="0"/>
          <w:sz w:val="24"/>
          <w:szCs w:val="24"/>
        </w:rPr>
        <w:t xml:space="preserve">　　3、观看比赛、演出或电影时，排队入场，对号入座，做文明观众。比赛或演出结束时，等大多数人走后再随队而出，不可在退场高峰时向外拥挤。</w:t>
      </w:r>
    </w:p>
    <w:p w:rsidR="004A2FE3" w:rsidRPr="004A2FE3" w:rsidRDefault="004A2FE3" w:rsidP="00B75FC7">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sidRPr="004A2FE3">
        <w:rPr>
          <w:rFonts w:asciiTheme="minorEastAsia" w:hAnsiTheme="minorEastAsia" w:cs="Tahoma"/>
          <w:color w:val="333333"/>
          <w:kern w:val="0"/>
          <w:sz w:val="24"/>
          <w:szCs w:val="24"/>
        </w:rPr>
        <w:t xml:space="preserve">　　4、睡觉前要告诉家长检查煤气阀门是否关好，防止煤气中毒。</w:t>
      </w:r>
      <w:r w:rsidRPr="004A2FE3">
        <w:rPr>
          <w:rFonts w:asciiTheme="minorEastAsia" w:hAnsiTheme="minorEastAsia" w:cs="Tahoma"/>
          <w:color w:val="333333"/>
          <w:kern w:val="0"/>
          <w:sz w:val="24"/>
          <w:szCs w:val="24"/>
        </w:rPr>
        <w:br/>
        <w:t xml:space="preserve">　</w:t>
      </w:r>
      <w:r w:rsidRPr="004A2FE3">
        <w:rPr>
          <w:rFonts w:asciiTheme="minorEastAsia" w:hAnsiTheme="minorEastAsia" w:cs="Tahoma"/>
          <w:color w:val="333333"/>
          <w:kern w:val="0"/>
          <w:sz w:val="24"/>
          <w:szCs w:val="24"/>
        </w:rPr>
        <w:br/>
        <w:t xml:space="preserve">　　5、不得玩易燃易爆物品和有腐蚀性的化学药品。</w:t>
      </w:r>
    </w:p>
    <w:p w:rsidR="004A2FE3" w:rsidRPr="004A2FE3" w:rsidRDefault="004A2FE3" w:rsidP="00B75FC7">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sidRPr="004A2FE3">
        <w:rPr>
          <w:rFonts w:asciiTheme="minorEastAsia" w:hAnsiTheme="minorEastAsia" w:cs="Tahoma"/>
          <w:color w:val="333333"/>
          <w:kern w:val="0"/>
          <w:sz w:val="24"/>
          <w:szCs w:val="24"/>
        </w:rPr>
        <w:t xml:space="preserve">　　6、不偷不抢，不拉帮结火，打架斗殴。</w:t>
      </w:r>
    </w:p>
    <w:p w:rsidR="004A2FE3" w:rsidRPr="004A2FE3" w:rsidRDefault="0011081B" w:rsidP="00B75FC7">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Pr>
          <w:rFonts w:asciiTheme="minorEastAsia" w:hAnsiTheme="minorEastAsia" w:cs="Tahoma"/>
          <w:color w:val="333333"/>
          <w:kern w:val="0"/>
          <w:sz w:val="24"/>
          <w:szCs w:val="24"/>
        </w:rPr>
        <w:t xml:space="preserve">　　</w:t>
      </w:r>
      <w:r>
        <w:rPr>
          <w:rFonts w:asciiTheme="minorEastAsia" w:hAnsiTheme="minorEastAsia" w:cs="Tahoma" w:hint="eastAsia"/>
          <w:color w:val="333333"/>
          <w:kern w:val="0"/>
          <w:sz w:val="24"/>
          <w:szCs w:val="24"/>
        </w:rPr>
        <w:t>七</w:t>
      </w:r>
      <w:r>
        <w:rPr>
          <w:rFonts w:asciiTheme="minorEastAsia" w:hAnsiTheme="minorEastAsia" w:cs="Tahoma"/>
          <w:color w:val="333333"/>
          <w:kern w:val="0"/>
          <w:sz w:val="24"/>
          <w:szCs w:val="24"/>
        </w:rPr>
        <w:t>、树立防盗</w:t>
      </w:r>
      <w:r>
        <w:rPr>
          <w:rFonts w:asciiTheme="minorEastAsia" w:hAnsiTheme="minorEastAsia" w:cs="Tahoma" w:hint="eastAsia"/>
          <w:color w:val="333333"/>
          <w:kern w:val="0"/>
          <w:sz w:val="24"/>
          <w:szCs w:val="24"/>
        </w:rPr>
        <w:t>、</w:t>
      </w:r>
      <w:r>
        <w:rPr>
          <w:rFonts w:asciiTheme="minorEastAsia" w:hAnsiTheme="minorEastAsia" w:cs="Tahoma"/>
          <w:color w:val="333333"/>
          <w:kern w:val="0"/>
          <w:sz w:val="24"/>
          <w:szCs w:val="24"/>
        </w:rPr>
        <w:t>防</w:t>
      </w:r>
      <w:r w:rsidR="004A2FE3" w:rsidRPr="004A2FE3">
        <w:rPr>
          <w:rFonts w:asciiTheme="minorEastAsia" w:hAnsiTheme="minorEastAsia" w:cs="Tahoma"/>
          <w:color w:val="333333"/>
          <w:kern w:val="0"/>
          <w:sz w:val="24"/>
          <w:szCs w:val="24"/>
        </w:rPr>
        <w:t>诈骗意识</w:t>
      </w:r>
    </w:p>
    <w:p w:rsidR="004A2FE3" w:rsidRPr="004A2FE3" w:rsidRDefault="004A2FE3" w:rsidP="00B75FC7">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sidRPr="004A2FE3">
        <w:rPr>
          <w:rFonts w:asciiTheme="minorEastAsia" w:hAnsiTheme="minorEastAsia" w:cs="Tahoma"/>
          <w:color w:val="333333"/>
          <w:kern w:val="0"/>
          <w:sz w:val="24"/>
          <w:szCs w:val="24"/>
        </w:rPr>
        <w:t xml:space="preserve">　　1、提高警惕，增强自我保护意识和辨别是非的能力。</w:t>
      </w:r>
    </w:p>
    <w:p w:rsidR="004A2FE3" w:rsidRPr="004A2FE3" w:rsidRDefault="004A2FE3" w:rsidP="00B75FC7">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sidRPr="004A2FE3">
        <w:rPr>
          <w:rFonts w:asciiTheme="minorEastAsia" w:hAnsiTheme="minorEastAsia" w:cs="Tahoma"/>
          <w:color w:val="333333"/>
          <w:kern w:val="0"/>
          <w:sz w:val="24"/>
          <w:szCs w:val="24"/>
        </w:rPr>
        <w:t xml:space="preserve">　　2、妥善保管好自己的钱物，绝不能留过多现金在身上和宿舍里，及时交缴学杂费等。</w:t>
      </w:r>
    </w:p>
    <w:p w:rsidR="004A2FE3" w:rsidRPr="004A2FE3" w:rsidRDefault="004A2FE3" w:rsidP="00B75FC7">
      <w:pPr>
        <w:widowControl/>
        <w:shd w:val="clear" w:color="auto" w:fill="FFFFFF"/>
        <w:wordWrap w:val="0"/>
        <w:spacing w:before="100" w:beforeAutospacing="1" w:after="100" w:afterAutospacing="1" w:line="276" w:lineRule="auto"/>
        <w:ind w:firstLineChars="0" w:firstLine="0"/>
        <w:jc w:val="left"/>
        <w:rPr>
          <w:rFonts w:asciiTheme="minorEastAsia" w:hAnsiTheme="minorEastAsia" w:cs="Tahoma"/>
          <w:color w:val="333333"/>
          <w:kern w:val="0"/>
          <w:sz w:val="24"/>
          <w:szCs w:val="24"/>
        </w:rPr>
      </w:pPr>
      <w:r w:rsidRPr="004A2FE3">
        <w:rPr>
          <w:rFonts w:asciiTheme="minorEastAsia" w:hAnsiTheme="minorEastAsia" w:cs="Tahoma"/>
          <w:color w:val="333333"/>
          <w:kern w:val="0"/>
          <w:sz w:val="24"/>
          <w:szCs w:val="24"/>
        </w:rPr>
        <w:t xml:space="preserve">　　3、关好门窗，特别注意到旁边宿舍串门等，也要关好门窗，宿舍内贵重物品一定要锁好。</w:t>
      </w:r>
    </w:p>
    <w:p w:rsidR="004A2FE3" w:rsidRPr="004A2FE3" w:rsidRDefault="004A2FE3" w:rsidP="0011081B">
      <w:pPr>
        <w:widowControl/>
        <w:shd w:val="clear" w:color="auto" w:fill="FFFFFF"/>
        <w:wordWrap w:val="0"/>
        <w:spacing w:before="100" w:beforeAutospacing="1" w:after="100" w:afterAutospacing="1" w:line="276" w:lineRule="auto"/>
        <w:ind w:firstLine="480"/>
        <w:jc w:val="left"/>
        <w:rPr>
          <w:rFonts w:asciiTheme="minorEastAsia" w:hAnsiTheme="minorEastAsia" w:cs="Tahoma"/>
          <w:color w:val="333333"/>
          <w:kern w:val="0"/>
          <w:sz w:val="24"/>
          <w:szCs w:val="24"/>
        </w:rPr>
      </w:pPr>
      <w:r w:rsidRPr="004A2FE3">
        <w:rPr>
          <w:rFonts w:asciiTheme="minorEastAsia" w:hAnsiTheme="minorEastAsia" w:cs="Tahoma"/>
          <w:color w:val="333333"/>
          <w:kern w:val="0"/>
          <w:sz w:val="24"/>
          <w:szCs w:val="24"/>
        </w:rPr>
        <w:t>4、不单独赴约，更不要到陌生和偏僻的地方赴约，不给罪犯可乘之机。</w:t>
      </w:r>
    </w:p>
    <w:p w:rsidR="004A2FE3" w:rsidRPr="004A2FE3" w:rsidRDefault="004A2FE3" w:rsidP="00A436A5">
      <w:pPr>
        <w:pStyle w:val="a6"/>
        <w:spacing w:line="432" w:lineRule="auto"/>
        <w:ind w:firstLine="420"/>
        <w:rPr>
          <w:sz w:val="21"/>
          <w:szCs w:val="21"/>
        </w:rPr>
      </w:pPr>
    </w:p>
    <w:p w:rsidR="00A436A5" w:rsidRPr="00A436A5" w:rsidRDefault="00A436A5" w:rsidP="00DC1589">
      <w:pPr>
        <w:ind w:firstLine="420"/>
      </w:pPr>
    </w:p>
    <w:sectPr w:rsidR="00A436A5" w:rsidRPr="00A436A5" w:rsidSect="00A93DC3">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5A6" w:rsidRDefault="003065A6" w:rsidP="00DC1589">
      <w:pPr>
        <w:ind w:firstLine="420"/>
      </w:pPr>
      <w:r>
        <w:separator/>
      </w:r>
    </w:p>
  </w:endnote>
  <w:endnote w:type="continuationSeparator" w:id="0">
    <w:p w:rsidR="003065A6" w:rsidRDefault="003065A6" w:rsidP="00DC1589">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589" w:rsidRDefault="00DC1589" w:rsidP="00DC1589">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589" w:rsidRDefault="00DC1589" w:rsidP="00DC1589">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589" w:rsidRDefault="00DC1589" w:rsidP="00DC1589">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5A6" w:rsidRDefault="003065A6" w:rsidP="00DC1589">
      <w:pPr>
        <w:ind w:firstLine="420"/>
      </w:pPr>
      <w:r>
        <w:separator/>
      </w:r>
    </w:p>
  </w:footnote>
  <w:footnote w:type="continuationSeparator" w:id="0">
    <w:p w:rsidR="003065A6" w:rsidRDefault="003065A6" w:rsidP="00DC1589">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589" w:rsidRDefault="00DC1589" w:rsidP="00DC1589">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589" w:rsidRDefault="00DC1589" w:rsidP="007B45C9">
    <w:pPr>
      <w:pStyle w:val="a3"/>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589" w:rsidRDefault="00DC1589" w:rsidP="00DC1589">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1589"/>
    <w:rsid w:val="00097E09"/>
    <w:rsid w:val="0011081B"/>
    <w:rsid w:val="00171DAE"/>
    <w:rsid w:val="001D3853"/>
    <w:rsid w:val="001F7CE9"/>
    <w:rsid w:val="00236530"/>
    <w:rsid w:val="00236F6B"/>
    <w:rsid w:val="00282374"/>
    <w:rsid w:val="003065A6"/>
    <w:rsid w:val="003E736E"/>
    <w:rsid w:val="004A2FE3"/>
    <w:rsid w:val="007B45C9"/>
    <w:rsid w:val="00813236"/>
    <w:rsid w:val="008D0A90"/>
    <w:rsid w:val="008E3438"/>
    <w:rsid w:val="0096788C"/>
    <w:rsid w:val="00A436A5"/>
    <w:rsid w:val="00A93DC3"/>
    <w:rsid w:val="00B05C04"/>
    <w:rsid w:val="00B75FC7"/>
    <w:rsid w:val="00CE73AA"/>
    <w:rsid w:val="00D2135E"/>
    <w:rsid w:val="00DC1589"/>
    <w:rsid w:val="00E53405"/>
    <w:rsid w:val="00E77A45"/>
    <w:rsid w:val="00EE5B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DC3"/>
    <w:pPr>
      <w:widowControl w:val="0"/>
    </w:pPr>
  </w:style>
  <w:style w:type="paragraph" w:styleId="1">
    <w:name w:val="heading 1"/>
    <w:basedOn w:val="a"/>
    <w:link w:val="1Char"/>
    <w:uiPriority w:val="9"/>
    <w:qFormat/>
    <w:rsid w:val="004A2FE3"/>
    <w:pPr>
      <w:widowControl/>
      <w:spacing w:before="100" w:beforeAutospacing="1" w:after="100" w:afterAutospacing="1"/>
      <w:ind w:firstLineChars="0" w:firstLine="0"/>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15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1589"/>
    <w:rPr>
      <w:sz w:val="18"/>
      <w:szCs w:val="18"/>
    </w:rPr>
  </w:style>
  <w:style w:type="paragraph" w:styleId="a4">
    <w:name w:val="footer"/>
    <w:basedOn w:val="a"/>
    <w:link w:val="Char0"/>
    <w:uiPriority w:val="99"/>
    <w:semiHidden/>
    <w:unhideWhenUsed/>
    <w:rsid w:val="00DC158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C1589"/>
    <w:rPr>
      <w:sz w:val="18"/>
      <w:szCs w:val="18"/>
    </w:rPr>
  </w:style>
  <w:style w:type="paragraph" w:styleId="a5">
    <w:name w:val="Date"/>
    <w:basedOn w:val="a"/>
    <w:next w:val="a"/>
    <w:link w:val="Char1"/>
    <w:uiPriority w:val="99"/>
    <w:semiHidden/>
    <w:unhideWhenUsed/>
    <w:rsid w:val="00A436A5"/>
    <w:pPr>
      <w:ind w:leftChars="2500" w:left="100"/>
    </w:pPr>
  </w:style>
  <w:style w:type="character" w:customStyle="1" w:styleId="Char1">
    <w:name w:val="日期 Char"/>
    <w:basedOn w:val="a0"/>
    <w:link w:val="a5"/>
    <w:uiPriority w:val="99"/>
    <w:semiHidden/>
    <w:rsid w:val="00A436A5"/>
  </w:style>
  <w:style w:type="paragraph" w:styleId="a6">
    <w:name w:val="Normal (Web)"/>
    <w:basedOn w:val="a"/>
    <w:uiPriority w:val="99"/>
    <w:semiHidden/>
    <w:unhideWhenUsed/>
    <w:rsid w:val="00A436A5"/>
    <w:pPr>
      <w:widowControl/>
      <w:spacing w:before="100" w:beforeAutospacing="1" w:after="100" w:afterAutospacing="1"/>
      <w:ind w:firstLineChars="0" w:firstLine="0"/>
      <w:jc w:val="left"/>
    </w:pPr>
    <w:rPr>
      <w:rFonts w:ascii="宋体" w:eastAsia="宋体" w:hAnsi="宋体" w:cs="宋体"/>
      <w:kern w:val="0"/>
      <w:sz w:val="24"/>
      <w:szCs w:val="24"/>
    </w:rPr>
  </w:style>
  <w:style w:type="character" w:customStyle="1" w:styleId="1Char">
    <w:name w:val="标题 1 Char"/>
    <w:basedOn w:val="a0"/>
    <w:link w:val="1"/>
    <w:uiPriority w:val="9"/>
    <w:rsid w:val="004A2FE3"/>
    <w:rPr>
      <w:rFonts w:ascii="宋体" w:eastAsia="宋体" w:hAnsi="宋体" w:cs="宋体"/>
      <w:b/>
      <w:bCs/>
      <w:kern w:val="36"/>
      <w:sz w:val="48"/>
      <w:szCs w:val="48"/>
    </w:rPr>
  </w:style>
  <w:style w:type="character" w:styleId="a7">
    <w:name w:val="Hyperlink"/>
    <w:basedOn w:val="a0"/>
    <w:uiPriority w:val="99"/>
    <w:semiHidden/>
    <w:unhideWhenUsed/>
    <w:rsid w:val="004A2FE3"/>
    <w:rPr>
      <w:strike w:val="0"/>
      <w:dstrike w:val="0"/>
      <w:color w:val="333333"/>
      <w:u w:val="none"/>
      <w:effect w:val="none"/>
    </w:rPr>
  </w:style>
</w:styles>
</file>

<file path=word/webSettings.xml><?xml version="1.0" encoding="utf-8"?>
<w:webSettings xmlns:r="http://schemas.openxmlformats.org/officeDocument/2006/relationships" xmlns:w="http://schemas.openxmlformats.org/wordprocessingml/2006/main">
  <w:divs>
    <w:div w:id="396436161">
      <w:bodyDiv w:val="1"/>
      <w:marLeft w:val="0"/>
      <w:marRight w:val="0"/>
      <w:marTop w:val="0"/>
      <w:marBottom w:val="0"/>
      <w:divBdr>
        <w:top w:val="none" w:sz="0" w:space="0" w:color="auto"/>
        <w:left w:val="none" w:sz="0" w:space="0" w:color="auto"/>
        <w:bottom w:val="none" w:sz="0" w:space="0" w:color="auto"/>
        <w:right w:val="none" w:sz="0" w:space="0" w:color="auto"/>
      </w:divBdr>
      <w:divsChild>
        <w:div w:id="2174720">
          <w:marLeft w:val="0"/>
          <w:marRight w:val="0"/>
          <w:marTop w:val="0"/>
          <w:marBottom w:val="0"/>
          <w:divBdr>
            <w:top w:val="none" w:sz="0" w:space="0" w:color="auto"/>
            <w:left w:val="none" w:sz="0" w:space="0" w:color="auto"/>
            <w:bottom w:val="none" w:sz="0" w:space="0" w:color="auto"/>
            <w:right w:val="none" w:sz="0" w:space="0" w:color="auto"/>
          </w:divBdr>
          <w:divsChild>
            <w:div w:id="2096393057">
              <w:marLeft w:val="0"/>
              <w:marRight w:val="0"/>
              <w:marTop w:val="0"/>
              <w:marBottom w:val="0"/>
              <w:divBdr>
                <w:top w:val="none" w:sz="0" w:space="0" w:color="auto"/>
                <w:left w:val="none" w:sz="0" w:space="0" w:color="auto"/>
                <w:bottom w:val="none" w:sz="0" w:space="0" w:color="auto"/>
                <w:right w:val="none" w:sz="0" w:space="0" w:color="auto"/>
              </w:divBdr>
              <w:divsChild>
                <w:div w:id="796945739">
                  <w:marLeft w:val="0"/>
                  <w:marRight w:val="0"/>
                  <w:marTop w:val="0"/>
                  <w:marBottom w:val="60"/>
                  <w:divBdr>
                    <w:top w:val="none" w:sz="0" w:space="0" w:color="auto"/>
                    <w:left w:val="none" w:sz="0" w:space="0" w:color="auto"/>
                    <w:bottom w:val="none" w:sz="0" w:space="0" w:color="auto"/>
                    <w:right w:val="none" w:sz="0" w:space="0" w:color="auto"/>
                  </w:divBdr>
                  <w:divsChild>
                    <w:div w:id="1195774825">
                      <w:marLeft w:val="0"/>
                      <w:marRight w:val="0"/>
                      <w:marTop w:val="0"/>
                      <w:marBottom w:val="0"/>
                      <w:divBdr>
                        <w:top w:val="none" w:sz="0" w:space="0" w:color="auto"/>
                        <w:left w:val="none" w:sz="0" w:space="0" w:color="auto"/>
                        <w:bottom w:val="none" w:sz="0" w:space="0" w:color="auto"/>
                        <w:right w:val="none" w:sz="0" w:space="0" w:color="auto"/>
                      </w:divBdr>
                      <w:divsChild>
                        <w:div w:id="1824351127">
                          <w:marLeft w:val="0"/>
                          <w:marRight w:val="0"/>
                          <w:marTop w:val="0"/>
                          <w:marBottom w:val="0"/>
                          <w:divBdr>
                            <w:top w:val="none" w:sz="0" w:space="0" w:color="auto"/>
                            <w:left w:val="none" w:sz="0" w:space="0" w:color="auto"/>
                            <w:bottom w:val="none" w:sz="0" w:space="0" w:color="auto"/>
                            <w:right w:val="none" w:sz="0" w:space="0" w:color="auto"/>
                          </w:divBdr>
                          <w:divsChild>
                            <w:div w:id="611133879">
                              <w:marLeft w:val="0"/>
                              <w:marRight w:val="0"/>
                              <w:marTop w:val="0"/>
                              <w:marBottom w:val="0"/>
                              <w:divBdr>
                                <w:top w:val="none" w:sz="0" w:space="0" w:color="auto"/>
                                <w:left w:val="none" w:sz="0" w:space="0" w:color="auto"/>
                                <w:bottom w:val="none" w:sz="0" w:space="0" w:color="auto"/>
                                <w:right w:val="none" w:sz="0" w:space="0" w:color="auto"/>
                              </w:divBdr>
                              <w:divsChild>
                                <w:div w:id="6253214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364601">
      <w:bodyDiv w:val="1"/>
      <w:marLeft w:val="0"/>
      <w:marRight w:val="0"/>
      <w:marTop w:val="0"/>
      <w:marBottom w:val="0"/>
      <w:divBdr>
        <w:top w:val="none" w:sz="0" w:space="0" w:color="auto"/>
        <w:left w:val="none" w:sz="0" w:space="0" w:color="auto"/>
        <w:bottom w:val="none" w:sz="0" w:space="0" w:color="auto"/>
        <w:right w:val="none" w:sz="0" w:space="0" w:color="auto"/>
      </w:divBdr>
      <w:divsChild>
        <w:div w:id="674577784">
          <w:marLeft w:val="0"/>
          <w:marRight w:val="0"/>
          <w:marTop w:val="0"/>
          <w:marBottom w:val="0"/>
          <w:divBdr>
            <w:top w:val="none" w:sz="0" w:space="0" w:color="auto"/>
            <w:left w:val="none" w:sz="0" w:space="0" w:color="auto"/>
            <w:bottom w:val="none" w:sz="0" w:space="0" w:color="auto"/>
            <w:right w:val="none" w:sz="0" w:space="0" w:color="auto"/>
          </w:divBdr>
          <w:divsChild>
            <w:div w:id="1590966273">
              <w:marLeft w:val="0"/>
              <w:marRight w:val="0"/>
              <w:marTop w:val="120"/>
              <w:marBottom w:val="0"/>
              <w:divBdr>
                <w:top w:val="none" w:sz="0" w:space="0" w:color="auto"/>
                <w:left w:val="none" w:sz="0" w:space="0" w:color="auto"/>
                <w:bottom w:val="none" w:sz="0" w:space="0" w:color="auto"/>
                <w:right w:val="none" w:sz="0" w:space="0" w:color="auto"/>
              </w:divBdr>
              <w:divsChild>
                <w:div w:id="178087822">
                  <w:marLeft w:val="0"/>
                  <w:marRight w:val="0"/>
                  <w:marTop w:val="0"/>
                  <w:marBottom w:val="0"/>
                  <w:divBdr>
                    <w:top w:val="none" w:sz="0" w:space="0" w:color="auto"/>
                    <w:left w:val="none" w:sz="0" w:space="0" w:color="auto"/>
                    <w:bottom w:val="none" w:sz="0" w:space="0" w:color="auto"/>
                    <w:right w:val="none" w:sz="0" w:space="0" w:color="auto"/>
                  </w:divBdr>
                  <w:divsChild>
                    <w:div w:id="797836535">
                      <w:marLeft w:val="0"/>
                      <w:marRight w:val="0"/>
                      <w:marTop w:val="30"/>
                      <w:marBottom w:val="30"/>
                      <w:divBdr>
                        <w:top w:val="single" w:sz="6" w:space="0" w:color="E2E2E2"/>
                        <w:left w:val="single" w:sz="6" w:space="0" w:color="E2E2E2"/>
                        <w:bottom w:val="single" w:sz="6" w:space="0" w:color="E2E2E2"/>
                        <w:right w:val="single" w:sz="6" w:space="0" w:color="E2E2E2"/>
                      </w:divBdr>
                      <w:divsChild>
                        <w:div w:id="1479877335">
                          <w:marLeft w:val="0"/>
                          <w:marRight w:val="0"/>
                          <w:marTop w:val="0"/>
                          <w:marBottom w:val="0"/>
                          <w:divBdr>
                            <w:top w:val="none" w:sz="0" w:space="0" w:color="auto"/>
                            <w:left w:val="none" w:sz="0" w:space="0" w:color="auto"/>
                            <w:bottom w:val="none" w:sz="0" w:space="0" w:color="auto"/>
                            <w:right w:val="none" w:sz="0" w:space="0" w:color="auto"/>
                          </w:divBdr>
                          <w:divsChild>
                            <w:div w:id="634406559">
                              <w:marLeft w:val="0"/>
                              <w:marRight w:val="0"/>
                              <w:marTop w:val="0"/>
                              <w:marBottom w:val="0"/>
                              <w:divBdr>
                                <w:top w:val="none" w:sz="0" w:space="0" w:color="auto"/>
                                <w:left w:val="none" w:sz="0" w:space="0" w:color="auto"/>
                                <w:bottom w:val="none" w:sz="0" w:space="0" w:color="auto"/>
                                <w:right w:val="none" w:sz="0" w:space="0" w:color="auto"/>
                              </w:divBdr>
                              <w:divsChild>
                                <w:div w:id="47692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476</Words>
  <Characters>2716</Characters>
  <Application>Microsoft Office Word</Application>
  <DocSecurity>0</DocSecurity>
  <Lines>22</Lines>
  <Paragraphs>6</Paragraphs>
  <ScaleCrop>false</ScaleCrop>
  <Company/>
  <LinksUpToDate>false</LinksUpToDate>
  <CharactersWithSpaces>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as</cp:lastModifiedBy>
  <cp:revision>11</cp:revision>
  <dcterms:created xsi:type="dcterms:W3CDTF">2016-12-20T06:14:00Z</dcterms:created>
  <dcterms:modified xsi:type="dcterms:W3CDTF">2016-12-20T07:47:00Z</dcterms:modified>
</cp:coreProperties>
</file>