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A8" w:rsidRDefault="00637027">
      <w:pPr>
        <w:jc w:val="center"/>
        <w:rPr>
          <w:rStyle w:val="a7"/>
          <w:rFonts w:asciiTheme="minorEastAsia" w:eastAsiaTheme="minorEastAsia" w:hAnsiTheme="minorEastAsia"/>
          <w:sz w:val="36"/>
          <w:szCs w:val="36"/>
        </w:rPr>
      </w:pPr>
      <w:r>
        <w:rPr>
          <w:rStyle w:val="a7"/>
          <w:rFonts w:asciiTheme="minorEastAsia" w:eastAsiaTheme="minorEastAsia" w:hAnsiTheme="minorEastAsia"/>
          <w:sz w:val="36"/>
          <w:szCs w:val="36"/>
        </w:rPr>
        <w:t>关于开展2019年项目支出绩效目标执行监控的通知</w:t>
      </w:r>
    </w:p>
    <w:p w:rsidR="009F03A8" w:rsidRDefault="009F03A8">
      <w:pPr>
        <w:rPr>
          <w:rFonts w:asciiTheme="minorEastAsia" w:eastAsiaTheme="minorEastAsia" w:hAnsiTheme="minorEastAsia"/>
          <w:color w:val="111111"/>
          <w:sz w:val="28"/>
          <w:szCs w:val="28"/>
        </w:rPr>
      </w:pPr>
    </w:p>
    <w:p w:rsidR="009F03A8" w:rsidRDefault="00637027">
      <w:pPr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学校各部门：</w:t>
      </w:r>
    </w:p>
    <w:p w:rsidR="009F03A8" w:rsidRDefault="00637027">
      <w:pPr>
        <w:ind w:firstLineChars="200" w:firstLine="560"/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为全面推进预算绩效管理，加快建立绩效目标跟踪监控机制，根据财政部《关于印发&lt;中央部门预算绩效运行监控管理暂行办法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&gt;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的通知》(财预[201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9]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6号)文件要求，现就开展201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年度项目支出绩效目标跟踪监控工作通知如下：</w:t>
      </w:r>
    </w:p>
    <w:p w:rsidR="009F03A8" w:rsidRDefault="00637027">
      <w:pPr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一、绩效目标跟踪监控范围</w:t>
      </w:r>
    </w:p>
    <w:p w:rsidR="009F03A8" w:rsidRDefault="00637027">
      <w:pPr>
        <w:ind w:firstLineChars="200" w:firstLine="560"/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201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年度绩效目标监控工作按照全</w:t>
      </w:r>
      <w:r w:rsidR="00DD5C9F">
        <w:rPr>
          <w:rFonts w:asciiTheme="minorEastAsia" w:eastAsiaTheme="minorEastAsia" w:hAnsiTheme="minorEastAsia" w:hint="eastAsia"/>
          <w:color w:val="111111"/>
          <w:sz w:val="28"/>
          <w:szCs w:val="28"/>
        </w:rPr>
        <w:t>面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覆盖、突出重点的原则，对学校</w:t>
      </w:r>
      <w:r w:rsidR="0073605D">
        <w:rPr>
          <w:rFonts w:asciiTheme="minorEastAsia" w:eastAsiaTheme="minorEastAsia" w:hAnsiTheme="minorEastAsia" w:hint="eastAsia"/>
          <w:color w:val="111111"/>
          <w:sz w:val="28"/>
          <w:szCs w:val="28"/>
        </w:rPr>
        <w:t>财政项目（包括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201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年项目</w:t>
      </w:r>
      <w:r w:rsidR="0073605D">
        <w:rPr>
          <w:rFonts w:asciiTheme="minorEastAsia" w:eastAsiaTheme="minorEastAsia" w:hAnsiTheme="minorEastAsia" w:hint="eastAsia"/>
          <w:color w:val="111111"/>
          <w:sz w:val="28"/>
          <w:szCs w:val="28"/>
        </w:rPr>
        <w:t>、2</w:t>
      </w:r>
      <w:r w:rsidR="0073605D">
        <w:rPr>
          <w:rFonts w:asciiTheme="minorEastAsia" w:eastAsiaTheme="minorEastAsia" w:hAnsiTheme="minorEastAsia"/>
          <w:color w:val="111111"/>
          <w:sz w:val="28"/>
          <w:szCs w:val="28"/>
        </w:rPr>
        <w:t>018</w:t>
      </w:r>
      <w:r w:rsidR="0073605D">
        <w:rPr>
          <w:rFonts w:asciiTheme="minorEastAsia" w:eastAsiaTheme="minorEastAsia" w:hAnsiTheme="minorEastAsia" w:hint="eastAsia"/>
          <w:color w:val="111111"/>
          <w:sz w:val="28"/>
          <w:szCs w:val="28"/>
        </w:rPr>
        <w:t>年结转项目）及全总项目</w:t>
      </w:r>
      <w:r w:rsidR="00ED7E41">
        <w:rPr>
          <w:rFonts w:asciiTheme="minorEastAsia" w:eastAsiaTheme="minorEastAsia" w:hAnsiTheme="minorEastAsia" w:hint="eastAsia"/>
          <w:color w:val="111111"/>
          <w:sz w:val="28"/>
          <w:szCs w:val="28"/>
        </w:rPr>
        <w:t>（</w:t>
      </w:r>
      <w:r w:rsidR="0073605D">
        <w:rPr>
          <w:rFonts w:asciiTheme="minorEastAsia" w:eastAsiaTheme="minorEastAsia" w:hAnsiTheme="minorEastAsia" w:hint="eastAsia"/>
          <w:color w:val="111111"/>
          <w:sz w:val="28"/>
          <w:szCs w:val="28"/>
        </w:rPr>
        <w:t>包括2</w:t>
      </w:r>
      <w:r w:rsidR="0073605D">
        <w:rPr>
          <w:rFonts w:asciiTheme="minorEastAsia" w:eastAsiaTheme="minorEastAsia" w:hAnsiTheme="minorEastAsia"/>
          <w:color w:val="111111"/>
          <w:sz w:val="28"/>
          <w:szCs w:val="28"/>
        </w:rPr>
        <w:t>019</w:t>
      </w:r>
      <w:r w:rsidR="0073605D">
        <w:rPr>
          <w:rFonts w:asciiTheme="minorEastAsia" w:eastAsiaTheme="minorEastAsia" w:hAnsiTheme="minorEastAsia" w:hint="eastAsia"/>
          <w:color w:val="111111"/>
          <w:sz w:val="28"/>
          <w:szCs w:val="28"/>
        </w:rPr>
        <w:t>年项目、2</w:t>
      </w:r>
      <w:r w:rsidR="0073605D">
        <w:rPr>
          <w:rFonts w:asciiTheme="minorEastAsia" w:eastAsiaTheme="minorEastAsia" w:hAnsiTheme="minorEastAsia"/>
          <w:color w:val="111111"/>
          <w:sz w:val="28"/>
          <w:szCs w:val="28"/>
        </w:rPr>
        <w:t>018</w:t>
      </w:r>
      <w:r w:rsidR="0073605D">
        <w:rPr>
          <w:rFonts w:asciiTheme="minorEastAsia" w:eastAsiaTheme="minorEastAsia" w:hAnsiTheme="minorEastAsia" w:hint="eastAsia"/>
          <w:color w:val="111111"/>
          <w:sz w:val="28"/>
          <w:szCs w:val="28"/>
        </w:rPr>
        <w:t>年结转项目、2</w:t>
      </w:r>
      <w:r w:rsidR="0073605D">
        <w:rPr>
          <w:rFonts w:asciiTheme="minorEastAsia" w:eastAsiaTheme="minorEastAsia" w:hAnsiTheme="minorEastAsia"/>
          <w:color w:val="111111"/>
          <w:sz w:val="28"/>
          <w:szCs w:val="28"/>
        </w:rPr>
        <w:t>017</w:t>
      </w:r>
      <w:r w:rsidR="000115B9">
        <w:rPr>
          <w:rFonts w:asciiTheme="minorEastAsia" w:eastAsiaTheme="minorEastAsia" w:hAnsiTheme="minorEastAsia" w:hint="eastAsia"/>
          <w:color w:val="111111"/>
          <w:sz w:val="28"/>
          <w:szCs w:val="28"/>
        </w:rPr>
        <w:t>年</w:t>
      </w:r>
      <w:r w:rsidR="0073605D">
        <w:rPr>
          <w:rFonts w:asciiTheme="minorEastAsia" w:eastAsiaTheme="minorEastAsia" w:hAnsiTheme="minorEastAsia" w:hint="eastAsia"/>
          <w:color w:val="111111"/>
          <w:sz w:val="28"/>
          <w:szCs w:val="28"/>
        </w:rPr>
        <w:t>结转项目</w:t>
      </w:r>
      <w:r w:rsidR="00ED7E41">
        <w:rPr>
          <w:rFonts w:asciiTheme="minorEastAsia" w:eastAsiaTheme="minorEastAsia" w:hAnsiTheme="minorEastAsia" w:hint="eastAsia"/>
          <w:color w:val="111111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进行中期绩效评价。</w:t>
      </w:r>
    </w:p>
    <w:p w:rsidR="009F03A8" w:rsidRDefault="00C71F77" w:rsidP="00C71F77">
      <w:r>
        <w:rPr>
          <w:rFonts w:hint="eastAsia"/>
        </w:rPr>
        <w:t>二、</w:t>
      </w:r>
      <w:bookmarkStart w:id="0" w:name="_GoBack"/>
      <w:bookmarkEnd w:id="0"/>
      <w:r w:rsidR="00637027">
        <w:rPr>
          <w:rFonts w:hint="eastAsia"/>
        </w:rPr>
        <w:t>绩效目标跟踪监控的</w:t>
      </w:r>
      <w:r w:rsidR="00AD1A48">
        <w:rPr>
          <w:rFonts w:hint="eastAsia"/>
        </w:rPr>
        <w:t>填报要求</w:t>
      </w:r>
    </w:p>
    <w:p w:rsidR="009F03A8" w:rsidRDefault="00637027">
      <w:pPr>
        <w:rPr>
          <w:rFonts w:asciiTheme="minorEastAsia" w:eastAsiaTheme="minorEastAsia" w:hAnsiTheme="minorEastAsia" w:cstheme="minorEastAsia"/>
          <w:color w:val="11111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 xml:space="preserve">    </w:t>
      </w:r>
      <w:proofErr w:type="gramStart"/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请各项目部门</w:t>
      </w:r>
      <w:proofErr w:type="gramEnd"/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填报</w:t>
      </w:r>
      <w:r>
        <w:rPr>
          <w:rFonts w:ascii="宋体" w:hAnsi="宋体" w:cs="宋体" w:hint="eastAsia"/>
          <w:color w:val="111111"/>
          <w:sz w:val="28"/>
          <w:szCs w:val="28"/>
        </w:rPr>
        <w:t>《</w:t>
      </w:r>
      <w:r w:rsidR="00E86BEB">
        <w:rPr>
          <w:rFonts w:ascii="宋体" w:hAnsi="宋体" w:cs="宋体" w:hint="eastAsia"/>
          <w:color w:val="111111"/>
          <w:sz w:val="28"/>
          <w:szCs w:val="28"/>
        </w:rPr>
        <w:t>财政</w:t>
      </w:r>
      <w:r w:rsidR="00EC725F" w:rsidRPr="00EC725F">
        <w:rPr>
          <w:rFonts w:ascii="宋体" w:hAnsi="宋体" w:cs="宋体" w:hint="eastAsia"/>
          <w:color w:val="111111"/>
          <w:sz w:val="28"/>
          <w:szCs w:val="28"/>
        </w:rPr>
        <w:t>项目支出绩效目标执行监控表</w:t>
      </w:r>
      <w:r>
        <w:rPr>
          <w:rFonts w:ascii="宋体" w:hAnsi="宋体" w:cs="宋体" w:hint="eastAsia"/>
          <w:color w:val="111111"/>
          <w:sz w:val="28"/>
          <w:szCs w:val="28"/>
        </w:rPr>
        <w:t>》</w:t>
      </w:r>
      <w:r w:rsidR="00E86BEB">
        <w:rPr>
          <w:rFonts w:ascii="宋体" w:hAnsi="宋体" w:cs="宋体" w:hint="eastAsia"/>
          <w:color w:val="111111"/>
          <w:sz w:val="28"/>
          <w:szCs w:val="28"/>
        </w:rPr>
        <w:t>及《全总</w:t>
      </w:r>
      <w:r w:rsidR="00E86BEB" w:rsidRPr="00EC725F">
        <w:rPr>
          <w:rFonts w:ascii="宋体" w:hAnsi="宋体" w:cs="宋体" w:hint="eastAsia"/>
          <w:color w:val="111111"/>
          <w:sz w:val="28"/>
          <w:szCs w:val="28"/>
        </w:rPr>
        <w:t>项目支出绩效目标执行监控表</w:t>
      </w:r>
      <w:r w:rsidR="00E86BEB">
        <w:rPr>
          <w:rFonts w:ascii="宋体" w:hAnsi="宋体" w:cs="宋体" w:hint="eastAsia"/>
          <w:color w:val="111111"/>
          <w:sz w:val="28"/>
          <w:szCs w:val="28"/>
        </w:rPr>
        <w:t>》</w:t>
      </w:r>
      <w:r>
        <w:rPr>
          <w:rFonts w:ascii="宋体" w:hAnsi="宋体" w:cs="宋体" w:hint="eastAsia"/>
          <w:color w:val="111111"/>
          <w:sz w:val="28"/>
          <w:szCs w:val="28"/>
        </w:rPr>
        <w:t>（见附件</w:t>
      </w:r>
      <w:r w:rsidR="0020256A">
        <w:rPr>
          <w:rFonts w:ascii="宋体" w:hAnsi="宋体" w:cs="宋体" w:hint="eastAsia"/>
          <w:color w:val="111111"/>
          <w:sz w:val="28"/>
          <w:szCs w:val="28"/>
        </w:rPr>
        <w:t>一、二</w:t>
      </w:r>
      <w:r>
        <w:rPr>
          <w:rFonts w:ascii="宋体" w:hAnsi="宋体" w:cs="宋体" w:hint="eastAsia"/>
          <w:color w:val="111111"/>
          <w:sz w:val="28"/>
          <w:szCs w:val="28"/>
        </w:rPr>
        <w:t>），并</w:t>
      </w:r>
      <w:r w:rsidR="00F32C9C">
        <w:rPr>
          <w:rFonts w:ascii="宋体" w:hAnsi="宋体" w:cs="宋体" w:hint="eastAsia"/>
          <w:color w:val="111111"/>
          <w:sz w:val="28"/>
          <w:szCs w:val="28"/>
        </w:rPr>
        <w:t>分别</w:t>
      </w:r>
      <w:r>
        <w:rPr>
          <w:rFonts w:ascii="宋体" w:hAnsi="宋体" w:cs="宋体" w:hint="eastAsia"/>
          <w:color w:val="111111"/>
          <w:sz w:val="28"/>
          <w:szCs w:val="28"/>
        </w:rPr>
        <w:t>编写绩效监控报告，主要包括：1、对偏离绩效目标的原因进行分析；2、对全年绩效目标完成情况进行预计；3、对预计年底不能完成目标的原因及拟采取的改进措施做出说明。</w:t>
      </w:r>
    </w:p>
    <w:p w:rsidR="009F03A8" w:rsidRDefault="00637027">
      <w:pPr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三、绩效目标跟踪时间节点</w:t>
      </w:r>
    </w:p>
    <w:p w:rsidR="009F03A8" w:rsidRDefault="00637027">
      <w:pPr>
        <w:ind w:firstLineChars="200" w:firstLine="560"/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此次绩效目标跟踪监控的时间节点为201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年7月底，即对</w:t>
      </w:r>
      <w:r w:rsidR="00B5613A">
        <w:rPr>
          <w:rFonts w:asciiTheme="minorEastAsia" w:eastAsiaTheme="minorEastAsia" w:hAnsiTheme="minorEastAsia" w:hint="eastAsia"/>
          <w:color w:val="111111"/>
          <w:sz w:val="28"/>
          <w:szCs w:val="28"/>
        </w:rPr>
        <w:t>2</w:t>
      </w:r>
      <w:r w:rsidR="00B5613A">
        <w:rPr>
          <w:rFonts w:asciiTheme="minorEastAsia" w:eastAsiaTheme="minorEastAsia" w:hAnsiTheme="minorEastAsia"/>
          <w:color w:val="111111"/>
          <w:sz w:val="28"/>
          <w:szCs w:val="28"/>
        </w:rPr>
        <w:t>019</w:t>
      </w:r>
      <w:r w:rsidR="00B5613A">
        <w:rPr>
          <w:rFonts w:asciiTheme="minorEastAsia" w:eastAsiaTheme="minorEastAsia" w:hAnsiTheme="minorEastAsia" w:hint="eastAsia"/>
          <w:color w:val="111111"/>
          <w:sz w:val="28"/>
          <w:szCs w:val="28"/>
        </w:rPr>
        <w:t>年财政及全总项目、2</w:t>
      </w:r>
      <w:r w:rsidR="00B5613A">
        <w:rPr>
          <w:rFonts w:asciiTheme="minorEastAsia" w:eastAsiaTheme="minorEastAsia" w:hAnsiTheme="minorEastAsia"/>
          <w:color w:val="111111"/>
          <w:sz w:val="28"/>
          <w:szCs w:val="28"/>
        </w:rPr>
        <w:t>018</w:t>
      </w:r>
      <w:r w:rsidR="00B5613A">
        <w:rPr>
          <w:rFonts w:asciiTheme="minorEastAsia" w:eastAsiaTheme="minorEastAsia" w:hAnsiTheme="minorEastAsia" w:hint="eastAsia"/>
          <w:color w:val="111111"/>
          <w:sz w:val="28"/>
          <w:szCs w:val="28"/>
        </w:rPr>
        <w:t>年结转的财政及全总项目、2</w:t>
      </w:r>
      <w:r w:rsidR="00B5613A">
        <w:rPr>
          <w:rFonts w:asciiTheme="minorEastAsia" w:eastAsiaTheme="minorEastAsia" w:hAnsiTheme="minorEastAsia"/>
          <w:color w:val="111111"/>
          <w:sz w:val="28"/>
          <w:szCs w:val="28"/>
        </w:rPr>
        <w:t>017</w:t>
      </w:r>
      <w:r w:rsidR="00B5613A">
        <w:rPr>
          <w:rFonts w:asciiTheme="minorEastAsia" w:eastAsiaTheme="minorEastAsia" w:hAnsiTheme="minorEastAsia" w:hint="eastAsia"/>
          <w:color w:val="111111"/>
          <w:sz w:val="28"/>
          <w:szCs w:val="28"/>
        </w:rPr>
        <w:t>年结转的全总项目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的所有支出的1-7月份绩效目标执行情况进行跟踪监控。</w:t>
      </w:r>
    </w:p>
    <w:p w:rsidR="009F03A8" w:rsidRDefault="00637027">
      <w:pPr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lastRenderedPageBreak/>
        <w:t>四、报送时间及要求</w:t>
      </w:r>
    </w:p>
    <w:p w:rsidR="009F03A8" w:rsidRDefault="00637027">
      <w:pPr>
        <w:ind w:firstLineChars="200" w:firstLine="560"/>
        <w:rPr>
          <w:rFonts w:asciiTheme="minorEastAsia" w:eastAsiaTheme="minorEastAsia" w:hAnsiTheme="minorEastAsia"/>
          <w:color w:val="111111"/>
          <w:highlight w:val="yellow"/>
        </w:rPr>
      </w:pPr>
      <w:r w:rsidRPr="00AD1A48">
        <w:rPr>
          <w:rFonts w:asciiTheme="minorEastAsia" w:eastAsiaTheme="minorEastAsia" w:hAnsiTheme="minorEastAsia" w:hint="eastAsia"/>
          <w:sz w:val="28"/>
          <w:szCs w:val="28"/>
        </w:rPr>
        <w:t>项目实施部门应于</w:t>
      </w:r>
      <w:hyperlink r:id="rId8" w:history="1">
        <w:r w:rsidRPr="00AD1A48">
          <w:rPr>
            <w:rStyle w:val="a8"/>
            <w:rFonts w:asciiTheme="minorEastAsia" w:eastAsiaTheme="minorEastAsia" w:hAnsiTheme="minorEastAsia" w:hint="eastAsia"/>
            <w:b/>
            <w:bCs/>
            <w:color w:val="auto"/>
            <w:sz w:val="28"/>
            <w:szCs w:val="28"/>
          </w:rPr>
          <w:t>8月2</w:t>
        </w:r>
        <w:r w:rsidRPr="00AD1A48">
          <w:rPr>
            <w:rStyle w:val="a8"/>
            <w:rFonts w:asciiTheme="minorEastAsia" w:eastAsiaTheme="minorEastAsia" w:hAnsiTheme="minorEastAsia"/>
            <w:b/>
            <w:bCs/>
            <w:color w:val="auto"/>
            <w:sz w:val="28"/>
            <w:szCs w:val="28"/>
          </w:rPr>
          <w:t>6</w:t>
        </w:r>
        <w:r w:rsidRPr="00AD1A48">
          <w:rPr>
            <w:rStyle w:val="a8"/>
            <w:rFonts w:asciiTheme="minorEastAsia" w:eastAsiaTheme="minorEastAsia" w:hAnsiTheme="minorEastAsia" w:hint="eastAsia"/>
            <w:b/>
            <w:bCs/>
            <w:color w:val="auto"/>
            <w:sz w:val="28"/>
            <w:szCs w:val="28"/>
          </w:rPr>
          <w:t>日</w:t>
        </w:r>
        <w:r w:rsidRPr="00AD1A48">
          <w:rPr>
            <w:rStyle w:val="a8"/>
            <w:rFonts w:asciiTheme="minorEastAsia" w:eastAsiaTheme="minorEastAsia" w:hAnsiTheme="minorEastAsia" w:hint="eastAsia"/>
            <w:color w:val="auto"/>
            <w:sz w:val="28"/>
            <w:szCs w:val="28"/>
          </w:rPr>
          <w:t>前将</w:t>
        </w:r>
        <w:r w:rsidRPr="00AD1A48">
          <w:rPr>
            <w:rFonts w:asciiTheme="minorEastAsia" w:eastAsiaTheme="minorEastAsia" w:hAnsiTheme="minorEastAsia" w:hint="eastAsia"/>
            <w:sz w:val="28"/>
            <w:szCs w:val="28"/>
          </w:rPr>
          <w:t>《</w:t>
        </w:r>
        <w:r w:rsidR="00EC725F" w:rsidRPr="00EC725F">
          <w:rPr>
            <w:rFonts w:asciiTheme="minorEastAsia" w:eastAsiaTheme="minorEastAsia" w:hAnsiTheme="minorEastAsia" w:hint="eastAsia"/>
            <w:sz w:val="28"/>
            <w:szCs w:val="28"/>
          </w:rPr>
          <w:t>项目支出绩效目标执行监控表</w:t>
        </w:r>
        <w:r w:rsidRPr="00AD1A48">
          <w:rPr>
            <w:rFonts w:asciiTheme="minorEastAsia" w:eastAsiaTheme="minorEastAsia" w:hAnsiTheme="minorEastAsia" w:hint="eastAsia"/>
            <w:sz w:val="28"/>
            <w:szCs w:val="28"/>
          </w:rPr>
          <w:t>》及文字说明</w:t>
        </w:r>
        <w:r w:rsidRPr="00AD1A48">
          <w:rPr>
            <w:rStyle w:val="a8"/>
            <w:rFonts w:asciiTheme="minorEastAsia" w:eastAsiaTheme="minorEastAsia" w:hAnsiTheme="minorEastAsia" w:hint="eastAsia"/>
            <w:color w:val="auto"/>
            <w:sz w:val="28"/>
            <w:szCs w:val="28"/>
          </w:rPr>
          <w:t>电子版发送至yusuan@culr.edu.cn</w:t>
        </w:r>
      </w:hyperlink>
      <w:r w:rsidRPr="00AD1A48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AD1A48">
        <w:rPr>
          <w:rFonts w:asciiTheme="minorEastAsia" w:eastAsiaTheme="minorEastAsia" w:hAnsiTheme="minorEastAsia" w:hint="eastAsia"/>
          <w:b/>
          <w:bCs/>
          <w:sz w:val="28"/>
          <w:szCs w:val="28"/>
        </w:rPr>
        <w:t>8月</w:t>
      </w:r>
      <w:r w:rsidRPr="00AD1A48">
        <w:rPr>
          <w:rFonts w:asciiTheme="minorEastAsia" w:eastAsiaTheme="minorEastAsia" w:hAnsiTheme="minorEastAsia"/>
          <w:b/>
          <w:bCs/>
          <w:sz w:val="28"/>
          <w:szCs w:val="28"/>
        </w:rPr>
        <w:t>28</w:t>
      </w:r>
      <w:r w:rsidRPr="00AD1A48">
        <w:rPr>
          <w:rFonts w:asciiTheme="minorEastAsia" w:eastAsiaTheme="minorEastAsia" w:hAnsiTheme="minorEastAsia" w:hint="eastAsia"/>
          <w:b/>
          <w:bCs/>
          <w:sz w:val="28"/>
          <w:szCs w:val="28"/>
        </w:rPr>
        <w:t>日</w:t>
      </w:r>
      <w:r w:rsidRPr="00AD1A48">
        <w:rPr>
          <w:rFonts w:asciiTheme="minorEastAsia" w:eastAsiaTheme="minorEastAsia" w:hAnsiTheme="minorEastAsia" w:hint="eastAsia"/>
          <w:color w:val="111111"/>
          <w:sz w:val="28"/>
          <w:szCs w:val="28"/>
        </w:rPr>
        <w:t>前将加盖公章的纸制版《项目支出绩效目标执行监控表》及文字说明报送财务处。</w:t>
      </w:r>
    </w:p>
    <w:p w:rsidR="009F03A8" w:rsidRDefault="00637027">
      <w:pPr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 xml:space="preserve">联系人：白鸽  职栋      </w:t>
      </w:r>
    </w:p>
    <w:p w:rsidR="009F03A8" w:rsidRDefault="00637027">
      <w:pPr>
        <w:rPr>
          <w:rFonts w:asciiTheme="minorEastAsia" w:eastAsiaTheme="minorEastAsia" w:hAnsiTheme="minorEastAsia"/>
          <w:color w:val="11111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联系电话：1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8612510359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 xml:space="preserve">   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13611063308</w:t>
      </w:r>
      <w:proofErr w:type="gramStart"/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  88561896</w:t>
      </w:r>
      <w:proofErr w:type="gramEnd"/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  88561</w:t>
      </w:r>
      <w:r>
        <w:rPr>
          <w:rFonts w:asciiTheme="minorEastAsia" w:eastAsiaTheme="minorEastAsia" w:hAnsiTheme="minorEastAsia"/>
          <w:color w:val="111111"/>
          <w:sz w:val="28"/>
          <w:szCs w:val="28"/>
        </w:rPr>
        <w:t>90</w:t>
      </w: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5</w:t>
      </w:r>
    </w:p>
    <w:p w:rsidR="009F03A8" w:rsidRDefault="009F03A8">
      <w:pPr>
        <w:rPr>
          <w:rFonts w:asciiTheme="minorEastAsia" w:eastAsiaTheme="minorEastAsia" w:hAnsiTheme="minorEastAsia"/>
          <w:color w:val="111111"/>
        </w:rPr>
      </w:pPr>
    </w:p>
    <w:p w:rsidR="009F03A8" w:rsidRDefault="00637027">
      <w:pPr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/>
          <w:color w:val="111111"/>
        </w:rPr>
        <w:t> </w:t>
      </w:r>
    </w:p>
    <w:p w:rsidR="009F03A8" w:rsidRDefault="00637027" w:rsidP="000F1308">
      <w:pPr>
        <w:ind w:right="560"/>
        <w:jc w:val="right"/>
        <w:rPr>
          <w:rFonts w:asciiTheme="minorEastAsia" w:eastAsiaTheme="minorEastAsia" w:hAnsiTheme="minorEastAsia"/>
          <w:color w:val="11111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财务处</w:t>
      </w:r>
    </w:p>
    <w:p w:rsidR="009F03A8" w:rsidRDefault="00637027">
      <w:pPr>
        <w:jc w:val="right"/>
        <w:rPr>
          <w:rFonts w:asciiTheme="minorEastAsia" w:eastAsiaTheme="minorEastAsia" w:hAnsiTheme="minorEastAsia"/>
          <w:color w:val="111111"/>
        </w:rPr>
      </w:pPr>
      <w:r>
        <w:rPr>
          <w:rFonts w:asciiTheme="minorEastAsia" w:eastAsiaTheme="minorEastAsia" w:hAnsiTheme="minorEastAsia" w:hint="eastAsia"/>
          <w:color w:val="111111"/>
          <w:sz w:val="28"/>
          <w:szCs w:val="28"/>
        </w:rPr>
        <w:t>2019年8月19日</w:t>
      </w:r>
    </w:p>
    <w:p w:rsidR="009F03A8" w:rsidRDefault="009F03A8">
      <w:pPr>
        <w:rPr>
          <w:rFonts w:asciiTheme="minorEastAsia" w:eastAsiaTheme="minorEastAsia" w:hAnsiTheme="minorEastAsia"/>
        </w:rPr>
      </w:pPr>
    </w:p>
    <w:sectPr w:rsidR="009F03A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B9" w:rsidRDefault="002605B9">
      <w:r>
        <w:separator/>
      </w:r>
    </w:p>
  </w:endnote>
  <w:endnote w:type="continuationSeparator" w:id="0">
    <w:p w:rsidR="002605B9" w:rsidRDefault="0026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A8" w:rsidRDefault="006370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3A8" w:rsidRDefault="0063702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71F7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F03A8" w:rsidRDefault="0063702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71F7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B9" w:rsidRDefault="002605B9">
      <w:r>
        <w:separator/>
      </w:r>
    </w:p>
  </w:footnote>
  <w:footnote w:type="continuationSeparator" w:id="0">
    <w:p w:rsidR="002605B9" w:rsidRDefault="0026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7EB5"/>
    <w:multiLevelType w:val="singleLevel"/>
    <w:tmpl w:val="59037EB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C1"/>
    <w:rsid w:val="000115B9"/>
    <w:rsid w:val="00021390"/>
    <w:rsid w:val="000D0826"/>
    <w:rsid w:val="000F1308"/>
    <w:rsid w:val="00121434"/>
    <w:rsid w:val="0020256A"/>
    <w:rsid w:val="00224844"/>
    <w:rsid w:val="00247B55"/>
    <w:rsid w:val="002605B9"/>
    <w:rsid w:val="002B17FC"/>
    <w:rsid w:val="00424F03"/>
    <w:rsid w:val="0045294A"/>
    <w:rsid w:val="00637027"/>
    <w:rsid w:val="006428A1"/>
    <w:rsid w:val="006925D9"/>
    <w:rsid w:val="00705FD0"/>
    <w:rsid w:val="0073605D"/>
    <w:rsid w:val="00763255"/>
    <w:rsid w:val="007F63C1"/>
    <w:rsid w:val="00887F1D"/>
    <w:rsid w:val="00905D91"/>
    <w:rsid w:val="00946EE8"/>
    <w:rsid w:val="00976FAC"/>
    <w:rsid w:val="009F03A8"/>
    <w:rsid w:val="009F2989"/>
    <w:rsid w:val="00A93BDF"/>
    <w:rsid w:val="00AD1A48"/>
    <w:rsid w:val="00B054F2"/>
    <w:rsid w:val="00B5613A"/>
    <w:rsid w:val="00B676EF"/>
    <w:rsid w:val="00C523B8"/>
    <w:rsid w:val="00C71F77"/>
    <w:rsid w:val="00CC2CAD"/>
    <w:rsid w:val="00D165CA"/>
    <w:rsid w:val="00DD5C9F"/>
    <w:rsid w:val="00DF2F8E"/>
    <w:rsid w:val="00E521AA"/>
    <w:rsid w:val="00E56363"/>
    <w:rsid w:val="00E71387"/>
    <w:rsid w:val="00E86BEB"/>
    <w:rsid w:val="00EB5588"/>
    <w:rsid w:val="00EC725F"/>
    <w:rsid w:val="00ED0D07"/>
    <w:rsid w:val="00ED7E41"/>
    <w:rsid w:val="00EF38A7"/>
    <w:rsid w:val="00F32C9C"/>
    <w:rsid w:val="00F356FE"/>
    <w:rsid w:val="00FF7E32"/>
    <w:rsid w:val="0FFE2F55"/>
    <w:rsid w:val="20AB2739"/>
    <w:rsid w:val="713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7A2A0-613E-49F7-9085-4B87890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afterLines="50" w:line="300" w:lineRule="exact"/>
      <w:jc w:val="center"/>
      <w:outlineLvl w:val="0"/>
    </w:pPr>
    <w:rPr>
      <w:rFonts w:ascii="宋体" w:hAnsi="宋体" w:cs="Arial"/>
      <w:b/>
      <w:bCs/>
      <w:kern w:val="0"/>
      <w:sz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A9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10">
    <w:name w:val="标题 1 字符"/>
    <w:basedOn w:val="a0"/>
    <w:link w:val="1"/>
    <w:qFormat/>
    <w:rPr>
      <w:rFonts w:ascii="宋体" w:hAnsi="宋体" w:cs="Arial"/>
      <w:b/>
      <w:bCs/>
      <w:sz w:val="36"/>
      <w:szCs w:val="21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D1A4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D1A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35831;&#20110;8&#26376;26&#26085;&#21069;&#21457;&#36865;&#33267;yusuan@culr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林晓玲</dc:creator>
  <cp:lastModifiedBy>毛毛 栋</cp:lastModifiedBy>
  <cp:revision>42</cp:revision>
  <dcterms:created xsi:type="dcterms:W3CDTF">2018-08-07T07:58:00Z</dcterms:created>
  <dcterms:modified xsi:type="dcterms:W3CDTF">2019-08-20T09:00:00Z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