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B6" w:rsidRDefault="00E32DB6" w:rsidP="00E32DB6">
      <w:pPr>
        <w:spacing w:line="600" w:lineRule="exact"/>
        <w:ind w:rightChars="-501" w:right="-1603"/>
        <w:rPr>
          <w:rFonts w:ascii="黑体" w:eastAsia="黑体" w:hAnsi="黑体" w:cs="仿宋_GB2312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23</w:t>
      </w:r>
    </w:p>
    <w:tbl>
      <w:tblPr>
        <w:tblpPr w:leftFromText="180" w:rightFromText="180" w:vertAnchor="text" w:horzAnchor="margin" w:tblpXSpec="right" w:tblpY="-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E32DB6" w:rsidTr="000D1023">
        <w:trPr>
          <w:trHeight w:val="772"/>
        </w:trPr>
        <w:tc>
          <w:tcPr>
            <w:tcW w:w="1934" w:type="dxa"/>
            <w:vAlign w:val="center"/>
          </w:tcPr>
          <w:p w:rsidR="00E32DB6" w:rsidRDefault="00E32DB6" w:rsidP="000D1023">
            <w:pPr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E32DB6" w:rsidRDefault="00E32DB6" w:rsidP="00E32DB6">
      <w:pPr>
        <w:spacing w:line="600" w:lineRule="exact"/>
        <w:ind w:leftChars="-354" w:left="-1133" w:rightChars="-501" w:right="-1603" w:firstLineChars="265" w:firstLine="851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 xml:space="preserve">          </w:t>
      </w:r>
      <w:r>
        <w:rPr>
          <w:rFonts w:hAnsi="宋体" w:hint="eastAsia"/>
          <w:b/>
          <w:kern w:val="0"/>
        </w:rPr>
        <w:t>住房公积金补缴</w:t>
      </w:r>
      <w:r>
        <w:rPr>
          <w:rFonts w:hAnsi="宋体"/>
          <w:b/>
          <w:kern w:val="0"/>
        </w:rPr>
        <w:t>清册</w:t>
      </w:r>
      <w:r>
        <w:rPr>
          <w:rFonts w:hAnsi="宋体" w:hint="eastAsia"/>
          <w:b/>
          <w:kern w:val="0"/>
        </w:rPr>
        <w:t>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p w:rsidR="00E32DB6" w:rsidRDefault="00E32DB6" w:rsidP="00E32DB6">
      <w:pPr>
        <w:spacing w:line="360" w:lineRule="exact"/>
        <w:rPr>
          <w:rFonts w:hAnsi="宋体" w:hint="eastAsia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单位全称（加盖单位印</w:t>
      </w:r>
      <w:r>
        <w:rPr>
          <w:rFonts w:hAnsi="宋体"/>
          <w:b/>
          <w:kern w:val="0"/>
          <w:sz w:val="24"/>
          <w:szCs w:val="24"/>
        </w:rPr>
        <w:t>章）</w:t>
      </w:r>
      <w:r>
        <w:rPr>
          <w:rFonts w:hAnsi="宋体" w:hint="eastAsia"/>
          <w:b/>
          <w:kern w:val="0"/>
          <w:sz w:val="24"/>
          <w:szCs w:val="24"/>
        </w:rPr>
        <w:t>：</w:t>
      </w:r>
      <w:r>
        <w:rPr>
          <w:rFonts w:hAnsi="宋体" w:hint="eastAsia"/>
          <w:b/>
          <w:kern w:val="0"/>
          <w:sz w:val="24"/>
          <w:szCs w:val="24"/>
        </w:rPr>
        <w:t xml:space="preserve">                      </w:t>
      </w:r>
    </w:p>
    <w:p w:rsidR="00E32DB6" w:rsidRDefault="00E32DB6" w:rsidP="00E32DB6">
      <w:pPr>
        <w:spacing w:line="360" w:lineRule="exact"/>
        <w:rPr>
          <w:rFonts w:hAnsi="宋体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补缴时点：</w:t>
      </w:r>
      <w:r>
        <w:rPr>
          <w:rFonts w:hAnsi="宋体" w:hint="eastAsia"/>
          <w:b/>
          <w:kern w:val="0"/>
          <w:sz w:val="24"/>
          <w:szCs w:val="24"/>
        </w:rPr>
        <w:t xml:space="preserve">     </w:t>
      </w:r>
      <w:r>
        <w:rPr>
          <w:rFonts w:hAnsi="宋体" w:hint="eastAsia"/>
          <w:b/>
          <w:kern w:val="0"/>
          <w:sz w:val="24"/>
          <w:szCs w:val="24"/>
        </w:rPr>
        <w:t>年</w:t>
      </w:r>
      <w:r>
        <w:rPr>
          <w:rFonts w:hAnsi="宋体" w:hint="eastAsia"/>
          <w:b/>
          <w:kern w:val="0"/>
          <w:sz w:val="24"/>
          <w:szCs w:val="24"/>
        </w:rPr>
        <w:t xml:space="preserve">     </w:t>
      </w:r>
      <w:r>
        <w:rPr>
          <w:rFonts w:hAnsi="宋体" w:hint="eastAsia"/>
          <w:b/>
          <w:kern w:val="0"/>
          <w:sz w:val="24"/>
          <w:szCs w:val="24"/>
        </w:rPr>
        <w:t>月</w:t>
      </w:r>
      <w:r>
        <w:rPr>
          <w:rFonts w:hAnsi="宋体" w:hint="eastAsia"/>
          <w:b/>
          <w:kern w:val="0"/>
          <w:sz w:val="24"/>
          <w:szCs w:val="24"/>
        </w:rPr>
        <w:t xml:space="preserve">                                            </w:t>
      </w:r>
      <w:r>
        <w:rPr>
          <w:rFonts w:hAnsi="宋体" w:hint="eastAsia"/>
          <w:bCs/>
          <w:kern w:val="0"/>
          <w:sz w:val="24"/>
          <w:szCs w:val="24"/>
        </w:rPr>
        <w:t>住房公积金表</w:t>
      </w:r>
      <w:r>
        <w:rPr>
          <w:rFonts w:hAnsi="宋体" w:hint="eastAsia"/>
          <w:bCs/>
          <w:kern w:val="0"/>
          <w:sz w:val="24"/>
          <w:szCs w:val="24"/>
        </w:rPr>
        <w:t>207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1"/>
        <w:gridCol w:w="912"/>
        <w:gridCol w:w="939"/>
        <w:gridCol w:w="1841"/>
        <w:gridCol w:w="709"/>
        <w:gridCol w:w="709"/>
        <w:gridCol w:w="992"/>
        <w:gridCol w:w="2127"/>
        <w:gridCol w:w="992"/>
        <w:gridCol w:w="992"/>
        <w:gridCol w:w="13"/>
      </w:tblGrid>
      <w:tr w:rsidR="00E32DB6" w:rsidTr="000D1023">
        <w:trPr>
          <w:gridAfter w:val="1"/>
          <w:wAfter w:w="13" w:type="dxa"/>
          <w:trHeight w:val="66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件</w:t>
            </w:r>
          </w:p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类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件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号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补缴类型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补缴年月</w:t>
            </w:r>
          </w:p>
          <w:p w:rsidR="00E32DB6" w:rsidRDefault="00E32DB6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（按月补缴、差额补缴时填写）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调整后的缴存</w:t>
            </w:r>
          </w:p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基数（差额补缴时填写）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补缴</w:t>
            </w:r>
          </w:p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E32DB6" w:rsidTr="000D1023">
        <w:trPr>
          <w:gridAfter w:val="1"/>
          <w:wAfter w:w="13" w:type="dxa"/>
          <w:trHeight w:val="114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按月补缴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差额补缴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一次性补缴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ind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gridAfter w:val="1"/>
          <w:wAfter w:w="13" w:type="dxa"/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ind w:firstLineChars="100" w:firstLine="20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2DB6" w:rsidTr="000D1023">
        <w:trPr>
          <w:trHeight w:val="340"/>
        </w:trPr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人数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本页补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缴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金额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</w:tr>
      <w:tr w:rsidR="00E32DB6" w:rsidTr="000D1023">
        <w:trPr>
          <w:trHeight w:val="90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补缴金额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</w:p>
        </w:tc>
      </w:tr>
    </w:tbl>
    <w:p w:rsidR="00E32DB6" w:rsidRDefault="00E32DB6" w:rsidP="00E32DB6">
      <w:pPr>
        <w:spacing w:line="320" w:lineRule="exact"/>
        <w:jc w:val="left"/>
        <w:rPr>
          <w:rFonts w:eastAsia="宋体" w:hint="eastAsia"/>
          <w:b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kern w:val="0"/>
          <w:sz w:val="20"/>
          <w:szCs w:val="20"/>
        </w:rPr>
        <w:t>经办人：</w:t>
      </w:r>
      <w:r>
        <w:rPr>
          <w:rFonts w:eastAsia="宋体"/>
          <w:b/>
          <w:kern w:val="0"/>
          <w:sz w:val="20"/>
          <w:szCs w:val="20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b/>
          <w:kern w:val="0"/>
          <w:sz w:val="20"/>
          <w:szCs w:val="20"/>
        </w:rPr>
        <w:t>联系电话：</w:t>
      </w:r>
      <w:r>
        <w:rPr>
          <w:rFonts w:eastAsia="宋体"/>
          <w:b/>
          <w:kern w:val="0"/>
          <w:sz w:val="20"/>
          <w:szCs w:val="20"/>
        </w:rPr>
        <w:t xml:space="preserve">               </w:t>
      </w:r>
    </w:p>
    <w:p w:rsidR="00E32DB6" w:rsidRDefault="00E32DB6" w:rsidP="00E32DB6">
      <w:pPr>
        <w:spacing w:line="320" w:lineRule="exact"/>
        <w:ind w:leftChars="-133" w:left="-426" w:rightChars="-133" w:right="-426" w:firstLineChars="100" w:firstLine="210"/>
        <w:jc w:val="left"/>
        <w:rPr>
          <w:rFonts w:ascii="Calibri" w:eastAsia="宋体" w:hint="eastAsia"/>
          <w:sz w:val="21"/>
          <w:szCs w:val="21"/>
        </w:rPr>
      </w:pPr>
      <w:r>
        <w:rPr>
          <w:rFonts w:ascii="Calibri" w:eastAsia="宋体" w:hint="eastAsia"/>
          <w:sz w:val="21"/>
          <w:szCs w:val="21"/>
        </w:rPr>
        <w:t>单位补缴人数超过</w:t>
      </w:r>
      <w:r>
        <w:rPr>
          <w:rFonts w:ascii="Calibri" w:eastAsia="宋体" w:hint="eastAsia"/>
          <w:sz w:val="21"/>
          <w:szCs w:val="21"/>
        </w:rPr>
        <w:t>20</w:t>
      </w:r>
      <w:r>
        <w:rPr>
          <w:rFonts w:ascii="Calibri" w:eastAsia="宋体" w:hint="eastAsia"/>
          <w:sz w:val="21"/>
          <w:szCs w:val="21"/>
        </w:rPr>
        <w:t>人的应自行打印，顺序填写（</w:t>
      </w:r>
      <w:r>
        <w:rPr>
          <w:rFonts w:ascii="Calibri" w:eastAsia="宋体" w:hint="eastAsia"/>
          <w:sz w:val="21"/>
          <w:szCs w:val="21"/>
        </w:rPr>
        <w:t>207-1,207-2......</w:t>
      </w:r>
      <w:r>
        <w:rPr>
          <w:rFonts w:ascii="Calibri" w:eastAsia="宋体" w:hint="eastAsia"/>
          <w:sz w:val="21"/>
          <w:szCs w:val="21"/>
        </w:rPr>
        <w:t>）以此类推。</w:t>
      </w:r>
    </w:p>
    <w:p w:rsidR="00E32DB6" w:rsidRDefault="00E32DB6" w:rsidP="00E32DB6">
      <w:pPr>
        <w:spacing w:line="320" w:lineRule="exact"/>
        <w:ind w:leftChars="-67" w:left="-214" w:rightChars="-133" w:right="-426"/>
        <w:jc w:val="left"/>
        <w:rPr>
          <w:rFonts w:ascii="Calibri" w:eastAsia="宋体" w:hint="eastAsia"/>
          <w:sz w:val="21"/>
          <w:szCs w:val="21"/>
        </w:rPr>
      </w:pPr>
      <w:r>
        <w:rPr>
          <w:rFonts w:ascii="Calibri" w:eastAsia="宋体" w:hint="eastAsia"/>
          <w:sz w:val="21"/>
          <w:szCs w:val="21"/>
        </w:rPr>
        <w:t>“按月补缴”指单位发生漏缴职工公积金的情况，补齐汇缴月份的公积金金额；“差额补缴”指补齐单位计算错误导致的少缴金额；“一次性补缴”指因执法投诉等特殊原因将欠缴职工的公积金一次性补齐。</w:t>
      </w:r>
    </w:p>
    <w:p w:rsidR="00E32DB6" w:rsidRDefault="00E32DB6" w:rsidP="00E32DB6">
      <w:pPr>
        <w:spacing w:line="400" w:lineRule="exact"/>
        <w:ind w:leftChars="-133" w:left="-426" w:rightChars="-133" w:right="-426" w:firstLineChars="200" w:firstLine="422"/>
        <w:jc w:val="left"/>
        <w:rPr>
          <w:rFonts w:ascii="Calibri" w:eastAsia="宋体" w:cs="黑体" w:hint="eastAsia"/>
          <w:b/>
          <w:sz w:val="21"/>
          <w:szCs w:val="22"/>
        </w:rPr>
      </w:pPr>
    </w:p>
    <w:p w:rsidR="00E32DB6" w:rsidRDefault="00E32DB6" w:rsidP="00E32DB6">
      <w:pPr>
        <w:spacing w:line="400" w:lineRule="exact"/>
        <w:ind w:leftChars="-133" w:left="-426" w:rightChars="-133" w:right="-426" w:firstLineChars="200" w:firstLine="422"/>
        <w:jc w:val="left"/>
        <w:rPr>
          <w:rFonts w:ascii="Calibri" w:eastAsia="宋体" w:cs="黑体" w:hint="eastAsia"/>
          <w:b/>
          <w:sz w:val="21"/>
          <w:szCs w:val="22"/>
        </w:rPr>
      </w:pPr>
      <w:bookmarkStart w:id="0" w:name="_GoBack"/>
      <w:bookmarkEnd w:id="0"/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7"/>
      </w:tblGrid>
      <w:tr w:rsidR="00E32DB6" w:rsidTr="000D1023">
        <w:trPr>
          <w:trHeight w:val="414"/>
          <w:jc w:val="center"/>
        </w:trPr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240" w:lineRule="exact"/>
              <w:jc w:val="center"/>
              <w:rPr>
                <w:rFonts w:hAnsi="宋体"/>
                <w:kern w:val="0"/>
                <w:sz w:val="24"/>
              </w:rPr>
            </w:pPr>
            <w:proofErr w:type="gramStart"/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勾选“差额补缴”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</w:rPr>
              <w:t>需调整职工本年度住房公积金缴存基数的，需填写以下内容</w:t>
            </w:r>
          </w:p>
        </w:tc>
      </w:tr>
      <w:tr w:rsidR="00E32DB6" w:rsidTr="000D1023">
        <w:trPr>
          <w:trHeight w:val="3808"/>
          <w:jc w:val="center"/>
        </w:trPr>
        <w:tc>
          <w:tcPr>
            <w:tcW w:w="10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DB6" w:rsidRDefault="00E32DB6" w:rsidP="000D1023">
            <w:pPr>
              <w:spacing w:line="360" w:lineRule="exact"/>
              <w:rPr>
                <w:rFonts w:hAnsi="宋体" w:hint="eastAsia"/>
                <w:kern w:val="0"/>
                <w:sz w:val="24"/>
              </w:rPr>
            </w:pPr>
          </w:p>
          <w:p w:rsidR="00E32DB6" w:rsidRDefault="00E32DB6" w:rsidP="000D1023">
            <w:pPr>
              <w:spacing w:line="36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>我单位因：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</w:rPr>
              <w:t>申请为职工调整本年度住房公积金缴存基数，并按照调整后的缴存基数计算出单位、个人住房公积金缴存差额部分，通过差额补缴进行补足。</w:t>
            </w:r>
          </w:p>
          <w:p w:rsidR="00E32DB6" w:rsidRDefault="00E32DB6" w:rsidP="000D1023">
            <w:pPr>
              <w:spacing w:line="360" w:lineRule="exact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</w:p>
          <w:p w:rsidR="00E32DB6" w:rsidRDefault="00E32DB6" w:rsidP="000D1023">
            <w:pPr>
              <w:spacing w:line="360" w:lineRule="exact"/>
              <w:rPr>
                <w:rFonts w:hAnsi="宋体" w:hint="eastAsia"/>
                <w:kern w:val="0"/>
                <w:sz w:val="24"/>
              </w:rPr>
            </w:pPr>
          </w:p>
          <w:p w:rsidR="00E32DB6" w:rsidRDefault="00E32DB6" w:rsidP="000D1023">
            <w:pPr>
              <w:spacing w:line="360" w:lineRule="exact"/>
              <w:ind w:firstLineChars="200" w:firstLine="480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单位经办人签字：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</w:p>
          <w:p w:rsidR="00E32DB6" w:rsidRDefault="00E32DB6" w:rsidP="000D1023">
            <w:pPr>
              <w:spacing w:line="360" w:lineRule="exact"/>
              <w:rPr>
                <w:rFonts w:hAnsi="宋体" w:hint="eastAsia"/>
                <w:kern w:val="0"/>
                <w:sz w:val="24"/>
              </w:rPr>
            </w:pPr>
          </w:p>
          <w:p w:rsidR="00E32DB6" w:rsidRDefault="00E32DB6" w:rsidP="000D1023">
            <w:pPr>
              <w:spacing w:line="360" w:lineRule="exact"/>
              <w:ind w:firstLineChars="200" w:firstLine="480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单位盖章（公章）：</w:t>
            </w:r>
          </w:p>
          <w:p w:rsidR="00E32DB6" w:rsidRDefault="00E32DB6" w:rsidP="000D1023">
            <w:pPr>
              <w:spacing w:line="360" w:lineRule="exact"/>
              <w:ind w:firstLineChars="200" w:firstLine="48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</w:tbl>
    <w:p w:rsidR="00E32DB6" w:rsidRDefault="00E32DB6" w:rsidP="00E32DB6">
      <w:pPr>
        <w:spacing w:line="400" w:lineRule="exact"/>
        <w:ind w:leftChars="-133" w:left="-426" w:rightChars="-133" w:right="-426" w:firstLineChars="200" w:firstLine="422"/>
        <w:jc w:val="left"/>
        <w:rPr>
          <w:rFonts w:ascii="Calibri" w:eastAsia="宋体" w:cs="黑体" w:hint="eastAsia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E32DB6" w:rsidRDefault="004F14AB"/>
    <w:sectPr w:rsidR="004F14AB" w:rsidRPr="00E32DB6" w:rsidSect="00E32DB6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E5" w:rsidRDefault="00FE72E5" w:rsidP="00E32DB6">
      <w:pPr>
        <w:spacing w:line="240" w:lineRule="auto"/>
      </w:pPr>
      <w:r>
        <w:separator/>
      </w:r>
    </w:p>
  </w:endnote>
  <w:endnote w:type="continuationSeparator" w:id="0">
    <w:p w:rsidR="00FE72E5" w:rsidRDefault="00FE72E5" w:rsidP="00E3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E5" w:rsidRDefault="00FE72E5" w:rsidP="00E32DB6">
      <w:pPr>
        <w:spacing w:line="240" w:lineRule="auto"/>
      </w:pPr>
      <w:r>
        <w:separator/>
      </w:r>
    </w:p>
  </w:footnote>
  <w:footnote w:type="continuationSeparator" w:id="0">
    <w:p w:rsidR="00FE72E5" w:rsidRDefault="00FE72E5" w:rsidP="00E32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5F"/>
    <w:rsid w:val="004F14AB"/>
    <w:rsid w:val="00AD555F"/>
    <w:rsid w:val="00E32DB6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B6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D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B6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D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D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Lenovo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2019-04-30T07:16:00Z</dcterms:created>
  <dcterms:modified xsi:type="dcterms:W3CDTF">2019-04-30T07:17:00Z</dcterms:modified>
</cp:coreProperties>
</file>