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0"/>
          <w:szCs w:val="30"/>
        </w:rPr>
      </w:pPr>
      <w:r>
        <w:rPr>
          <w:rFonts w:hint="eastAsia" w:ascii="黑体" w:hAnsi="黑体" w:eastAsia="黑体" w:cs="黑体"/>
          <w:b/>
          <w:bCs/>
          <w:sz w:val="30"/>
          <w:szCs w:val="30"/>
        </w:rPr>
        <w:t>《中国劳动关系学院公务用车制度改革方案实施细则》二十问</w:t>
      </w:r>
    </w:p>
    <w:p/>
    <w:p>
      <w:pPr>
        <w:numPr>
          <w:ilvl w:val="0"/>
          <w:numId w:val="1"/>
        </w:numPr>
        <w:rPr>
          <w:b/>
          <w:bCs/>
          <w:sz w:val="28"/>
          <w:szCs w:val="28"/>
        </w:rPr>
      </w:pPr>
      <w:r>
        <w:rPr>
          <w:rFonts w:hint="eastAsia"/>
          <w:b/>
          <w:bCs/>
          <w:sz w:val="28"/>
          <w:szCs w:val="28"/>
        </w:rPr>
        <w:t>公务用车使用管理十问</w:t>
      </w:r>
    </w:p>
    <w:p>
      <w:pPr>
        <w:spacing w:line="288" w:lineRule="auto"/>
        <w:ind w:firstLine="560" w:firstLineChars="200"/>
        <w:rPr>
          <w:rFonts w:hint="eastAsia"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1.学校公务车辆保障范围有哪些变化？</w:t>
      </w:r>
    </w:p>
    <w:p>
      <w:pPr>
        <w:spacing w:line="288" w:lineRule="auto"/>
        <w:ind w:firstLine="560" w:firstLineChars="200"/>
        <w:rPr>
          <w:rFonts w:hint="eastAsia"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学校公务车辆用于保障学校机要、财务、校级领导公务活动、 两校区班车 、涿州校区外请专家讲座、 重大</w:t>
      </w:r>
      <w:r>
        <w:rPr>
          <w:rFonts w:hint="eastAsia" w:cs="宋体" w:asciiTheme="majorEastAsia" w:hAnsiTheme="majorEastAsia" w:eastAsiaTheme="majorEastAsia"/>
          <w:color w:val="000000"/>
          <w:sz w:val="28"/>
          <w:szCs w:val="28"/>
          <w:shd w:val="clear" w:color="auto" w:fill="FFFFFF"/>
          <w:lang w:eastAsia="zh-CN"/>
        </w:rPr>
        <w:t>集体</w:t>
      </w:r>
      <w:r>
        <w:rPr>
          <w:rFonts w:hint="eastAsia" w:cs="宋体" w:asciiTheme="majorEastAsia" w:hAnsiTheme="majorEastAsia" w:eastAsiaTheme="majorEastAsia"/>
          <w:color w:val="000000"/>
          <w:sz w:val="28"/>
          <w:szCs w:val="28"/>
          <w:shd w:val="clear" w:color="auto" w:fill="FFFFFF"/>
        </w:rPr>
        <w:t>政治活动与紧急突发情况。其他学校教学科研管理工作所需公务出行全部采取社会化方式进行保障。</w:t>
      </w:r>
    </w:p>
    <w:p>
      <w:pPr>
        <w:spacing w:line="288" w:lineRule="auto"/>
        <w:ind w:firstLine="560" w:firstLineChars="200"/>
        <w:rPr>
          <w:rFonts w:hint="eastAsia"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2．</w:t>
      </w:r>
      <w:r>
        <w:rPr>
          <w:rFonts w:hint="eastAsia" w:asciiTheme="majorEastAsia" w:hAnsiTheme="majorEastAsia" w:eastAsiaTheme="majorEastAsia"/>
          <w:color w:val="000000"/>
          <w:sz w:val="28"/>
          <w:szCs w:val="28"/>
          <w:shd w:val="clear" w:color="auto" w:fill="FFFFFF"/>
        </w:rPr>
        <w:t>各教学单位及职能部门日常公务出行如何用车？</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 xml:space="preserve"> </w:t>
      </w: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北京市内采取社会化方式用车。涿州市内公务出行可经党政办公室审批后由学校公务用车予以保障。</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asciiTheme="majorEastAsia" w:hAnsiTheme="majorEastAsia" w:eastAsiaTheme="majorEastAsia"/>
          <w:color w:val="000000"/>
          <w:sz w:val="28"/>
          <w:szCs w:val="28"/>
          <w:shd w:val="clear" w:color="auto" w:fill="FFFFFF"/>
        </w:rPr>
        <w:t>3.各教学单位及职能部门</w:t>
      </w:r>
      <w:r>
        <w:rPr>
          <w:rFonts w:hint="eastAsia" w:cs="宋体" w:asciiTheme="majorEastAsia" w:hAnsiTheme="majorEastAsia" w:eastAsiaTheme="majorEastAsia"/>
          <w:color w:val="000000"/>
          <w:sz w:val="28"/>
          <w:szCs w:val="28"/>
          <w:shd w:val="clear" w:color="auto" w:fill="FFFFFF"/>
        </w:rPr>
        <w:t>工作日往返两校区以及周六日在涿州校区开设选修课的老师往返两校区如何用车</w:t>
      </w:r>
      <w:r>
        <w:rPr>
          <w:rFonts w:hint="eastAsia" w:asciiTheme="majorEastAsia" w:hAnsiTheme="majorEastAsia" w:eastAsiaTheme="majorEastAsia"/>
          <w:color w:val="000000"/>
          <w:sz w:val="28"/>
          <w:szCs w:val="28"/>
          <w:shd w:val="clear" w:color="auto" w:fill="FFFFFF"/>
        </w:rPr>
        <w:t>？</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除两校区班车外，往返两校区一律采取社会化方式用车。</w:t>
      </w:r>
    </w:p>
    <w:p>
      <w:pPr>
        <w:spacing w:line="288" w:lineRule="auto"/>
        <w:ind w:firstLine="840" w:firstLineChars="3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4．</w:t>
      </w:r>
      <w:r>
        <w:rPr>
          <w:rFonts w:hint="eastAsia" w:asciiTheme="majorEastAsia" w:hAnsiTheme="majorEastAsia" w:eastAsiaTheme="majorEastAsia"/>
          <w:color w:val="000000"/>
          <w:sz w:val="28"/>
          <w:szCs w:val="28"/>
          <w:shd w:val="clear" w:color="auto" w:fill="FFFFFF"/>
        </w:rPr>
        <w:t>涿州校区夜间运送生病学生去医院如何用车？</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 xml:space="preserve"> </w:t>
      </w: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此类情形属于紧急情况，由后勤管理处根据实际执行情况予以调配。</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700" w:firstLineChars="25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5．外请专家到学校讲座如何用车？</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 xml:space="preserve"> </w:t>
      </w: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涿州校区校级外请专家往返接送，由学校公务用车予以保障。北京校区各院及部门举办的讲座采取社会化方式用车。</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6．</w:t>
      </w:r>
      <w:r>
        <w:rPr>
          <w:rFonts w:hint="eastAsia" w:asciiTheme="majorEastAsia" w:hAnsiTheme="majorEastAsia" w:eastAsiaTheme="majorEastAsia"/>
          <w:color w:val="000000"/>
          <w:sz w:val="28"/>
          <w:szCs w:val="28"/>
          <w:shd w:val="clear" w:color="auto" w:fill="FFFFFF"/>
        </w:rPr>
        <w:t>教职工公务出差接送能否使用公务</w:t>
      </w:r>
      <w:r>
        <w:rPr>
          <w:rFonts w:hint="eastAsia" w:cs="宋体" w:asciiTheme="majorEastAsia" w:hAnsiTheme="majorEastAsia" w:eastAsiaTheme="majorEastAsia"/>
          <w:color w:val="000000"/>
          <w:sz w:val="28"/>
          <w:szCs w:val="28"/>
          <w:shd w:val="clear" w:color="auto" w:fill="FFFFFF"/>
        </w:rPr>
        <w:t>用车</w:t>
      </w:r>
      <w:r>
        <w:rPr>
          <w:rFonts w:hint="eastAsia" w:asciiTheme="majorEastAsia" w:hAnsiTheme="majorEastAsia" w:eastAsiaTheme="majorEastAsia"/>
          <w:color w:val="000000"/>
          <w:sz w:val="28"/>
          <w:szCs w:val="28"/>
          <w:shd w:val="clear" w:color="auto" w:fill="FFFFFF"/>
        </w:rPr>
        <w:t>？</w:t>
      </w:r>
    </w:p>
    <w:p>
      <w:pPr>
        <w:spacing w:line="288" w:lineRule="auto"/>
        <w:ind w:firstLine="560" w:firstLineChars="200"/>
        <w:rPr>
          <w:rFonts w:hint="eastAsia"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公务出差因差旅费中已经包含交通补贴，不再安排公务用车接送机场、车站。</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7．各类学生活动以及体育赛事、各类竞赛接送选手如何用车</w:t>
      </w:r>
      <w:r>
        <w:rPr>
          <w:rFonts w:hint="eastAsia" w:asciiTheme="majorEastAsia" w:hAnsiTheme="majorEastAsia" w:eastAsiaTheme="majorEastAsia"/>
          <w:color w:val="000000"/>
          <w:sz w:val="28"/>
          <w:szCs w:val="28"/>
          <w:shd w:val="clear" w:color="auto" w:fill="FFFFFF"/>
        </w:rPr>
        <w:t>？</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此类情形采取社会化用车方式。</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8．</w:t>
      </w:r>
      <w:r>
        <w:rPr>
          <w:rFonts w:hint="eastAsia" w:cs="宋体" w:asciiTheme="majorEastAsia" w:hAnsiTheme="majorEastAsia" w:eastAsiaTheme="majorEastAsia"/>
          <w:color w:val="000000"/>
          <w:sz w:val="28"/>
          <w:szCs w:val="28"/>
          <w:shd w:val="clear" w:color="auto" w:fill="FFFFFF"/>
          <w:lang w:eastAsia="zh-CN"/>
        </w:rPr>
        <w:t>学院的各类教学活动</w:t>
      </w:r>
      <w:r>
        <w:rPr>
          <w:rFonts w:hint="eastAsia" w:cs="宋体" w:asciiTheme="majorEastAsia" w:hAnsiTheme="majorEastAsia" w:eastAsiaTheme="majorEastAsia"/>
          <w:color w:val="000000"/>
          <w:sz w:val="28"/>
          <w:szCs w:val="28"/>
          <w:shd w:val="clear" w:color="auto" w:fill="FFFFFF"/>
        </w:rPr>
        <w:t>如何用车</w:t>
      </w:r>
      <w:r>
        <w:rPr>
          <w:rFonts w:hint="eastAsia" w:asciiTheme="majorEastAsia" w:hAnsiTheme="majorEastAsia" w:eastAsiaTheme="majorEastAsia"/>
          <w:color w:val="000000"/>
          <w:sz w:val="28"/>
          <w:szCs w:val="28"/>
          <w:shd w:val="clear" w:color="auto" w:fill="FFFFFF"/>
        </w:rPr>
        <w:t>？</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此类情形采取社会化用车方式。</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9．离退休人员集体活动如何用车</w:t>
      </w:r>
      <w:r>
        <w:rPr>
          <w:rFonts w:hint="eastAsia" w:asciiTheme="majorEastAsia" w:hAnsiTheme="majorEastAsia" w:eastAsiaTheme="majorEastAsia"/>
          <w:color w:val="000000"/>
          <w:sz w:val="28"/>
          <w:szCs w:val="28"/>
          <w:shd w:val="clear" w:color="auto" w:fill="FFFFFF"/>
        </w:rPr>
        <w:t>？</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由离退休人员管理处按社会化用车方式解决。</w:t>
      </w:r>
    </w:p>
    <w:p>
      <w:pPr>
        <w:spacing w:line="288" w:lineRule="auto"/>
        <w:ind w:firstLine="560" w:firstLineChars="200"/>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10．北京市区与涿州市区范围以外的公务出行如何用车</w:t>
      </w:r>
      <w:r>
        <w:rPr>
          <w:rFonts w:hint="eastAsia" w:asciiTheme="majorEastAsia" w:hAnsiTheme="majorEastAsia" w:eastAsiaTheme="majorEastAsia"/>
          <w:color w:val="000000"/>
          <w:sz w:val="28"/>
          <w:szCs w:val="28"/>
          <w:shd w:val="clear" w:color="auto" w:fill="FFFFFF"/>
        </w:rPr>
        <w:t>？</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此类情形不适合公务出行范围，如因特殊情况确需在上述办学区域外使用公务用车，需要主管副校长审批。</w:t>
      </w:r>
    </w:p>
    <w:p>
      <w:pPr>
        <w:rPr>
          <w:sz w:val="28"/>
          <w:szCs w:val="28"/>
        </w:rPr>
      </w:pPr>
    </w:p>
    <w:p>
      <w:pPr>
        <w:numPr>
          <w:ilvl w:val="0"/>
          <w:numId w:val="1"/>
        </w:numPr>
        <w:rPr>
          <w:b/>
          <w:bCs/>
          <w:sz w:val="28"/>
          <w:szCs w:val="28"/>
        </w:rPr>
      </w:pPr>
      <w:r>
        <w:rPr>
          <w:rFonts w:hint="eastAsia"/>
          <w:b/>
          <w:bCs/>
          <w:sz w:val="28"/>
          <w:szCs w:val="28"/>
        </w:rPr>
        <w:t>公务交通报销十问</w:t>
      </w: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1．</w:t>
      </w:r>
      <w:r>
        <w:rPr>
          <w:rFonts w:hint="eastAsia" w:asciiTheme="majorEastAsia" w:hAnsiTheme="majorEastAsia" w:eastAsiaTheme="majorEastAsia"/>
          <w:color w:val="000000"/>
          <w:sz w:val="28"/>
          <w:szCs w:val="28"/>
          <w:shd w:val="clear" w:color="auto" w:fill="FFFFFF"/>
        </w:rPr>
        <w:t>什么情况适用公务交通费报销范围？</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“公务交通费”是指工作人员到北京市及所属各城区以及涿州市区执行公务活动所发生的交通费用。</w:t>
      </w:r>
    </w:p>
    <w:p>
      <w:pPr>
        <w:spacing w:line="288" w:lineRule="auto"/>
        <w:ind w:firstLine="560" w:firstLineChars="200"/>
        <w:rPr>
          <w:rFonts w:hint="eastAsia" w:cs="宋体" w:asciiTheme="majorEastAsia" w:hAnsiTheme="majorEastAsia" w:eastAsiaTheme="majorEastAsia"/>
          <w:color w:val="000000"/>
          <w:sz w:val="28"/>
          <w:szCs w:val="28"/>
          <w:shd w:val="clear" w:color="auto" w:fill="FFFFFF"/>
        </w:rPr>
      </w:pPr>
    </w:p>
    <w:p>
      <w:pPr>
        <w:spacing w:line="288" w:lineRule="auto"/>
        <w:ind w:firstLine="560" w:firstLineChars="200"/>
        <w:rPr>
          <w:rFonts w:cs="宋体" w:asciiTheme="majorEastAsia" w:hAnsiTheme="majorEastAsia" w:eastAsiaTheme="majorEastAsia"/>
          <w:color w:val="000000"/>
          <w:sz w:val="28"/>
          <w:szCs w:val="28"/>
          <w:shd w:val="clear" w:color="auto" w:fill="FFFFFF"/>
        </w:rPr>
      </w:pPr>
      <w:bookmarkStart w:id="0" w:name="_GoBack"/>
      <w:bookmarkEnd w:id="0"/>
      <w:r>
        <w:rPr>
          <w:rFonts w:hint="eastAsia" w:cs="宋体" w:asciiTheme="majorEastAsia" w:hAnsiTheme="majorEastAsia" w:eastAsiaTheme="majorEastAsia"/>
          <w:color w:val="000000"/>
          <w:sz w:val="28"/>
          <w:szCs w:val="28"/>
          <w:shd w:val="clear" w:color="auto" w:fill="FFFFFF"/>
        </w:rPr>
        <w:t>2．到常驻地以外的公务出行交通费如何报销？</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经批准离开常驻地办理公务的，交通费参照《中国劳动关系学院差旅费管理办法》有关管理办法执行。出差往返汽车站、火车站、机场、机场大巴站等发生的交通费按差旅费管理办法中市内交通费包干规定报销。</w:t>
      </w:r>
    </w:p>
    <w:p>
      <w:pPr>
        <w:spacing w:line="288" w:lineRule="auto"/>
        <w:rPr>
          <w:rFonts w:cs="宋体" w:asciiTheme="majorEastAsia" w:hAnsiTheme="majorEastAsia" w:eastAsiaTheme="majorEastAsia"/>
          <w:color w:val="000000"/>
          <w:sz w:val="28"/>
          <w:szCs w:val="28"/>
          <w:shd w:val="clear" w:color="auto" w:fill="FFFFFF"/>
        </w:rPr>
      </w:pP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3．接送参加各类会议专家和人员发生的交通费如何报销？</w:t>
      </w: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lang w:eastAsia="zh-CN"/>
        </w:rPr>
        <w:t>答：</w:t>
      </w:r>
      <w:r>
        <w:rPr>
          <w:rFonts w:hint="eastAsia" w:cs="宋体" w:asciiTheme="majorEastAsia" w:hAnsiTheme="majorEastAsia" w:eastAsiaTheme="majorEastAsia"/>
          <w:sz w:val="28"/>
          <w:szCs w:val="28"/>
        </w:rPr>
        <w:t>会议发生的交通费随会议费一并报销并履行相应审批程序。</w:t>
      </w:r>
    </w:p>
    <w:p>
      <w:pPr>
        <w:spacing w:line="288" w:lineRule="auto"/>
        <w:rPr>
          <w:rFonts w:cs="宋体" w:asciiTheme="majorEastAsia" w:hAnsiTheme="majorEastAsia" w:eastAsiaTheme="majorEastAsia"/>
          <w:sz w:val="28"/>
          <w:szCs w:val="28"/>
        </w:rPr>
      </w:pP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w:t>
      </w:r>
      <w:r>
        <w:rPr>
          <w:rFonts w:hint="eastAsia" w:cs="宋体" w:asciiTheme="majorEastAsia" w:hAnsiTheme="majorEastAsia" w:eastAsiaTheme="majorEastAsia"/>
          <w:color w:val="000000"/>
          <w:sz w:val="28"/>
          <w:szCs w:val="28"/>
          <w:shd w:val="clear" w:color="auto" w:fill="FFFFFF"/>
        </w:rPr>
        <w:t>．组织学生活动发生的交通费如何报销？</w:t>
      </w: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lang w:eastAsia="zh-CN"/>
        </w:rPr>
        <w:t>答：</w:t>
      </w:r>
      <w:r>
        <w:rPr>
          <w:rFonts w:hint="eastAsia" w:cs="宋体" w:asciiTheme="majorEastAsia" w:hAnsiTheme="majorEastAsia" w:eastAsiaTheme="majorEastAsia"/>
          <w:sz w:val="28"/>
          <w:szCs w:val="28"/>
        </w:rPr>
        <w:t>组织学生活动发生的交通费随学生活动费一并报销并履行相应的审批程序，在部门经费中列支。</w:t>
      </w:r>
    </w:p>
    <w:p>
      <w:pPr>
        <w:spacing w:line="288" w:lineRule="auto"/>
        <w:rPr>
          <w:rFonts w:cs="宋体" w:asciiTheme="majorEastAsia" w:hAnsiTheme="majorEastAsia" w:eastAsiaTheme="majorEastAsia"/>
          <w:sz w:val="28"/>
          <w:szCs w:val="28"/>
        </w:rPr>
      </w:pP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5．组织教学参观、集体考察、体育比赛等集体活动发生的交通费如何报销？</w:t>
      </w: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lang w:eastAsia="zh-CN"/>
        </w:rPr>
        <w:t>答：</w:t>
      </w:r>
      <w:r>
        <w:rPr>
          <w:rFonts w:hint="eastAsia" w:cs="宋体" w:asciiTheme="majorEastAsia" w:hAnsiTheme="majorEastAsia" w:eastAsiaTheme="majorEastAsia"/>
          <w:sz w:val="28"/>
          <w:szCs w:val="28"/>
        </w:rPr>
        <w:t>组织集体活动发生的交通费随该项活动费用一并报销，在部门经费中列支，并履行部门经费的相关审批程序。</w:t>
      </w:r>
    </w:p>
    <w:p>
      <w:pPr>
        <w:spacing w:line="288" w:lineRule="auto"/>
        <w:rPr>
          <w:rFonts w:cs="宋体" w:asciiTheme="majorEastAsia" w:hAnsiTheme="majorEastAsia" w:eastAsiaTheme="majorEastAsia"/>
          <w:sz w:val="28"/>
          <w:szCs w:val="28"/>
        </w:rPr>
      </w:pP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6</w:t>
      </w:r>
      <w:r>
        <w:rPr>
          <w:rFonts w:hint="eastAsia" w:cs="宋体" w:asciiTheme="majorEastAsia" w:hAnsiTheme="majorEastAsia" w:eastAsiaTheme="majorEastAsia"/>
          <w:sz w:val="28"/>
          <w:szCs w:val="28"/>
        </w:rPr>
        <w:t>．</w:t>
      </w:r>
      <w:r>
        <w:rPr>
          <w:rFonts w:hint="eastAsia" w:cs="宋体" w:asciiTheme="majorEastAsia" w:hAnsiTheme="majorEastAsia" w:eastAsiaTheme="majorEastAsia"/>
          <w:color w:val="000000"/>
          <w:sz w:val="28"/>
          <w:szCs w:val="28"/>
          <w:shd w:val="clear" w:color="auto" w:fill="FFFFFF"/>
        </w:rPr>
        <w:t>科研项目中产生的交通费如何报销？</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科研项目中发生的与之直接相关的交通费用，在科研项目经费中列支，按科研经费管理办法规定执行。</w:t>
      </w:r>
    </w:p>
    <w:p>
      <w:pPr>
        <w:spacing w:line="288" w:lineRule="auto"/>
        <w:rPr>
          <w:rFonts w:cs="宋体" w:asciiTheme="majorEastAsia" w:hAnsiTheme="majorEastAsia" w:eastAsiaTheme="majorEastAsia"/>
          <w:color w:val="000000"/>
          <w:sz w:val="28"/>
          <w:szCs w:val="28"/>
          <w:shd w:val="clear" w:color="auto" w:fill="FFFFFF"/>
        </w:rPr>
      </w:pPr>
    </w:p>
    <w:p>
      <w:pPr>
        <w:spacing w:line="288" w:lineRule="auto"/>
        <w:ind w:firstLine="560" w:firstLineChars="200"/>
        <w:jc w:val="left"/>
        <w:rPr>
          <w:rFonts w:asciiTheme="majorEastAsia" w:hAnsiTheme="majorEastAsia" w:eastAsiaTheme="majorEastAsia"/>
          <w:color w:val="000000"/>
          <w:sz w:val="28"/>
          <w:szCs w:val="28"/>
          <w:shd w:val="clear" w:color="auto" w:fill="FFFFFF"/>
        </w:rPr>
      </w:pPr>
      <w:r>
        <w:rPr>
          <w:rFonts w:hint="eastAsia" w:asciiTheme="majorEastAsia" w:hAnsiTheme="majorEastAsia" w:eastAsiaTheme="majorEastAsia"/>
          <w:color w:val="000000"/>
          <w:sz w:val="28"/>
          <w:szCs w:val="28"/>
          <w:shd w:val="clear" w:color="auto" w:fill="FFFFFF"/>
        </w:rPr>
        <w:t>7．公务交通费如何报销？</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lang w:eastAsia="zh-CN"/>
        </w:rPr>
        <w:t>答：</w:t>
      </w:r>
      <w:r>
        <w:rPr>
          <w:rFonts w:hint="eastAsia" w:cs="宋体" w:asciiTheme="majorEastAsia" w:hAnsiTheme="majorEastAsia" w:eastAsiaTheme="majorEastAsia"/>
          <w:color w:val="000000"/>
          <w:sz w:val="28"/>
          <w:szCs w:val="28"/>
          <w:shd w:val="clear" w:color="auto" w:fill="FFFFFF"/>
        </w:rPr>
        <w:t>填写“中国劳动关系学院公务用车报销审批单”。</w:t>
      </w:r>
    </w:p>
    <w:p>
      <w:pPr>
        <w:spacing w:line="288" w:lineRule="auto"/>
        <w:ind w:firstLine="840" w:firstLineChars="300"/>
        <w:jc w:val="left"/>
        <w:rPr>
          <w:rFonts w:cs="宋体" w:asciiTheme="majorEastAsia" w:hAnsiTheme="majorEastAsia" w:eastAsiaTheme="majorEastAsia"/>
          <w:color w:val="000000"/>
          <w:sz w:val="28"/>
          <w:szCs w:val="28"/>
          <w:shd w:val="clear" w:color="auto" w:fill="FFFFFF"/>
        </w:rPr>
      </w:pPr>
      <w:r>
        <w:rPr>
          <w:rFonts w:cs="宋体" w:asciiTheme="majorEastAsia" w:hAnsiTheme="majorEastAsia" w:eastAsiaTheme="majorEastAsia"/>
          <w:color w:val="000000"/>
          <w:sz w:val="28"/>
          <w:szCs w:val="28"/>
          <w:shd w:val="clear" w:color="auto" w:fill="FFFFFF"/>
        </w:rPr>
        <w:drawing>
          <wp:inline distT="0" distB="0" distL="0" distR="0">
            <wp:extent cx="2921635" cy="1899920"/>
            <wp:effectExtent l="0" t="0" r="1206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940937" cy="1912706"/>
                    </a:xfrm>
                    <a:prstGeom prst="rect">
                      <a:avLst/>
                    </a:prstGeom>
                  </pic:spPr>
                </pic:pic>
              </a:graphicData>
            </a:graphic>
          </wp:inline>
        </w:drawing>
      </w:r>
    </w:p>
    <w:p>
      <w:pPr>
        <w:spacing w:line="288" w:lineRule="auto"/>
        <w:ind w:firstLine="840" w:firstLineChars="300"/>
        <w:rPr>
          <w:rFonts w:asciiTheme="majorEastAsia" w:hAnsiTheme="majorEastAsia" w:eastAsiaTheme="majorEastAsia"/>
          <w:sz w:val="28"/>
          <w:szCs w:val="28"/>
          <w:shd w:val="clear" w:color="auto" w:fill="FFFFFF"/>
        </w:rPr>
      </w:pPr>
      <w:r>
        <w:rPr>
          <w:rFonts w:hint="eastAsia" w:cs="宋体" w:asciiTheme="majorEastAsia" w:hAnsiTheme="majorEastAsia" w:eastAsiaTheme="majorEastAsia"/>
          <w:color w:val="000000"/>
          <w:sz w:val="28"/>
          <w:szCs w:val="28"/>
          <w:shd w:val="clear" w:color="auto" w:fill="FFFFFF"/>
        </w:rPr>
        <w:t>注明每次公务出行的时间、事由、起止地点、出行方式、报销金额、证明材料（包括会议通知、书面通知、电话记录、微信或对方联系人姓名等相关证明材料等），</w:t>
      </w:r>
      <w:r>
        <w:rPr>
          <w:rFonts w:hint="eastAsia" w:asciiTheme="majorEastAsia" w:hAnsiTheme="majorEastAsia" w:eastAsiaTheme="majorEastAsia"/>
          <w:sz w:val="28"/>
          <w:szCs w:val="28"/>
          <w:shd w:val="clear" w:color="auto" w:fill="FFFFFF"/>
        </w:rPr>
        <w:t>如果城市轨道交通、网约车发票为多个行程统一开具的，需要根据行程单分次出行填写。</w:t>
      </w:r>
    </w:p>
    <w:p>
      <w:pPr>
        <w:spacing w:line="288" w:lineRule="auto"/>
        <w:ind w:firstLine="840" w:firstLineChars="3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由经办人填写报销审批单，用车人在审批单内相应的“用车人签字”一栏里签字，部门（项目）负责人签字批准。</w:t>
      </w:r>
    </w:p>
    <w:p>
      <w:pPr>
        <w:spacing w:line="288" w:lineRule="auto"/>
        <w:ind w:firstLine="840" w:firstLineChars="3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公务用车人是公务交通费用的直接责任人，对公务交通费的真实性、合理性和相关性承担直接责任。各部门负责人（项目负责人）对本部门（本项目）公务交通费报销承担审批和监管责任。</w:t>
      </w:r>
    </w:p>
    <w:p>
      <w:pPr>
        <w:spacing w:line="288" w:lineRule="auto"/>
        <w:rPr>
          <w:rFonts w:cs="宋体" w:asciiTheme="majorEastAsia" w:hAnsiTheme="majorEastAsia" w:eastAsiaTheme="majorEastAsia"/>
          <w:sz w:val="28"/>
          <w:szCs w:val="28"/>
        </w:rPr>
      </w:pP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8</w:t>
      </w:r>
      <w:r>
        <w:rPr>
          <w:rFonts w:hint="eastAsia" w:asciiTheme="majorEastAsia" w:hAnsiTheme="majorEastAsia" w:eastAsiaTheme="majorEastAsia"/>
          <w:color w:val="000000"/>
          <w:sz w:val="28"/>
          <w:szCs w:val="28"/>
          <w:shd w:val="clear" w:color="auto" w:fill="FFFFFF"/>
        </w:rPr>
        <w:t>．什么票据可以报销？</w:t>
      </w: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asciiTheme="majorEastAsia" w:hAnsiTheme="majorEastAsia" w:eastAsiaTheme="majorEastAsia"/>
          <w:color w:val="000000"/>
          <w:sz w:val="28"/>
          <w:szCs w:val="28"/>
          <w:shd w:val="clear" w:color="auto" w:fill="FFFFFF"/>
          <w:lang w:eastAsia="zh-CN"/>
        </w:rPr>
        <w:t>答：</w:t>
      </w:r>
      <w:r>
        <w:rPr>
          <w:rFonts w:hint="eastAsia" w:asciiTheme="majorEastAsia" w:hAnsiTheme="majorEastAsia" w:eastAsiaTheme="majorEastAsia"/>
          <w:color w:val="000000"/>
          <w:sz w:val="28"/>
          <w:szCs w:val="28"/>
          <w:shd w:val="clear" w:color="auto" w:fill="FFFFFF"/>
        </w:rPr>
        <w:t>乘坐公交车、城市轨道交通、出租车、网约车、租车公司租赁车辆的，报销时应提供合法的公务交通票据。</w:t>
      </w: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asciiTheme="majorEastAsia" w:hAnsiTheme="majorEastAsia" w:eastAsiaTheme="majorEastAsia"/>
          <w:color w:val="000000"/>
          <w:sz w:val="28"/>
          <w:szCs w:val="28"/>
          <w:shd w:val="clear" w:color="auto" w:fill="FFFFFF"/>
        </w:rPr>
        <w:t>公交车：公交车票据，充值款不予报销。</w:t>
      </w: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asciiTheme="majorEastAsia" w:hAnsiTheme="majorEastAsia" w:eastAsiaTheme="majorEastAsia"/>
          <w:color w:val="000000"/>
          <w:sz w:val="28"/>
          <w:szCs w:val="28"/>
          <w:shd w:val="clear" w:color="auto" w:fill="FFFFFF"/>
        </w:rPr>
        <w:t>城市轨道交通：城市轨道交通票据（附带行程单），城市轨道交通建议用亿通行软件，充值款不予报销。</w:t>
      </w:r>
    </w:p>
    <w:p>
      <w:pPr>
        <w:spacing w:line="288" w:lineRule="auto"/>
        <w:ind w:firstLine="560" w:firstLineChars="200"/>
        <w:rPr>
          <w:rFonts w:asciiTheme="majorEastAsia" w:hAnsiTheme="majorEastAsia" w:eastAsiaTheme="majorEastAsia"/>
          <w:color w:val="000000"/>
          <w:sz w:val="28"/>
          <w:szCs w:val="28"/>
          <w:shd w:val="clear" w:color="auto" w:fill="FFFFFF"/>
        </w:rPr>
      </w:pPr>
      <w:r>
        <w:rPr>
          <w:rFonts w:hint="eastAsia" w:asciiTheme="majorEastAsia" w:hAnsiTheme="majorEastAsia" w:eastAsiaTheme="majorEastAsia"/>
          <w:color w:val="000000"/>
          <w:sz w:val="28"/>
          <w:szCs w:val="28"/>
          <w:shd w:val="clear" w:color="auto" w:fill="FFFFFF"/>
        </w:rPr>
        <w:t>出租车、网约车：</w:t>
      </w:r>
      <w:r>
        <w:rPr>
          <w:rFonts w:hint="eastAsia" w:ascii="宋体" w:hAnsi="宋体" w:cs="宋体"/>
          <w:kern w:val="0"/>
          <w:sz w:val="28"/>
          <w:szCs w:val="28"/>
        </w:rPr>
        <w:t>正规</w:t>
      </w:r>
      <w:r>
        <w:rPr>
          <w:rFonts w:hint="eastAsia" w:asciiTheme="majorEastAsia" w:hAnsiTheme="majorEastAsia" w:eastAsiaTheme="majorEastAsia"/>
          <w:color w:val="000000"/>
          <w:sz w:val="28"/>
          <w:szCs w:val="28"/>
          <w:shd w:val="clear" w:color="auto" w:fill="FFFFFF"/>
        </w:rPr>
        <w:t>发票（网约车须另附行程单）。</w:t>
      </w:r>
    </w:p>
    <w:p>
      <w:pPr>
        <w:spacing w:line="288"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 xml:space="preserve">    租车：</w:t>
      </w:r>
      <w:r>
        <w:rPr>
          <w:rFonts w:hint="eastAsia" w:ascii="宋体" w:hAnsi="宋体" w:cs="宋体"/>
          <w:kern w:val="0"/>
          <w:sz w:val="28"/>
          <w:szCs w:val="28"/>
        </w:rPr>
        <w:t>正规</w:t>
      </w:r>
      <w:r>
        <w:rPr>
          <w:rFonts w:hint="eastAsia" w:cs="宋体" w:asciiTheme="majorEastAsia" w:hAnsiTheme="majorEastAsia" w:eastAsiaTheme="majorEastAsia"/>
          <w:sz w:val="28"/>
          <w:szCs w:val="28"/>
        </w:rPr>
        <w:t>发票。</w:t>
      </w:r>
    </w:p>
    <w:p>
      <w:pPr>
        <w:spacing w:line="288" w:lineRule="auto"/>
        <w:rPr>
          <w:rFonts w:cs="宋体" w:asciiTheme="majorEastAsia" w:hAnsiTheme="majorEastAsia" w:eastAsiaTheme="majorEastAsia"/>
          <w:sz w:val="28"/>
          <w:szCs w:val="28"/>
        </w:rPr>
      </w:pPr>
    </w:p>
    <w:p>
      <w:pPr>
        <w:spacing w:line="288"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9．发生公务交通费之后什么时间进行报销？</w:t>
      </w:r>
      <w:r>
        <w:rPr>
          <w:rFonts w:cs="宋体" w:asciiTheme="majorEastAsia" w:hAnsiTheme="majorEastAsia" w:eastAsiaTheme="majorEastAsia"/>
          <w:sz w:val="28"/>
          <w:szCs w:val="28"/>
        </w:rPr>
        <w:t xml:space="preserve"> </w:t>
      </w:r>
    </w:p>
    <w:p>
      <w:pPr>
        <w:spacing w:line="288" w:lineRule="auto"/>
        <w:ind w:firstLine="560" w:firstLineChars="200"/>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sz w:val="28"/>
          <w:szCs w:val="28"/>
          <w:lang w:eastAsia="zh-CN"/>
        </w:rPr>
        <w:t>答：</w:t>
      </w:r>
      <w:r>
        <w:rPr>
          <w:rFonts w:hint="eastAsia" w:cs="宋体" w:asciiTheme="majorEastAsia" w:hAnsiTheme="majorEastAsia" w:eastAsiaTheme="majorEastAsia"/>
          <w:sz w:val="28"/>
          <w:szCs w:val="28"/>
        </w:rPr>
        <w:t>以部门为单位，每月报销一次，应在公务发生后30天内完成，最长不得超过60天。</w:t>
      </w:r>
    </w:p>
    <w:p>
      <w:pPr>
        <w:spacing w:line="288" w:lineRule="auto"/>
        <w:jc w:val="left"/>
        <w:rPr>
          <w:sz w:val="28"/>
          <w:szCs w:val="28"/>
        </w:rPr>
      </w:pPr>
    </w:p>
    <w:p>
      <w:pPr>
        <w:spacing w:line="288" w:lineRule="auto"/>
        <w:ind w:firstLine="560" w:firstLineChars="200"/>
        <w:jc w:val="left"/>
        <w:rPr>
          <w:rFonts w:cs="宋体" w:asciiTheme="majorEastAsia" w:hAnsiTheme="majorEastAsia" w:eastAsiaTheme="majorEastAsia"/>
          <w:color w:val="000000"/>
          <w:sz w:val="28"/>
          <w:szCs w:val="28"/>
          <w:shd w:val="clear" w:color="auto" w:fill="FFFFFF"/>
        </w:rPr>
      </w:pPr>
      <w:r>
        <w:rPr>
          <w:rFonts w:hint="eastAsia" w:cs="宋体" w:asciiTheme="majorEastAsia" w:hAnsiTheme="majorEastAsia" w:eastAsiaTheme="majorEastAsia"/>
          <w:color w:val="000000"/>
          <w:sz w:val="28"/>
          <w:szCs w:val="28"/>
          <w:shd w:val="clear" w:color="auto" w:fill="FFFFFF"/>
        </w:rPr>
        <w:t>10．报销有没有部门额度限制？</w:t>
      </w:r>
      <w:r>
        <w:rPr>
          <w:rFonts w:cs="宋体" w:asciiTheme="majorEastAsia" w:hAnsiTheme="majorEastAsia" w:eastAsiaTheme="majorEastAsia"/>
          <w:color w:val="000000"/>
          <w:sz w:val="28"/>
          <w:szCs w:val="28"/>
          <w:shd w:val="clear" w:color="auto" w:fill="FFFFFF"/>
        </w:rPr>
        <w:t xml:space="preserve"> </w:t>
      </w:r>
    </w:p>
    <w:p>
      <w:pPr>
        <w:spacing w:line="288" w:lineRule="auto"/>
        <w:ind w:firstLine="560" w:firstLineChars="200"/>
        <w:jc w:val="left"/>
        <w:rPr>
          <w:sz w:val="28"/>
          <w:szCs w:val="28"/>
        </w:rPr>
      </w:pPr>
      <w:r>
        <w:rPr>
          <w:rFonts w:hint="eastAsia" w:asciiTheme="majorEastAsia" w:hAnsiTheme="majorEastAsia" w:eastAsiaTheme="majorEastAsia"/>
          <w:color w:val="000000"/>
          <w:sz w:val="28"/>
          <w:szCs w:val="28"/>
          <w:shd w:val="clear" w:color="auto" w:fill="FFFFFF"/>
          <w:lang w:eastAsia="zh-CN"/>
        </w:rPr>
        <w:t>答：</w:t>
      </w:r>
      <w:r>
        <w:rPr>
          <w:rFonts w:hint="eastAsia" w:asciiTheme="majorEastAsia" w:hAnsiTheme="majorEastAsia" w:eastAsiaTheme="majorEastAsia"/>
          <w:color w:val="000000"/>
          <w:sz w:val="28"/>
          <w:szCs w:val="28"/>
          <w:shd w:val="clear" w:color="auto" w:fill="FFFFFF"/>
        </w:rPr>
        <w:t>公务交通费预算严格按照《中国劳动关系学院公务用车制度改革实施方案的批复》批复的“保障公务出行支出控制数”实行总量控制，且比改革前减少10%。各部门应根据本部门的实际情况报交通费预算，财务处根据汇总后学院交通费总额，考虑全总批复的额度，下拨各部门交通费预算额度，公务交通费报销时严格按照预算执行，不得超支。</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28EFF"/>
    <w:multiLevelType w:val="singleLevel"/>
    <w:tmpl w:val="77728E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63D59"/>
    <w:rsid w:val="002F3255"/>
    <w:rsid w:val="004D7DD2"/>
    <w:rsid w:val="0058208C"/>
    <w:rsid w:val="00654149"/>
    <w:rsid w:val="006B701E"/>
    <w:rsid w:val="00700BFA"/>
    <w:rsid w:val="008841A9"/>
    <w:rsid w:val="00946DC2"/>
    <w:rsid w:val="00CD006E"/>
    <w:rsid w:val="00FA797C"/>
    <w:rsid w:val="06AF11C8"/>
    <w:rsid w:val="0A3C6F79"/>
    <w:rsid w:val="130A1CAD"/>
    <w:rsid w:val="194E4047"/>
    <w:rsid w:val="1A1752B4"/>
    <w:rsid w:val="1B912E9C"/>
    <w:rsid w:val="1C135C64"/>
    <w:rsid w:val="4A4D20CA"/>
    <w:rsid w:val="567B3983"/>
    <w:rsid w:val="56863D59"/>
    <w:rsid w:val="5DE206A0"/>
    <w:rsid w:val="60D812A1"/>
    <w:rsid w:val="6CC45077"/>
    <w:rsid w:val="7510616B"/>
    <w:rsid w:val="7C240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279</Words>
  <Characters>1591</Characters>
  <Lines>13</Lines>
  <Paragraphs>3</Paragraphs>
  <TotalTime>6</TotalTime>
  <ScaleCrop>false</ScaleCrop>
  <LinksUpToDate>false</LinksUpToDate>
  <CharactersWithSpaces>1867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2019-06-24T14:08:00Z</dcterms:created>
  <dc:creator>XSGZB</dc:creator>
  <cp:lastModifiedBy>陈卓</cp:lastModifiedBy>
  <cp:lastPrinted>2019-06-24T06:54:00Z</cp:lastPrinted>
  <dcterms:modified xsi:type="dcterms:W3CDTF">2019-07-02T02:42:35Z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