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7C1F" w:rsidRPr="00547C1F" w:rsidRDefault="00547C1F" w:rsidP="00547C1F">
      <w:pPr>
        <w:spacing w:line="0" w:lineRule="atLeast"/>
        <w:jc w:val="left"/>
        <w:rPr>
          <w:rFonts w:asciiTheme="majorEastAsia" w:eastAsiaTheme="majorEastAsia" w:hAnsiTheme="majorEastAsia" w:cs="宋体" w:hint="eastAsia"/>
          <w:color w:val="auto"/>
          <w:szCs w:val="32"/>
          <w:lang w:val="zh-TW"/>
        </w:rPr>
      </w:pPr>
      <w:r w:rsidRPr="00547C1F">
        <w:rPr>
          <w:rFonts w:asciiTheme="majorEastAsia" w:eastAsiaTheme="majorEastAsia" w:hAnsiTheme="majorEastAsia" w:cs="宋体" w:hint="eastAsia"/>
          <w:color w:val="auto"/>
          <w:szCs w:val="32"/>
          <w:lang w:val="zh-TW"/>
        </w:rPr>
        <w:t>附件二</w:t>
      </w:r>
    </w:p>
    <w:p w:rsidR="00FA65E7" w:rsidRDefault="00F160CF">
      <w:pPr>
        <w:spacing w:line="0" w:lineRule="atLeast"/>
        <w:jc w:val="center"/>
        <w:rPr>
          <w:rFonts w:ascii="方正小标宋_GBK" w:eastAsia="方正小标宋_GBK" w:hAnsi="仿宋" w:cs="宋体"/>
          <w:color w:val="auto"/>
          <w:sz w:val="44"/>
          <w:szCs w:val="44"/>
          <w:lang w:val="zh-TW"/>
        </w:rPr>
      </w:pPr>
      <w:r>
        <w:rPr>
          <w:rFonts w:ascii="方正小标宋_GBK" w:eastAsia="方正小标宋_GBK" w:hAnsi="仿宋" w:cs="宋体" w:hint="eastAsia"/>
          <w:color w:val="auto"/>
          <w:sz w:val="44"/>
          <w:szCs w:val="44"/>
          <w:lang w:val="zh-TW" w:eastAsia="zh-TW"/>
        </w:rPr>
        <w:t>中国劳动关系学院</w:t>
      </w:r>
    </w:p>
    <w:p w:rsidR="00FA65E7" w:rsidRDefault="00F160CF">
      <w:pPr>
        <w:spacing w:line="0" w:lineRule="atLeast"/>
        <w:jc w:val="center"/>
        <w:rPr>
          <w:rFonts w:ascii="方正小标宋_GBK" w:eastAsia="方正小标宋_GBK" w:hAnsi="仿宋" w:cs="宋体"/>
          <w:bCs/>
          <w:color w:val="auto"/>
          <w:sz w:val="44"/>
          <w:szCs w:val="44"/>
          <w:lang w:val="zh-CN"/>
        </w:rPr>
      </w:pPr>
      <w:r>
        <w:rPr>
          <w:rFonts w:ascii="方正小标宋_GBK" w:eastAsia="方正小标宋_GBK" w:hAnsi="仿宋" w:cs="宋体" w:hint="eastAsia"/>
          <w:color w:val="auto"/>
          <w:sz w:val="44"/>
          <w:szCs w:val="44"/>
          <w:lang w:val="zh-TW"/>
        </w:rPr>
        <w:t>“十三五”</w:t>
      </w:r>
      <w:r>
        <w:rPr>
          <w:rFonts w:ascii="方正小标宋_GBK" w:eastAsia="方正小标宋_GBK" w:hAnsi="仿宋" w:cs="宋体" w:hint="eastAsia"/>
          <w:color w:val="auto"/>
          <w:sz w:val="44"/>
          <w:szCs w:val="44"/>
          <w:lang w:val="zh-TW" w:eastAsia="zh-TW"/>
        </w:rPr>
        <w:t>人才培养</w:t>
      </w:r>
      <w:r>
        <w:rPr>
          <w:rFonts w:ascii="方正小标宋_GBK" w:eastAsia="方正小标宋_GBK" w:hAnsi="仿宋" w:cs="宋体" w:hint="eastAsia"/>
          <w:color w:val="auto"/>
          <w:sz w:val="44"/>
          <w:szCs w:val="44"/>
          <w:lang w:val="zh-CN"/>
        </w:rPr>
        <w:t>专项规划</w:t>
      </w:r>
    </w:p>
    <w:p w:rsidR="00FA65E7" w:rsidRDefault="00FA65E7">
      <w:pPr>
        <w:spacing w:line="560" w:lineRule="exact"/>
        <w:rPr>
          <w:rFonts w:ascii="仿宋" w:eastAsia="仿宋" w:hAnsi="仿宋" w:cs="宋体"/>
          <w:b/>
          <w:bCs/>
          <w:color w:val="auto"/>
          <w:szCs w:val="32"/>
          <w:lang w:val="zh-TW"/>
        </w:rPr>
      </w:pPr>
    </w:p>
    <w:p w:rsidR="00FA65E7" w:rsidRDefault="00F160CF" w:rsidP="00547C1F">
      <w:pPr>
        <w:spacing w:line="560" w:lineRule="exact"/>
        <w:ind w:firstLineChars="200" w:firstLine="631"/>
        <w:rPr>
          <w:rFonts w:ascii="仿宋" w:eastAsia="仿宋" w:hAnsi="仿宋"/>
          <w:bCs/>
          <w:color w:val="000000" w:themeColor="text1"/>
          <w:szCs w:val="32"/>
        </w:rPr>
      </w:pPr>
      <w:r>
        <w:rPr>
          <w:rFonts w:ascii="仿宋" w:eastAsia="仿宋" w:hAnsi="仿宋"/>
          <w:bCs/>
          <w:color w:val="000000" w:themeColor="text1"/>
          <w:szCs w:val="32"/>
          <w:lang w:val="zh-TW" w:eastAsia="zh-TW"/>
        </w:rPr>
        <w:t>人才培养是</w:t>
      </w:r>
      <w:r>
        <w:rPr>
          <w:rFonts w:ascii="仿宋" w:eastAsia="仿宋" w:hAnsi="仿宋" w:hint="eastAsia"/>
          <w:bCs/>
          <w:color w:val="000000" w:themeColor="text1"/>
          <w:szCs w:val="32"/>
          <w:lang w:val="zh-TW"/>
        </w:rPr>
        <w:t>高校的核心任务，</w:t>
      </w:r>
      <w:r>
        <w:rPr>
          <w:rFonts w:ascii="仿宋" w:eastAsia="仿宋" w:hAnsi="仿宋"/>
          <w:bCs/>
          <w:color w:val="000000" w:themeColor="text1"/>
          <w:szCs w:val="32"/>
          <w:lang w:val="zh-TW" w:eastAsia="zh-TW"/>
        </w:rPr>
        <w:t>做好人才培养工作是实现学校</w:t>
      </w:r>
      <w:r>
        <w:rPr>
          <w:rFonts w:ascii="仿宋" w:eastAsia="仿宋" w:hAnsi="仿宋" w:hint="eastAsia"/>
          <w:bCs/>
          <w:color w:val="000000" w:themeColor="text1"/>
          <w:szCs w:val="32"/>
        </w:rPr>
        <w:t>“</w:t>
      </w:r>
      <w:r>
        <w:rPr>
          <w:rFonts w:ascii="仿宋" w:eastAsia="仿宋" w:hAnsi="仿宋"/>
          <w:bCs/>
          <w:color w:val="000000" w:themeColor="text1"/>
          <w:szCs w:val="32"/>
          <w:lang w:val="zh-TW" w:eastAsia="zh-TW"/>
        </w:rPr>
        <w:t>十三五</w:t>
      </w:r>
      <w:r>
        <w:rPr>
          <w:rFonts w:ascii="仿宋" w:eastAsia="仿宋" w:hAnsi="仿宋"/>
          <w:bCs/>
          <w:color w:val="000000" w:themeColor="text1"/>
          <w:szCs w:val="32"/>
        </w:rPr>
        <w:t>”</w:t>
      </w:r>
      <w:r>
        <w:rPr>
          <w:rFonts w:ascii="仿宋" w:eastAsia="仿宋" w:hAnsi="仿宋"/>
          <w:bCs/>
          <w:color w:val="000000" w:themeColor="text1"/>
          <w:szCs w:val="32"/>
          <w:lang w:val="zh-TW" w:eastAsia="zh-TW"/>
        </w:rPr>
        <w:t>发展规划的基础和关键</w:t>
      </w:r>
      <w:r>
        <w:rPr>
          <w:rFonts w:ascii="仿宋" w:eastAsia="仿宋" w:hAnsi="仿宋" w:hint="eastAsia"/>
          <w:bCs/>
          <w:color w:val="000000" w:themeColor="text1"/>
          <w:szCs w:val="32"/>
          <w:lang w:val="zh-TW"/>
        </w:rPr>
        <w:t>，</w:t>
      </w:r>
      <w:r>
        <w:rPr>
          <w:rFonts w:ascii="仿宋" w:eastAsia="仿宋" w:hAnsi="仿宋"/>
          <w:bCs/>
          <w:color w:val="000000" w:themeColor="text1"/>
          <w:szCs w:val="32"/>
          <w:lang w:val="zh-TW" w:eastAsia="zh-TW"/>
        </w:rPr>
        <w:t>是学校建成劳动关系和工会领域国内一流、国际知名大学的核心内容。根据《中国劳动关系学院</w:t>
      </w:r>
      <w:r>
        <w:rPr>
          <w:rFonts w:ascii="仿宋" w:eastAsia="仿宋" w:hAnsi="仿宋"/>
          <w:bCs/>
          <w:color w:val="000000" w:themeColor="text1"/>
          <w:szCs w:val="32"/>
        </w:rPr>
        <w:t>“</w:t>
      </w:r>
      <w:r>
        <w:rPr>
          <w:rFonts w:ascii="仿宋" w:eastAsia="仿宋" w:hAnsi="仿宋"/>
          <w:bCs/>
          <w:color w:val="000000" w:themeColor="text1"/>
          <w:szCs w:val="32"/>
          <w:lang w:val="zh-TW" w:eastAsia="zh-TW"/>
        </w:rPr>
        <w:t>十三五</w:t>
      </w:r>
      <w:r>
        <w:rPr>
          <w:rFonts w:ascii="仿宋" w:eastAsia="仿宋" w:hAnsi="仿宋"/>
          <w:bCs/>
          <w:color w:val="000000" w:themeColor="text1"/>
          <w:szCs w:val="32"/>
        </w:rPr>
        <w:t>”</w:t>
      </w:r>
      <w:r>
        <w:rPr>
          <w:rFonts w:ascii="仿宋" w:eastAsia="仿宋" w:hAnsi="仿宋"/>
          <w:bCs/>
          <w:color w:val="000000" w:themeColor="text1"/>
          <w:szCs w:val="32"/>
          <w:lang w:val="zh-TW" w:eastAsia="zh-TW"/>
        </w:rPr>
        <w:t>发展规划》，特制定本专项规划。</w:t>
      </w:r>
      <w:r>
        <w:rPr>
          <w:rFonts w:ascii="仿宋" w:eastAsia="仿宋" w:hAnsi="仿宋"/>
          <w:bCs/>
          <w:color w:val="000000" w:themeColor="text1"/>
          <w:szCs w:val="32"/>
          <w:lang w:val="zh-TW" w:eastAsia="zh-TW"/>
        </w:rPr>
        <w:t xml:space="preserve"> </w:t>
      </w:r>
      <w:r>
        <w:rPr>
          <w:rFonts w:ascii="仿宋" w:eastAsia="仿宋" w:hAnsi="仿宋"/>
          <w:bCs/>
          <w:color w:val="000000" w:themeColor="text1"/>
          <w:szCs w:val="32"/>
        </w:rPr>
        <w:tab/>
      </w:r>
    </w:p>
    <w:p w:rsidR="00FA65E7" w:rsidRDefault="00F160CF" w:rsidP="00547C1F">
      <w:pPr>
        <w:spacing w:line="560" w:lineRule="exact"/>
        <w:ind w:firstLineChars="200" w:firstLine="634"/>
        <w:rPr>
          <w:rFonts w:ascii="仿宋" w:eastAsia="仿宋" w:hAnsi="仿宋"/>
          <w:b/>
          <w:bCs/>
          <w:color w:val="000000" w:themeColor="text1"/>
          <w:szCs w:val="32"/>
          <w:lang w:val="zh-TW" w:eastAsia="zh-TW"/>
        </w:rPr>
      </w:pPr>
      <w:r>
        <w:rPr>
          <w:rFonts w:ascii="仿宋" w:eastAsia="仿宋" w:hAnsi="仿宋"/>
          <w:b/>
          <w:bCs/>
          <w:color w:val="000000" w:themeColor="text1"/>
          <w:szCs w:val="32"/>
          <w:lang w:val="zh-TW" w:eastAsia="zh-TW"/>
        </w:rPr>
        <w:t>一、</w:t>
      </w:r>
      <w:r>
        <w:rPr>
          <w:rFonts w:ascii="仿宋" w:eastAsia="仿宋" w:hAnsi="仿宋" w:hint="eastAsia"/>
          <w:b/>
          <w:bCs/>
          <w:color w:val="000000" w:themeColor="text1"/>
          <w:szCs w:val="32"/>
          <w:lang w:val="zh-TW"/>
        </w:rPr>
        <w:t>培养</w:t>
      </w:r>
      <w:r>
        <w:rPr>
          <w:rFonts w:ascii="仿宋" w:eastAsia="仿宋" w:hAnsi="仿宋"/>
          <w:b/>
          <w:bCs/>
          <w:color w:val="000000" w:themeColor="text1"/>
          <w:szCs w:val="32"/>
          <w:lang w:val="zh-TW" w:eastAsia="zh-TW"/>
        </w:rPr>
        <w:t>目标</w:t>
      </w:r>
    </w:p>
    <w:p w:rsidR="00FA65E7" w:rsidRDefault="00F160CF" w:rsidP="00547C1F">
      <w:pPr>
        <w:spacing w:line="560" w:lineRule="exact"/>
        <w:ind w:firstLineChars="200" w:firstLine="634"/>
        <w:rPr>
          <w:rFonts w:ascii="仿宋" w:eastAsia="仿宋" w:hAnsi="仿宋"/>
          <w:b/>
          <w:bCs/>
          <w:color w:val="000000" w:themeColor="text1"/>
          <w:szCs w:val="32"/>
          <w:lang w:val="zh-TW"/>
        </w:rPr>
      </w:pPr>
      <w:r>
        <w:rPr>
          <w:rFonts w:ascii="仿宋" w:eastAsia="仿宋" w:hAnsi="仿宋"/>
          <w:b/>
          <w:bCs/>
          <w:color w:val="000000" w:themeColor="text1"/>
          <w:szCs w:val="32"/>
          <w:lang w:val="zh-TW" w:eastAsia="zh-TW"/>
        </w:rPr>
        <w:t>（一）</w:t>
      </w:r>
      <w:r>
        <w:rPr>
          <w:rFonts w:ascii="仿宋" w:eastAsia="仿宋" w:hAnsi="仿宋" w:hint="eastAsia"/>
          <w:b/>
          <w:bCs/>
          <w:color w:val="000000" w:themeColor="text1"/>
          <w:szCs w:val="32"/>
          <w:lang w:val="zh-TW"/>
        </w:rPr>
        <w:t>培养</w:t>
      </w:r>
      <w:r>
        <w:rPr>
          <w:rFonts w:ascii="仿宋" w:eastAsia="仿宋" w:hAnsi="仿宋"/>
          <w:b/>
          <w:bCs/>
          <w:color w:val="000000" w:themeColor="text1"/>
          <w:szCs w:val="32"/>
          <w:lang w:val="zh-TW" w:eastAsia="zh-TW"/>
        </w:rPr>
        <w:t>目标</w:t>
      </w:r>
    </w:p>
    <w:p w:rsidR="00FA65E7" w:rsidRDefault="00F160CF" w:rsidP="00547C1F">
      <w:pPr>
        <w:spacing w:line="560" w:lineRule="exact"/>
        <w:ind w:firstLineChars="200" w:firstLine="631"/>
        <w:rPr>
          <w:rFonts w:ascii="仿宋" w:eastAsia="仿宋" w:hAnsi="仿宋"/>
          <w:b/>
          <w:color w:val="000000" w:themeColor="text1"/>
          <w:szCs w:val="32"/>
        </w:rPr>
      </w:pPr>
      <w:r>
        <w:rPr>
          <w:rFonts w:ascii="仿宋" w:eastAsia="仿宋" w:hAnsi="仿宋"/>
          <w:color w:val="000000" w:themeColor="text1"/>
          <w:szCs w:val="32"/>
          <w:lang w:val="zh-TW" w:eastAsia="zh-TW"/>
        </w:rPr>
        <w:t>按照经济</w:t>
      </w:r>
      <w:r>
        <w:rPr>
          <w:rFonts w:ascii="仿宋" w:eastAsia="仿宋" w:hAnsi="仿宋" w:hint="eastAsia"/>
          <w:color w:val="000000" w:themeColor="text1"/>
          <w:szCs w:val="32"/>
          <w:lang w:val="zh-TW"/>
        </w:rPr>
        <w:t>社会</w:t>
      </w:r>
      <w:r>
        <w:rPr>
          <w:rFonts w:ascii="仿宋" w:eastAsia="仿宋" w:hAnsi="仿宋"/>
          <w:color w:val="000000" w:themeColor="text1"/>
          <w:szCs w:val="32"/>
          <w:lang w:val="zh-TW" w:eastAsia="zh-TW"/>
        </w:rPr>
        <w:t>发展的需求</w:t>
      </w:r>
      <w:r>
        <w:rPr>
          <w:rFonts w:ascii="仿宋" w:eastAsia="仿宋" w:hAnsi="仿宋" w:hint="eastAsia"/>
          <w:color w:val="000000" w:themeColor="text1"/>
          <w:szCs w:val="32"/>
          <w:lang w:val="zh-TW"/>
        </w:rPr>
        <w:t>、全国高校思想政治工作会议精神和</w:t>
      </w:r>
      <w:r>
        <w:rPr>
          <w:rFonts w:ascii="仿宋" w:eastAsia="仿宋" w:hAnsi="仿宋"/>
          <w:color w:val="000000" w:themeColor="text1"/>
          <w:szCs w:val="32"/>
          <w:lang w:val="zh-TW" w:eastAsia="zh-TW"/>
        </w:rPr>
        <w:t>《国家中长期教育改革和发展规划纲要</w:t>
      </w:r>
      <w:r>
        <w:rPr>
          <w:rFonts w:ascii="仿宋" w:eastAsia="仿宋" w:hAnsi="仿宋" w:hint="eastAsia"/>
          <w:color w:val="000000" w:themeColor="text1"/>
          <w:szCs w:val="32"/>
        </w:rPr>
        <w:t>（</w:t>
      </w:r>
      <w:r>
        <w:rPr>
          <w:rFonts w:ascii="仿宋" w:eastAsia="仿宋" w:hAnsi="仿宋"/>
          <w:color w:val="000000" w:themeColor="text1"/>
          <w:szCs w:val="32"/>
        </w:rPr>
        <w:t xml:space="preserve">2010-2020 </w:t>
      </w:r>
      <w:r>
        <w:rPr>
          <w:rFonts w:ascii="仿宋" w:eastAsia="仿宋" w:hAnsi="仿宋"/>
          <w:color w:val="000000" w:themeColor="text1"/>
          <w:szCs w:val="32"/>
          <w:lang w:val="zh-TW" w:eastAsia="zh-TW"/>
        </w:rPr>
        <w:t>年</w:t>
      </w:r>
      <w:r>
        <w:rPr>
          <w:rFonts w:ascii="仿宋" w:eastAsia="仿宋" w:hAnsi="仿宋" w:hint="eastAsia"/>
          <w:color w:val="000000" w:themeColor="text1"/>
          <w:szCs w:val="32"/>
        </w:rPr>
        <w:t>）</w:t>
      </w:r>
      <w:r>
        <w:rPr>
          <w:rFonts w:ascii="仿宋" w:eastAsia="仿宋" w:hAnsi="仿宋"/>
          <w:color w:val="000000" w:themeColor="text1"/>
          <w:szCs w:val="32"/>
          <w:lang w:val="zh-TW" w:eastAsia="zh-TW"/>
        </w:rPr>
        <w:t>》的要求，</w:t>
      </w:r>
      <w:r>
        <w:rPr>
          <w:rFonts w:ascii="仿宋" w:eastAsia="仿宋" w:hAnsi="仿宋" w:hint="eastAsia"/>
          <w:color w:val="000000" w:themeColor="text1"/>
          <w:szCs w:val="32"/>
        </w:rPr>
        <w:t>贯彻国家教育方针，坚持人才培养是高校工作的核心，</w:t>
      </w:r>
      <w:r>
        <w:rPr>
          <w:rFonts w:ascii="仿宋" w:eastAsia="仿宋" w:hAnsi="仿宋" w:cs="宋体" w:hint="eastAsia"/>
          <w:color w:val="000000" w:themeColor="text1"/>
          <w:szCs w:val="32"/>
          <w:shd w:val="clear" w:color="auto" w:fill="FFFFFF"/>
        </w:rPr>
        <w:t>把促进学生健康成长作为学校一切工作的出发点和落脚点</w:t>
      </w:r>
      <w:r>
        <w:rPr>
          <w:rFonts w:ascii="仿宋" w:eastAsia="仿宋" w:hAnsi="仿宋" w:hint="eastAsia"/>
          <w:color w:val="000000" w:themeColor="text1"/>
          <w:szCs w:val="32"/>
        </w:rPr>
        <w:t>。始终坚持育人为本，德育为先，深化教学改革，创新人才培养模式，全面提高教育教学质量。</w:t>
      </w:r>
    </w:p>
    <w:p w:rsidR="00FA65E7" w:rsidRDefault="00F160CF" w:rsidP="00547C1F">
      <w:pPr>
        <w:spacing w:line="560" w:lineRule="exact"/>
        <w:ind w:firstLineChars="200" w:firstLine="631"/>
        <w:rPr>
          <w:rFonts w:ascii="仿宋" w:eastAsia="仿宋" w:hAnsi="仿宋"/>
          <w:color w:val="000000" w:themeColor="text1"/>
          <w:szCs w:val="32"/>
          <w:lang w:val="zh-TW"/>
        </w:rPr>
      </w:pPr>
      <w:r>
        <w:rPr>
          <w:rFonts w:ascii="仿宋" w:eastAsia="仿宋" w:hAnsi="仿宋"/>
          <w:color w:val="000000" w:themeColor="text1"/>
          <w:szCs w:val="32"/>
          <w:lang w:val="zh-TW" w:eastAsia="zh-TW"/>
        </w:rPr>
        <w:t>人才培养目标定位：</w:t>
      </w:r>
      <w:r>
        <w:rPr>
          <w:rFonts w:ascii="仿宋" w:eastAsia="仿宋" w:hAnsi="仿宋" w:hint="eastAsia"/>
          <w:color w:val="000000" w:themeColor="text1"/>
          <w:szCs w:val="32"/>
          <w:lang w:val="zh-TW"/>
        </w:rPr>
        <w:t>以</w:t>
      </w:r>
      <w:r>
        <w:rPr>
          <w:rFonts w:ascii="仿宋" w:eastAsia="仿宋" w:hAnsi="仿宋"/>
          <w:color w:val="000000" w:themeColor="text1"/>
          <w:szCs w:val="32"/>
          <w:lang w:val="zh-TW" w:eastAsia="zh-TW"/>
        </w:rPr>
        <w:t>培养政治素质过硬、劳动情怀深厚、</w:t>
      </w:r>
      <w:r>
        <w:rPr>
          <w:rFonts w:ascii="仿宋" w:eastAsia="仿宋" w:hAnsi="仿宋" w:hint="eastAsia"/>
          <w:color w:val="000000" w:themeColor="text1"/>
          <w:szCs w:val="32"/>
          <w:lang w:val="zh-TW"/>
        </w:rPr>
        <w:t>专业</w:t>
      </w:r>
      <w:r>
        <w:rPr>
          <w:rFonts w:ascii="仿宋" w:eastAsia="仿宋" w:hAnsi="仿宋"/>
          <w:color w:val="000000" w:themeColor="text1"/>
          <w:szCs w:val="32"/>
          <w:lang w:val="zh-TW" w:eastAsia="zh-TW"/>
        </w:rPr>
        <w:t>功底扎实、实践能力突出的高素质应用型人才</w:t>
      </w:r>
      <w:r>
        <w:rPr>
          <w:rFonts w:ascii="仿宋" w:eastAsia="仿宋" w:hAnsi="仿宋" w:hint="eastAsia"/>
          <w:color w:val="000000" w:themeColor="text1"/>
          <w:szCs w:val="32"/>
          <w:lang w:val="zh-TW"/>
        </w:rPr>
        <w:t>为目标</w:t>
      </w:r>
      <w:r>
        <w:rPr>
          <w:rFonts w:ascii="仿宋" w:eastAsia="仿宋" w:hAnsi="仿宋"/>
          <w:color w:val="000000" w:themeColor="text1"/>
          <w:szCs w:val="32"/>
          <w:lang w:val="zh-TW" w:eastAsia="zh-TW"/>
        </w:rPr>
        <w:t>。打造</w:t>
      </w:r>
      <w:r>
        <w:rPr>
          <w:rFonts w:ascii="仿宋" w:eastAsia="仿宋" w:hAnsi="仿宋" w:hint="eastAsia"/>
          <w:color w:val="000000" w:themeColor="text1"/>
          <w:szCs w:val="32"/>
          <w:lang w:val="zh-TW"/>
        </w:rPr>
        <w:t>一流</w:t>
      </w:r>
      <w:r>
        <w:rPr>
          <w:rFonts w:ascii="仿宋" w:eastAsia="仿宋" w:hAnsi="仿宋"/>
          <w:color w:val="000000" w:themeColor="text1"/>
          <w:szCs w:val="32"/>
          <w:lang w:val="zh-TW" w:eastAsia="zh-TW"/>
        </w:rPr>
        <w:t>的应用型本科教育、高等职业教育，推进有特色的研究生教育，实施</w:t>
      </w:r>
      <w:r>
        <w:rPr>
          <w:rFonts w:ascii="仿宋" w:eastAsia="仿宋" w:hAnsi="仿宋" w:hint="eastAsia"/>
          <w:color w:val="000000" w:themeColor="text1"/>
          <w:szCs w:val="32"/>
          <w:lang w:val="zh-TW"/>
        </w:rPr>
        <w:t>高质量</w:t>
      </w:r>
      <w:r>
        <w:rPr>
          <w:rFonts w:ascii="仿宋" w:eastAsia="仿宋" w:hAnsi="仿宋"/>
          <w:color w:val="000000" w:themeColor="text1"/>
          <w:szCs w:val="32"/>
          <w:lang w:val="zh-TW" w:eastAsia="zh-TW"/>
        </w:rPr>
        <w:t>的继续教育</w:t>
      </w:r>
      <w:r>
        <w:rPr>
          <w:rFonts w:ascii="仿宋" w:eastAsia="仿宋" w:hAnsi="仿宋" w:hint="eastAsia"/>
          <w:color w:val="000000" w:themeColor="text1"/>
          <w:szCs w:val="32"/>
          <w:lang w:val="zh-TW"/>
        </w:rPr>
        <w:t>。</w:t>
      </w:r>
    </w:p>
    <w:p w:rsidR="00FA65E7" w:rsidRDefault="00F160CF" w:rsidP="00547C1F">
      <w:pPr>
        <w:spacing w:line="560" w:lineRule="exact"/>
        <w:ind w:firstLineChars="200" w:firstLine="631"/>
        <w:rPr>
          <w:rFonts w:ascii="仿宋" w:eastAsia="仿宋" w:hAnsi="仿宋"/>
          <w:color w:val="000000" w:themeColor="text1"/>
          <w:szCs w:val="32"/>
        </w:rPr>
      </w:pPr>
      <w:r>
        <w:rPr>
          <w:rFonts w:ascii="仿宋" w:eastAsia="仿宋" w:hAnsi="仿宋" w:hint="eastAsia"/>
          <w:color w:val="000000" w:themeColor="text1"/>
          <w:szCs w:val="32"/>
        </w:rPr>
        <w:t>到“十三五”末，实现学校的高素质应用型专门人才培养体系更加健全，高水平的教学质量保障体系</w:t>
      </w:r>
      <w:r>
        <w:rPr>
          <w:rFonts w:ascii="仿宋" w:eastAsia="仿宋" w:hAnsi="仿宋" w:hint="eastAsia"/>
          <w:bCs/>
          <w:color w:val="000000" w:themeColor="text1"/>
          <w:szCs w:val="32"/>
        </w:rPr>
        <w:t>逐步</w:t>
      </w:r>
      <w:r>
        <w:rPr>
          <w:rFonts w:ascii="仿宋" w:eastAsia="仿宋" w:hAnsi="仿宋" w:hint="eastAsia"/>
          <w:color w:val="000000" w:themeColor="text1"/>
          <w:szCs w:val="32"/>
        </w:rPr>
        <w:t>建成</w:t>
      </w:r>
      <w:r>
        <w:rPr>
          <w:rFonts w:ascii="仿宋" w:eastAsia="仿宋" w:hAnsi="仿宋" w:hint="eastAsia"/>
          <w:color w:val="000000" w:themeColor="text1"/>
          <w:spacing w:val="-8"/>
          <w:szCs w:val="32"/>
        </w:rPr>
        <w:t>。</w:t>
      </w:r>
    </w:p>
    <w:p w:rsidR="00FA65E7" w:rsidRDefault="00F160CF" w:rsidP="00547C1F">
      <w:pPr>
        <w:spacing w:line="560" w:lineRule="exact"/>
        <w:ind w:firstLineChars="200" w:firstLine="634"/>
        <w:rPr>
          <w:rFonts w:ascii="仿宋" w:eastAsia="仿宋" w:hAnsi="仿宋"/>
          <w:b/>
          <w:bCs/>
          <w:color w:val="000000" w:themeColor="text1"/>
          <w:szCs w:val="32"/>
          <w:lang w:val="zh-TW"/>
        </w:rPr>
      </w:pPr>
      <w:r>
        <w:rPr>
          <w:rFonts w:ascii="仿宋" w:eastAsia="仿宋" w:hAnsi="仿宋"/>
          <w:b/>
          <w:bCs/>
          <w:color w:val="000000" w:themeColor="text1"/>
          <w:szCs w:val="32"/>
          <w:lang w:val="zh-TW" w:eastAsia="zh-TW"/>
        </w:rPr>
        <w:t>（二）建设思路</w:t>
      </w:r>
    </w:p>
    <w:p w:rsidR="00FA65E7" w:rsidRDefault="00F160CF" w:rsidP="00547C1F">
      <w:pPr>
        <w:spacing w:line="560" w:lineRule="exact"/>
        <w:ind w:firstLineChars="200" w:firstLine="631"/>
        <w:rPr>
          <w:rFonts w:ascii="仿宋" w:eastAsia="仿宋" w:hAnsi="仿宋"/>
          <w:color w:val="000000" w:themeColor="text1"/>
          <w:szCs w:val="32"/>
          <w:lang w:val="zh-TW"/>
        </w:rPr>
      </w:pPr>
      <w:r>
        <w:rPr>
          <w:rFonts w:ascii="仿宋" w:eastAsia="仿宋" w:hAnsi="仿宋"/>
          <w:color w:val="000000" w:themeColor="text1"/>
          <w:szCs w:val="32"/>
          <w:lang w:val="zh-TW" w:eastAsia="zh-TW"/>
        </w:rPr>
        <w:lastRenderedPageBreak/>
        <w:t>尊重教育教学规律和人才成长规律</w:t>
      </w:r>
      <w:r>
        <w:rPr>
          <w:rFonts w:ascii="仿宋" w:eastAsia="仿宋" w:hAnsi="仿宋"/>
          <w:color w:val="000000" w:themeColor="text1"/>
          <w:szCs w:val="32"/>
        </w:rPr>
        <w:t>,</w:t>
      </w:r>
      <w:r>
        <w:rPr>
          <w:rFonts w:ascii="仿宋" w:eastAsia="仿宋" w:hAnsi="仿宋" w:hint="eastAsia"/>
          <w:color w:val="000000" w:themeColor="text1"/>
          <w:szCs w:val="32"/>
          <w:lang w:val="zh-TW"/>
        </w:rPr>
        <w:t>围绕“培养什么人、如何培养人”这一核心问题，形成自</w:t>
      </w:r>
      <w:r>
        <w:rPr>
          <w:rFonts w:ascii="仿宋" w:eastAsia="仿宋" w:hAnsi="仿宋"/>
          <w:color w:val="000000" w:themeColor="text1"/>
          <w:szCs w:val="32"/>
          <w:lang w:val="zh-TW" w:eastAsia="zh-TW"/>
        </w:rPr>
        <w:t>招生工作</w:t>
      </w:r>
      <w:r>
        <w:rPr>
          <w:rFonts w:ascii="仿宋" w:eastAsia="仿宋" w:hAnsi="仿宋" w:hint="eastAsia"/>
          <w:color w:val="000000" w:themeColor="text1"/>
          <w:szCs w:val="32"/>
          <w:lang w:val="zh-TW"/>
        </w:rPr>
        <w:t>开始</w:t>
      </w:r>
      <w:r>
        <w:rPr>
          <w:rFonts w:ascii="仿宋" w:eastAsia="仿宋" w:hAnsi="仿宋" w:hint="eastAsia"/>
          <w:color w:val="000000" w:themeColor="text1"/>
          <w:szCs w:val="32"/>
          <w:lang w:val="zh-TW"/>
        </w:rPr>
        <w:t>,</w:t>
      </w:r>
      <w:r>
        <w:rPr>
          <w:rFonts w:ascii="仿宋" w:eastAsia="仿宋" w:hAnsi="仿宋" w:hint="eastAsia"/>
          <w:color w:val="000000" w:themeColor="text1"/>
          <w:szCs w:val="32"/>
          <w:lang w:val="zh-TW"/>
        </w:rPr>
        <w:t>经教育、教学两条主线融合的培养过程，直至学生就业的全过程</w:t>
      </w:r>
      <w:r>
        <w:rPr>
          <w:rFonts w:ascii="仿宋" w:eastAsia="仿宋" w:hAnsi="仿宋"/>
          <w:color w:val="000000" w:themeColor="text1"/>
          <w:szCs w:val="32"/>
          <w:lang w:val="zh-TW" w:eastAsia="zh-TW"/>
        </w:rPr>
        <w:t>人才培养工作</w:t>
      </w:r>
      <w:r>
        <w:rPr>
          <w:rFonts w:ascii="仿宋" w:eastAsia="仿宋" w:hAnsi="仿宋" w:hint="eastAsia"/>
          <w:color w:val="000000" w:themeColor="text1"/>
          <w:szCs w:val="32"/>
          <w:lang w:val="zh-TW"/>
        </w:rPr>
        <w:t>体系</w:t>
      </w:r>
      <w:r>
        <w:rPr>
          <w:rFonts w:ascii="仿宋" w:eastAsia="仿宋" w:hAnsi="仿宋"/>
          <w:color w:val="000000" w:themeColor="text1"/>
          <w:szCs w:val="32"/>
          <w:lang w:val="zh-TW" w:eastAsia="zh-TW"/>
        </w:rPr>
        <w:t>。</w:t>
      </w:r>
    </w:p>
    <w:p w:rsidR="00FA65E7" w:rsidRDefault="00F160CF" w:rsidP="00547C1F">
      <w:pPr>
        <w:spacing w:line="560" w:lineRule="exact"/>
        <w:ind w:firstLineChars="200" w:firstLine="631"/>
        <w:rPr>
          <w:rFonts w:ascii="仿宋" w:eastAsia="仿宋" w:hAnsi="仿宋"/>
          <w:color w:val="000000" w:themeColor="text1"/>
          <w:szCs w:val="32"/>
          <w:lang w:val="zh-TW"/>
        </w:rPr>
      </w:pPr>
      <w:r>
        <w:rPr>
          <w:rFonts w:ascii="仿宋" w:eastAsia="仿宋" w:hAnsi="仿宋"/>
          <w:color w:val="000000" w:themeColor="text1"/>
          <w:szCs w:val="32"/>
          <w:lang w:val="zh-TW" w:eastAsia="zh-TW"/>
        </w:rPr>
        <w:t>从学校的</w:t>
      </w:r>
      <w:r>
        <w:rPr>
          <w:rFonts w:ascii="仿宋" w:eastAsia="仿宋" w:hAnsi="仿宋" w:hint="eastAsia"/>
          <w:color w:val="000000" w:themeColor="text1"/>
          <w:szCs w:val="32"/>
          <w:lang w:val="zh-TW"/>
        </w:rPr>
        <w:t>办学定位</w:t>
      </w:r>
      <w:r>
        <w:rPr>
          <w:rFonts w:ascii="仿宋" w:eastAsia="仿宋" w:hAnsi="仿宋"/>
          <w:color w:val="000000" w:themeColor="text1"/>
          <w:szCs w:val="32"/>
          <w:lang w:val="zh-TW" w:eastAsia="zh-TW"/>
        </w:rPr>
        <w:t>出发，</w:t>
      </w:r>
      <w:r>
        <w:rPr>
          <w:rFonts w:ascii="仿宋" w:eastAsia="仿宋" w:hAnsi="仿宋" w:hint="eastAsia"/>
          <w:color w:val="000000" w:themeColor="text1"/>
          <w:szCs w:val="32"/>
          <w:lang w:val="zh-TW"/>
        </w:rPr>
        <w:t>整合学校各类办学资源，推进学校人才培养各项工作。十三五期间，通过</w:t>
      </w:r>
      <w:r>
        <w:rPr>
          <w:rFonts w:ascii="仿宋" w:eastAsia="仿宋" w:hAnsi="仿宋" w:hint="eastAsia"/>
          <w:color w:val="000000" w:themeColor="text1"/>
          <w:szCs w:val="32"/>
        </w:rPr>
        <w:t>一系列</w:t>
      </w:r>
      <w:r>
        <w:rPr>
          <w:rFonts w:ascii="仿宋" w:eastAsia="仿宋" w:hAnsi="仿宋" w:hint="eastAsia"/>
          <w:color w:val="000000" w:themeColor="text1"/>
          <w:szCs w:val="32"/>
          <w:lang w:val="zh-TW"/>
        </w:rPr>
        <w:t>具体的任务和措施，从“</w:t>
      </w:r>
      <w:r>
        <w:rPr>
          <w:rFonts w:ascii="仿宋" w:eastAsia="仿宋" w:hAnsi="仿宋"/>
          <w:color w:val="000000" w:themeColor="text1"/>
          <w:szCs w:val="32"/>
          <w:lang w:val="zh-TW"/>
        </w:rPr>
        <w:t>政治素质过硬</w:t>
      </w:r>
      <w:r>
        <w:rPr>
          <w:rFonts w:ascii="仿宋" w:eastAsia="仿宋" w:hAnsi="仿宋" w:hint="eastAsia"/>
          <w:color w:val="000000" w:themeColor="text1"/>
          <w:szCs w:val="32"/>
          <w:lang w:val="zh-TW"/>
        </w:rPr>
        <w:t>”</w:t>
      </w:r>
      <w:r>
        <w:rPr>
          <w:rFonts w:ascii="仿宋" w:eastAsia="仿宋" w:hAnsi="仿宋"/>
          <w:color w:val="000000" w:themeColor="text1"/>
          <w:szCs w:val="32"/>
          <w:lang w:val="zh-TW"/>
        </w:rPr>
        <w:t>、</w:t>
      </w:r>
      <w:r>
        <w:rPr>
          <w:rFonts w:ascii="仿宋" w:eastAsia="仿宋" w:hAnsi="仿宋" w:hint="eastAsia"/>
          <w:color w:val="000000" w:themeColor="text1"/>
          <w:szCs w:val="32"/>
          <w:lang w:val="zh-TW"/>
        </w:rPr>
        <w:t>“</w:t>
      </w:r>
      <w:r>
        <w:rPr>
          <w:rFonts w:ascii="仿宋" w:eastAsia="仿宋" w:hAnsi="仿宋"/>
          <w:color w:val="000000" w:themeColor="text1"/>
          <w:szCs w:val="32"/>
          <w:lang w:val="zh-TW"/>
        </w:rPr>
        <w:t>劳动情怀深厚</w:t>
      </w:r>
      <w:r>
        <w:rPr>
          <w:rFonts w:ascii="仿宋" w:eastAsia="仿宋" w:hAnsi="仿宋" w:hint="eastAsia"/>
          <w:color w:val="000000" w:themeColor="text1"/>
          <w:szCs w:val="32"/>
          <w:lang w:val="zh-TW"/>
        </w:rPr>
        <w:t>”</w:t>
      </w:r>
      <w:r>
        <w:rPr>
          <w:rFonts w:ascii="仿宋" w:eastAsia="仿宋" w:hAnsi="仿宋"/>
          <w:color w:val="000000" w:themeColor="text1"/>
          <w:szCs w:val="32"/>
          <w:lang w:val="zh-TW"/>
        </w:rPr>
        <w:t>、</w:t>
      </w:r>
      <w:r>
        <w:rPr>
          <w:rFonts w:ascii="仿宋" w:eastAsia="仿宋" w:hAnsi="仿宋" w:hint="eastAsia"/>
          <w:color w:val="000000" w:themeColor="text1"/>
          <w:szCs w:val="32"/>
          <w:lang w:val="zh-TW"/>
        </w:rPr>
        <w:t>“专业</w:t>
      </w:r>
      <w:r>
        <w:rPr>
          <w:rFonts w:ascii="仿宋" w:eastAsia="仿宋" w:hAnsi="仿宋"/>
          <w:color w:val="000000" w:themeColor="text1"/>
          <w:szCs w:val="32"/>
          <w:lang w:val="zh-TW"/>
        </w:rPr>
        <w:t>功底扎实</w:t>
      </w:r>
      <w:r>
        <w:rPr>
          <w:rFonts w:ascii="仿宋" w:eastAsia="仿宋" w:hAnsi="仿宋" w:hint="eastAsia"/>
          <w:color w:val="000000" w:themeColor="text1"/>
          <w:szCs w:val="32"/>
          <w:lang w:val="zh-TW"/>
        </w:rPr>
        <w:t>”</w:t>
      </w:r>
      <w:r>
        <w:rPr>
          <w:rFonts w:ascii="仿宋" w:eastAsia="仿宋" w:hAnsi="仿宋"/>
          <w:color w:val="000000" w:themeColor="text1"/>
          <w:szCs w:val="32"/>
          <w:lang w:val="zh-TW"/>
        </w:rPr>
        <w:t>、</w:t>
      </w:r>
      <w:r>
        <w:rPr>
          <w:rFonts w:ascii="仿宋" w:eastAsia="仿宋" w:hAnsi="仿宋" w:hint="eastAsia"/>
          <w:color w:val="000000" w:themeColor="text1"/>
          <w:szCs w:val="32"/>
          <w:lang w:val="zh-TW"/>
        </w:rPr>
        <w:t>“</w:t>
      </w:r>
      <w:r>
        <w:rPr>
          <w:rFonts w:ascii="仿宋" w:eastAsia="仿宋" w:hAnsi="仿宋"/>
          <w:color w:val="000000" w:themeColor="text1"/>
          <w:szCs w:val="32"/>
          <w:lang w:val="zh-TW"/>
        </w:rPr>
        <w:t>实践能力突出</w:t>
      </w:r>
      <w:r>
        <w:rPr>
          <w:rFonts w:ascii="仿宋" w:eastAsia="仿宋" w:hAnsi="仿宋" w:hint="eastAsia"/>
          <w:color w:val="000000" w:themeColor="text1"/>
          <w:szCs w:val="32"/>
          <w:lang w:val="zh-TW"/>
        </w:rPr>
        <w:t>”四个维度形成“高素质应用型人才培养路线图”，全面落实人才培养目标。</w:t>
      </w:r>
    </w:p>
    <w:p w:rsidR="00FA65E7" w:rsidRDefault="00F160CF">
      <w:pPr>
        <w:jc w:val="center"/>
        <w:rPr>
          <w:rFonts w:ascii="仿宋" w:eastAsia="仿宋" w:hAnsi="仿宋"/>
          <w:b/>
          <w:bCs/>
          <w:color w:val="000000" w:themeColor="text1"/>
          <w:szCs w:val="32"/>
          <w:lang w:val="zh-TW"/>
        </w:rPr>
      </w:pPr>
      <w:r>
        <w:rPr>
          <w:rFonts w:ascii="仿宋" w:eastAsia="仿宋" w:hAnsi="仿宋" w:hint="eastAsia"/>
          <w:b/>
          <w:bCs/>
          <w:color w:val="000000" w:themeColor="text1"/>
          <w:szCs w:val="32"/>
          <w:lang w:val="zh-TW"/>
        </w:rPr>
        <w:t>高素质应用型</w:t>
      </w:r>
      <w:r>
        <w:rPr>
          <w:rFonts w:ascii="仿宋" w:eastAsia="仿宋" w:hAnsi="仿宋"/>
          <w:b/>
          <w:bCs/>
          <w:color w:val="000000" w:themeColor="text1"/>
          <w:szCs w:val="32"/>
          <w:lang w:val="zh-TW"/>
        </w:rPr>
        <w:t>人才培养路线图</w:t>
      </w:r>
    </w:p>
    <w:p w:rsidR="00FA65E7" w:rsidRDefault="00F160CF">
      <w:pPr>
        <w:rPr>
          <w:rFonts w:ascii="仿宋" w:eastAsia="仿宋" w:hAnsi="仿宋"/>
          <w:b/>
          <w:bCs/>
          <w:color w:val="000000" w:themeColor="text1"/>
          <w:szCs w:val="32"/>
          <w:lang w:val="zh-TW"/>
        </w:rPr>
      </w:pPr>
      <w:r>
        <w:rPr>
          <w:noProof/>
        </w:rPr>
        <w:drawing>
          <wp:inline distT="0" distB="0" distL="0" distR="0">
            <wp:extent cx="5763260" cy="3512820"/>
            <wp:effectExtent l="19050" t="0" r="8468"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8"/>
                    <a:srcRect l="22335" t="26570" r="24644" b="15942"/>
                    <a:stretch>
                      <a:fillRect/>
                    </a:stretch>
                  </pic:blipFill>
                  <pic:spPr>
                    <a:xfrm>
                      <a:off x="0" y="0"/>
                      <a:ext cx="5763682" cy="3512820"/>
                    </a:xfrm>
                    <a:prstGeom prst="rect">
                      <a:avLst/>
                    </a:prstGeom>
                    <a:noFill/>
                    <a:ln w="9525">
                      <a:noFill/>
                      <a:miter lim="800000"/>
                      <a:headEnd/>
                      <a:tailEnd/>
                    </a:ln>
                  </pic:spPr>
                </pic:pic>
              </a:graphicData>
            </a:graphic>
          </wp:inline>
        </w:drawing>
      </w:r>
    </w:p>
    <w:p w:rsidR="00FA65E7" w:rsidRDefault="00F160CF" w:rsidP="00547C1F">
      <w:pPr>
        <w:spacing w:line="560" w:lineRule="exact"/>
        <w:ind w:firstLineChars="200" w:firstLine="631"/>
        <w:rPr>
          <w:rFonts w:ascii="仿宋" w:eastAsia="仿宋" w:hAnsi="仿宋"/>
          <w:b/>
          <w:bCs/>
          <w:color w:val="000000" w:themeColor="text1"/>
          <w:szCs w:val="32"/>
          <w:lang w:val="zh-TW" w:eastAsia="zh-TW"/>
        </w:rPr>
      </w:pPr>
      <w:r>
        <w:rPr>
          <w:rFonts w:ascii="仿宋" w:eastAsia="仿宋" w:hAnsi="仿宋"/>
          <w:color w:val="000000" w:themeColor="text1"/>
          <w:szCs w:val="32"/>
          <w:lang w:val="zh-TW" w:eastAsia="zh-TW"/>
        </w:rPr>
        <w:t>人才培养路线图着眼于</w:t>
      </w:r>
      <w:r>
        <w:rPr>
          <w:rFonts w:ascii="仿宋" w:eastAsia="仿宋" w:hAnsi="仿宋" w:hint="eastAsia"/>
          <w:color w:val="000000" w:themeColor="text1"/>
          <w:szCs w:val="32"/>
        </w:rPr>
        <w:t>“</w:t>
      </w:r>
      <w:r>
        <w:rPr>
          <w:rFonts w:ascii="仿宋" w:eastAsia="仿宋" w:hAnsi="仿宋"/>
          <w:color w:val="000000" w:themeColor="text1"/>
          <w:szCs w:val="32"/>
          <w:lang w:val="zh-TW" w:eastAsia="zh-TW"/>
        </w:rPr>
        <w:t>高素质应用型人才</w:t>
      </w:r>
      <w:r>
        <w:rPr>
          <w:rFonts w:ascii="仿宋" w:eastAsia="仿宋" w:hAnsi="仿宋" w:hint="eastAsia"/>
          <w:color w:val="000000" w:themeColor="text1"/>
          <w:szCs w:val="32"/>
        </w:rPr>
        <w:t>”</w:t>
      </w:r>
      <w:r>
        <w:rPr>
          <w:rFonts w:ascii="仿宋" w:eastAsia="仿宋" w:hAnsi="仿宋" w:hint="eastAsia"/>
          <w:color w:val="000000" w:themeColor="text1"/>
          <w:szCs w:val="32"/>
          <w:lang w:val="zh-TW"/>
        </w:rPr>
        <w:t>培养</w:t>
      </w:r>
      <w:r>
        <w:rPr>
          <w:rFonts w:ascii="仿宋" w:eastAsia="仿宋" w:hAnsi="仿宋"/>
          <w:color w:val="000000" w:themeColor="text1"/>
          <w:szCs w:val="32"/>
          <w:lang w:val="zh-TW" w:eastAsia="zh-TW"/>
        </w:rPr>
        <w:t>，</w:t>
      </w:r>
      <w:r>
        <w:rPr>
          <w:rFonts w:ascii="仿宋" w:eastAsia="仿宋" w:hAnsi="仿宋" w:hint="eastAsia"/>
          <w:color w:val="000000" w:themeColor="text1"/>
          <w:szCs w:val="32"/>
          <w:lang w:val="zh-TW"/>
        </w:rPr>
        <w:t>着眼</w:t>
      </w:r>
      <w:r>
        <w:rPr>
          <w:rFonts w:ascii="仿宋" w:eastAsia="仿宋" w:hAnsi="仿宋"/>
          <w:color w:val="000000" w:themeColor="text1"/>
          <w:szCs w:val="32"/>
          <w:lang w:val="zh-TW" w:eastAsia="zh-TW"/>
        </w:rPr>
        <w:t>于学生德智体美全面发展</w:t>
      </w:r>
      <w:r>
        <w:rPr>
          <w:rFonts w:ascii="仿宋" w:eastAsia="仿宋" w:hAnsi="仿宋" w:hint="eastAsia"/>
          <w:color w:val="000000" w:themeColor="text1"/>
          <w:szCs w:val="32"/>
        </w:rPr>
        <w:t>，</w:t>
      </w:r>
      <w:r>
        <w:rPr>
          <w:rFonts w:ascii="仿宋" w:eastAsia="仿宋" w:hAnsi="仿宋"/>
          <w:color w:val="000000" w:themeColor="text1"/>
          <w:szCs w:val="32"/>
          <w:lang w:val="zh-TW" w:eastAsia="zh-TW"/>
        </w:rPr>
        <w:t>统筹课堂内外培养环节</w:t>
      </w:r>
      <w:r>
        <w:rPr>
          <w:rFonts w:ascii="仿宋" w:eastAsia="仿宋" w:hAnsi="仿宋" w:hint="eastAsia"/>
          <w:color w:val="000000" w:themeColor="text1"/>
          <w:szCs w:val="32"/>
        </w:rPr>
        <w:t>，</w:t>
      </w:r>
      <w:r>
        <w:rPr>
          <w:rFonts w:ascii="仿宋" w:eastAsia="仿宋" w:hAnsi="仿宋"/>
          <w:color w:val="000000" w:themeColor="text1"/>
          <w:szCs w:val="32"/>
          <w:lang w:val="zh-TW" w:eastAsia="zh-TW"/>
        </w:rPr>
        <w:t>促进学生跨专业学习</w:t>
      </w:r>
      <w:r>
        <w:rPr>
          <w:rFonts w:ascii="仿宋" w:eastAsia="仿宋" w:hAnsi="仿宋" w:hint="eastAsia"/>
          <w:color w:val="000000" w:themeColor="text1"/>
          <w:szCs w:val="32"/>
        </w:rPr>
        <w:t>，</w:t>
      </w:r>
      <w:r>
        <w:rPr>
          <w:rFonts w:ascii="仿宋" w:eastAsia="仿宋" w:hAnsi="仿宋"/>
          <w:color w:val="000000" w:themeColor="text1"/>
          <w:szCs w:val="32"/>
          <w:lang w:val="zh-TW" w:eastAsia="zh-TW"/>
        </w:rPr>
        <w:t>强化学生意志品质训练</w:t>
      </w:r>
      <w:r>
        <w:rPr>
          <w:rFonts w:ascii="仿宋" w:eastAsia="仿宋" w:hAnsi="仿宋" w:hint="eastAsia"/>
          <w:color w:val="000000" w:themeColor="text1"/>
          <w:szCs w:val="32"/>
        </w:rPr>
        <w:t>，</w:t>
      </w:r>
      <w:r>
        <w:rPr>
          <w:rFonts w:ascii="仿宋" w:eastAsia="仿宋" w:hAnsi="仿宋"/>
          <w:color w:val="000000" w:themeColor="text1"/>
          <w:szCs w:val="32"/>
          <w:lang w:val="zh-TW" w:eastAsia="zh-TW"/>
        </w:rPr>
        <w:t>加强学生发展的分类指导</w:t>
      </w:r>
      <w:r>
        <w:rPr>
          <w:rFonts w:ascii="仿宋" w:eastAsia="仿宋" w:hAnsi="仿宋" w:hint="eastAsia"/>
          <w:color w:val="000000" w:themeColor="text1"/>
          <w:szCs w:val="32"/>
        </w:rPr>
        <w:t>，</w:t>
      </w:r>
      <w:r>
        <w:rPr>
          <w:rFonts w:ascii="仿宋" w:eastAsia="仿宋" w:hAnsi="仿宋"/>
          <w:color w:val="000000" w:themeColor="text1"/>
          <w:szCs w:val="32"/>
          <w:lang w:val="zh-TW" w:eastAsia="zh-TW"/>
        </w:rPr>
        <w:t>努</w:t>
      </w:r>
      <w:r>
        <w:rPr>
          <w:rFonts w:ascii="仿宋" w:eastAsia="仿宋" w:hAnsi="仿宋"/>
          <w:color w:val="000000" w:themeColor="text1"/>
          <w:szCs w:val="32"/>
          <w:lang w:val="zh-TW" w:eastAsia="zh-TW"/>
        </w:rPr>
        <w:lastRenderedPageBreak/>
        <w:t>力提高人才培养质量。</w:t>
      </w:r>
    </w:p>
    <w:p w:rsidR="00FA65E7" w:rsidRDefault="00F160CF" w:rsidP="00547C1F">
      <w:pPr>
        <w:spacing w:line="560" w:lineRule="exact"/>
        <w:ind w:firstLineChars="200" w:firstLine="634"/>
        <w:rPr>
          <w:rFonts w:ascii="仿宋" w:eastAsia="仿宋" w:hAnsi="仿宋"/>
          <w:b/>
          <w:bCs/>
          <w:color w:val="000000" w:themeColor="text1"/>
          <w:szCs w:val="32"/>
        </w:rPr>
      </w:pPr>
      <w:r>
        <w:rPr>
          <w:rFonts w:ascii="仿宋" w:eastAsia="仿宋" w:hAnsi="仿宋"/>
          <w:b/>
          <w:bCs/>
          <w:color w:val="000000" w:themeColor="text1"/>
          <w:szCs w:val="32"/>
          <w:lang w:val="zh-TW" w:eastAsia="zh-TW"/>
        </w:rPr>
        <w:t>二、主要任务和举措</w:t>
      </w:r>
    </w:p>
    <w:p w:rsidR="00FA65E7" w:rsidRDefault="00F160CF" w:rsidP="00547C1F">
      <w:pPr>
        <w:spacing w:line="560" w:lineRule="exact"/>
        <w:ind w:firstLineChars="200" w:firstLine="634"/>
        <w:rPr>
          <w:rFonts w:ascii="仿宋" w:eastAsia="仿宋" w:hAnsi="仿宋"/>
          <w:b/>
          <w:bCs/>
          <w:color w:val="000000" w:themeColor="text1"/>
          <w:szCs w:val="32"/>
          <w:lang w:val="zh-TW"/>
        </w:rPr>
      </w:pPr>
      <w:r>
        <w:rPr>
          <w:rFonts w:ascii="仿宋" w:eastAsia="仿宋" w:hAnsi="仿宋" w:hint="eastAsia"/>
          <w:b/>
          <w:bCs/>
          <w:color w:val="000000" w:themeColor="text1"/>
          <w:szCs w:val="32"/>
        </w:rPr>
        <w:t>任务</w:t>
      </w:r>
      <w:r>
        <w:rPr>
          <w:rFonts w:ascii="仿宋" w:eastAsia="仿宋" w:hAnsi="仿宋"/>
          <w:b/>
          <w:bCs/>
          <w:color w:val="000000" w:themeColor="text1"/>
          <w:szCs w:val="32"/>
          <w:lang w:val="zh-TW" w:eastAsia="zh-TW"/>
        </w:rPr>
        <w:t>一：</w:t>
      </w:r>
      <w:r>
        <w:rPr>
          <w:rFonts w:ascii="仿宋" w:eastAsia="仿宋" w:hAnsi="仿宋" w:hint="eastAsia"/>
          <w:b/>
          <w:bCs/>
          <w:color w:val="000000" w:themeColor="text1"/>
          <w:szCs w:val="32"/>
          <w:lang w:val="zh-TW"/>
        </w:rPr>
        <w:t>加强</w:t>
      </w:r>
      <w:r>
        <w:rPr>
          <w:rFonts w:ascii="仿宋" w:eastAsia="仿宋" w:hAnsi="仿宋"/>
          <w:b/>
          <w:bCs/>
          <w:color w:val="000000" w:themeColor="text1"/>
          <w:szCs w:val="32"/>
          <w:lang w:val="zh-TW" w:eastAsia="zh-TW"/>
        </w:rPr>
        <w:t>招生工作</w:t>
      </w:r>
    </w:p>
    <w:p w:rsidR="00FA65E7" w:rsidRDefault="00F160CF" w:rsidP="00547C1F">
      <w:pPr>
        <w:spacing w:line="560" w:lineRule="exact"/>
        <w:ind w:firstLineChars="200" w:firstLine="634"/>
        <w:rPr>
          <w:rFonts w:ascii="仿宋" w:eastAsia="仿宋" w:hAnsi="仿宋"/>
          <w:b/>
          <w:bCs/>
          <w:color w:val="000000" w:themeColor="text1"/>
          <w:szCs w:val="32"/>
          <w:lang w:val="zh-TW"/>
        </w:rPr>
      </w:pPr>
      <w:r>
        <w:rPr>
          <w:rFonts w:ascii="仿宋" w:eastAsia="仿宋" w:hAnsi="仿宋"/>
          <w:b/>
          <w:bCs/>
          <w:color w:val="000000" w:themeColor="text1"/>
          <w:szCs w:val="32"/>
          <w:lang w:val="zh-TW" w:eastAsia="zh-TW"/>
        </w:rPr>
        <w:t>举措：</w:t>
      </w:r>
    </w:p>
    <w:p w:rsidR="00FA65E7" w:rsidRDefault="00F160CF" w:rsidP="00547C1F">
      <w:pPr>
        <w:spacing w:line="560" w:lineRule="exact"/>
        <w:ind w:firstLineChars="200" w:firstLine="631"/>
        <w:rPr>
          <w:rFonts w:ascii="仿宋" w:eastAsia="仿宋" w:hAnsi="仿宋"/>
          <w:bCs/>
          <w:color w:val="000000" w:themeColor="text1"/>
          <w:szCs w:val="32"/>
          <w:lang w:val="zh-TW"/>
        </w:rPr>
      </w:pPr>
      <w:r>
        <w:rPr>
          <w:rFonts w:ascii="仿宋" w:eastAsia="仿宋" w:hAnsi="仿宋"/>
          <w:bCs/>
          <w:color w:val="000000" w:themeColor="text1"/>
          <w:szCs w:val="32"/>
          <w:lang w:val="zh-TW"/>
        </w:rPr>
        <w:t>1.</w:t>
      </w:r>
      <w:r>
        <w:rPr>
          <w:rFonts w:ascii="仿宋" w:eastAsia="仿宋" w:hAnsi="仿宋" w:hint="eastAsia"/>
          <w:bCs/>
          <w:color w:val="000000" w:themeColor="text1"/>
          <w:szCs w:val="32"/>
          <w:lang w:val="zh-TW"/>
        </w:rPr>
        <w:t>创新招生工作理念。充分发挥招生委员会、招生工作领导小组职能，进一步完善招生工作制度机制。适应学校学科专业体系建设发展需要，统筹考虑社会和行业需求、生源分布、师资力量、毕业生社会评价等情况，优化招生计划分配方案，合理编制招生计划，逐步缩小教学班规模，提高课堂教学效果和学生培养质量。</w:t>
      </w:r>
      <w:r>
        <w:rPr>
          <w:rFonts w:ascii="仿宋" w:eastAsia="仿宋" w:hAnsi="仿宋"/>
          <w:bCs/>
          <w:color w:val="000000" w:themeColor="text1"/>
          <w:szCs w:val="32"/>
          <w:lang w:val="zh-TW"/>
        </w:rPr>
        <w:t>探索</w:t>
      </w:r>
      <w:r>
        <w:rPr>
          <w:rFonts w:ascii="仿宋" w:eastAsia="仿宋" w:hAnsi="仿宋" w:hint="eastAsia"/>
          <w:bCs/>
          <w:color w:val="000000" w:themeColor="text1"/>
          <w:szCs w:val="32"/>
          <w:lang w:val="zh-TW"/>
        </w:rPr>
        <w:t>综合</w:t>
      </w:r>
      <w:r>
        <w:rPr>
          <w:rFonts w:ascii="仿宋" w:eastAsia="仿宋" w:hAnsi="仿宋"/>
          <w:bCs/>
          <w:color w:val="000000" w:themeColor="text1"/>
          <w:szCs w:val="32"/>
          <w:lang w:val="zh-TW"/>
        </w:rPr>
        <w:t>多元</w:t>
      </w:r>
      <w:r>
        <w:rPr>
          <w:rFonts w:ascii="仿宋" w:eastAsia="仿宋" w:hAnsi="仿宋" w:hint="eastAsia"/>
          <w:bCs/>
          <w:color w:val="000000" w:themeColor="text1"/>
          <w:szCs w:val="32"/>
          <w:lang w:val="zh-TW"/>
        </w:rPr>
        <w:t>指标的</w:t>
      </w:r>
      <w:r>
        <w:rPr>
          <w:rFonts w:ascii="仿宋" w:eastAsia="仿宋" w:hAnsi="仿宋"/>
          <w:bCs/>
          <w:color w:val="000000" w:themeColor="text1"/>
          <w:szCs w:val="32"/>
          <w:lang w:val="zh-TW"/>
        </w:rPr>
        <w:t>录取机制</w:t>
      </w:r>
      <w:r>
        <w:rPr>
          <w:rFonts w:ascii="仿宋" w:eastAsia="仿宋" w:hAnsi="仿宋" w:hint="eastAsia"/>
          <w:bCs/>
          <w:color w:val="000000" w:themeColor="text1"/>
          <w:szCs w:val="32"/>
          <w:lang w:val="zh-TW"/>
        </w:rPr>
        <w:t>，</w:t>
      </w:r>
      <w:r>
        <w:rPr>
          <w:rFonts w:ascii="仿宋" w:eastAsia="仿宋" w:hAnsi="仿宋"/>
          <w:bCs/>
          <w:color w:val="000000" w:themeColor="text1"/>
          <w:szCs w:val="32"/>
          <w:lang w:val="zh-TW"/>
        </w:rPr>
        <w:t>研</w:t>
      </w:r>
      <w:r>
        <w:rPr>
          <w:rFonts w:ascii="仿宋" w:eastAsia="仿宋" w:hAnsi="仿宋" w:hint="eastAsia"/>
          <w:bCs/>
          <w:color w:val="000000" w:themeColor="text1"/>
          <w:szCs w:val="32"/>
          <w:lang w:val="zh-TW"/>
        </w:rPr>
        <w:t>究</w:t>
      </w:r>
      <w:r>
        <w:rPr>
          <w:rFonts w:ascii="仿宋" w:eastAsia="仿宋" w:hAnsi="仿宋"/>
          <w:bCs/>
          <w:color w:val="000000" w:themeColor="text1"/>
          <w:szCs w:val="32"/>
          <w:lang w:val="zh-TW"/>
        </w:rPr>
        <w:t>各学科专业对高中学业水平考试和综合素质评价的录取要求，建立生源质量数据分析体系，为人才选拔和人才培养服务。</w:t>
      </w:r>
    </w:p>
    <w:p w:rsidR="00FA65E7" w:rsidRDefault="00F160CF" w:rsidP="00547C1F">
      <w:pPr>
        <w:spacing w:line="560" w:lineRule="exact"/>
        <w:ind w:firstLineChars="200" w:firstLine="631"/>
        <w:rPr>
          <w:rFonts w:ascii="仿宋" w:eastAsia="仿宋" w:hAnsi="仿宋"/>
          <w:bCs/>
          <w:color w:val="000000" w:themeColor="text1"/>
          <w:szCs w:val="32"/>
          <w:lang w:val="zh-TW"/>
        </w:rPr>
      </w:pPr>
      <w:r>
        <w:rPr>
          <w:rFonts w:ascii="仿宋" w:eastAsia="仿宋" w:hAnsi="仿宋" w:hint="eastAsia"/>
          <w:bCs/>
          <w:color w:val="000000" w:themeColor="text1"/>
          <w:szCs w:val="32"/>
          <w:lang w:val="zh-TW"/>
        </w:rPr>
        <w:t>2</w:t>
      </w:r>
      <w:r>
        <w:rPr>
          <w:rFonts w:ascii="仿宋" w:eastAsia="仿宋" w:hAnsi="仿宋"/>
          <w:bCs/>
          <w:color w:val="000000" w:themeColor="text1"/>
          <w:szCs w:val="32"/>
          <w:lang w:val="zh-TW"/>
        </w:rPr>
        <w:t xml:space="preserve">. </w:t>
      </w:r>
      <w:r>
        <w:rPr>
          <w:rFonts w:ascii="仿宋" w:eastAsia="仿宋" w:hAnsi="仿宋" w:hint="eastAsia"/>
          <w:bCs/>
          <w:color w:val="000000" w:themeColor="text1"/>
          <w:szCs w:val="32"/>
          <w:lang w:val="zh-TW"/>
        </w:rPr>
        <w:t>推动校领导负责、院系参与、就业指导部门参加的招生队伍建设。成立院系招生工作组，组建院系“招生工作联络员”和学生招生宣传员队伍。实行招生宣传院系分省负责制，加强招生宣传的专业针对性，进一步凸显招生工作中我校的比较优势。</w:t>
      </w:r>
    </w:p>
    <w:p w:rsidR="00FA65E7" w:rsidRDefault="00F160CF" w:rsidP="00547C1F">
      <w:pPr>
        <w:spacing w:line="560" w:lineRule="exact"/>
        <w:ind w:firstLineChars="200" w:firstLine="631"/>
        <w:rPr>
          <w:rFonts w:ascii="仿宋" w:eastAsia="仿宋" w:hAnsi="仿宋"/>
          <w:b/>
          <w:bCs/>
          <w:color w:val="000000" w:themeColor="text1"/>
          <w:szCs w:val="32"/>
          <w:lang w:val="zh-TW"/>
        </w:rPr>
      </w:pPr>
      <w:r>
        <w:rPr>
          <w:rFonts w:ascii="仿宋" w:eastAsia="仿宋" w:hAnsi="仿宋" w:hint="eastAsia"/>
          <w:bCs/>
          <w:color w:val="000000" w:themeColor="text1"/>
          <w:szCs w:val="32"/>
          <w:lang w:val="zh-TW"/>
        </w:rPr>
        <w:t>3</w:t>
      </w:r>
      <w:r>
        <w:rPr>
          <w:rFonts w:ascii="仿宋" w:eastAsia="仿宋" w:hAnsi="仿宋"/>
          <w:bCs/>
          <w:color w:val="000000" w:themeColor="text1"/>
          <w:szCs w:val="32"/>
          <w:lang w:val="zh-TW"/>
        </w:rPr>
        <w:t xml:space="preserve">. </w:t>
      </w:r>
      <w:r>
        <w:rPr>
          <w:rFonts w:ascii="仿宋" w:eastAsia="仿宋" w:hAnsi="仿宋" w:hint="eastAsia"/>
          <w:bCs/>
          <w:color w:val="000000" w:themeColor="text1"/>
          <w:szCs w:val="32"/>
          <w:lang w:val="zh-TW"/>
        </w:rPr>
        <w:t>实行“全年化、全员化”招生宣传咨询。探索招生宣传进中学，条件成熟时，在全国范围内遴选一批生源质量较好的中学，建立生源基地。优化招生宣传设计方案，提高招生宣传咨询服务质量。</w:t>
      </w:r>
    </w:p>
    <w:p w:rsidR="00FA65E7" w:rsidRDefault="00F160CF" w:rsidP="00547C1F">
      <w:pPr>
        <w:spacing w:line="560" w:lineRule="exact"/>
        <w:ind w:firstLineChars="200" w:firstLine="634"/>
        <w:rPr>
          <w:rFonts w:ascii="仿宋" w:eastAsia="仿宋" w:hAnsi="仿宋"/>
          <w:b/>
          <w:bCs/>
          <w:color w:val="000000" w:themeColor="text1"/>
          <w:szCs w:val="32"/>
          <w:lang w:val="zh-TW"/>
        </w:rPr>
      </w:pPr>
      <w:r>
        <w:rPr>
          <w:rFonts w:ascii="仿宋" w:eastAsia="仿宋" w:hAnsi="仿宋" w:hint="eastAsia"/>
          <w:b/>
          <w:bCs/>
          <w:color w:val="000000" w:themeColor="text1"/>
          <w:szCs w:val="32"/>
          <w:lang w:val="zh-TW"/>
        </w:rPr>
        <w:t>任</w:t>
      </w:r>
      <w:r>
        <w:rPr>
          <w:rFonts w:ascii="仿宋" w:eastAsia="仿宋" w:hAnsi="仿宋" w:hint="eastAsia"/>
          <w:b/>
          <w:bCs/>
          <w:color w:val="000000" w:themeColor="text1"/>
          <w:szCs w:val="32"/>
          <w:lang w:val="zh-TW"/>
        </w:rPr>
        <w:t>务二</w:t>
      </w:r>
      <w:r>
        <w:rPr>
          <w:rFonts w:ascii="仿宋" w:eastAsia="仿宋" w:hAnsi="仿宋"/>
          <w:b/>
          <w:bCs/>
          <w:color w:val="000000" w:themeColor="text1"/>
          <w:szCs w:val="32"/>
          <w:lang w:val="zh-TW" w:eastAsia="zh-TW"/>
        </w:rPr>
        <w:t>：</w:t>
      </w:r>
      <w:r>
        <w:rPr>
          <w:rFonts w:ascii="仿宋" w:eastAsia="仿宋" w:hAnsi="仿宋" w:hint="eastAsia"/>
          <w:b/>
          <w:bCs/>
          <w:color w:val="000000" w:themeColor="text1"/>
          <w:szCs w:val="32"/>
          <w:lang w:val="zh-TW"/>
        </w:rPr>
        <w:t>加强和改进思想政治工作</w:t>
      </w:r>
    </w:p>
    <w:p w:rsidR="00FA65E7" w:rsidRDefault="00F160CF" w:rsidP="00547C1F">
      <w:pPr>
        <w:spacing w:line="560" w:lineRule="exact"/>
        <w:ind w:firstLineChars="200" w:firstLine="634"/>
        <w:rPr>
          <w:rFonts w:ascii="仿宋" w:eastAsia="仿宋" w:hAnsi="仿宋"/>
          <w:b/>
          <w:bCs/>
          <w:color w:val="000000" w:themeColor="text1"/>
          <w:szCs w:val="32"/>
          <w:lang w:val="zh-TW"/>
        </w:rPr>
      </w:pPr>
      <w:r>
        <w:rPr>
          <w:rFonts w:ascii="仿宋" w:eastAsia="仿宋" w:hAnsi="仿宋"/>
          <w:b/>
          <w:bCs/>
          <w:color w:val="000000" w:themeColor="text1"/>
          <w:szCs w:val="32"/>
          <w:lang w:val="zh-TW" w:eastAsia="zh-TW"/>
        </w:rPr>
        <w:t>举措：</w:t>
      </w:r>
    </w:p>
    <w:p w:rsidR="00FA65E7" w:rsidRDefault="00F160CF" w:rsidP="00547C1F">
      <w:pPr>
        <w:spacing w:line="560" w:lineRule="exact"/>
        <w:ind w:firstLineChars="200" w:firstLine="631"/>
        <w:rPr>
          <w:rFonts w:ascii="仿宋" w:eastAsia="仿宋" w:hAnsi="仿宋"/>
          <w:color w:val="000000" w:themeColor="text1"/>
          <w:szCs w:val="32"/>
        </w:rPr>
      </w:pPr>
      <w:r>
        <w:rPr>
          <w:rFonts w:ascii="仿宋" w:eastAsia="仿宋" w:hAnsi="仿宋" w:hint="eastAsia"/>
          <w:color w:val="000000" w:themeColor="text1"/>
          <w:szCs w:val="32"/>
        </w:rPr>
        <w:t xml:space="preserve">1. </w:t>
      </w:r>
      <w:r>
        <w:rPr>
          <w:rFonts w:ascii="仿宋" w:eastAsia="仿宋" w:hAnsi="仿宋" w:cs="Times New Roman" w:hint="eastAsia"/>
          <w:color w:val="000000" w:themeColor="text1"/>
          <w:szCs w:val="32"/>
        </w:rPr>
        <w:t>改进思想政治工作机制。贯彻落实学校党委《关于加强</w:t>
      </w:r>
      <w:r>
        <w:rPr>
          <w:rFonts w:ascii="仿宋" w:eastAsia="仿宋" w:hAnsi="仿宋" w:cs="Times New Roman" w:hint="eastAsia"/>
          <w:color w:val="000000" w:themeColor="text1"/>
          <w:szCs w:val="32"/>
        </w:rPr>
        <w:lastRenderedPageBreak/>
        <w:t>和改进新形势下思想政治工作的实施意见》，构建全方位、多层次、宽领域的“大思政格局”；支持思想政治理论课的教学改革，创新思想政治工作载体；加强思想政治工作队伍建设，充分发挥各院系部党总支书记、辅导员、班主任三支队伍的作用，构建职责清晰、统筹联动的思想政治工作体系；整合校内外资源，构建结构合理、专兼结合的思想政治工作人才队伍。</w:t>
      </w:r>
    </w:p>
    <w:p w:rsidR="00FA65E7" w:rsidRDefault="00F160CF">
      <w:pPr>
        <w:spacing w:line="560" w:lineRule="exact"/>
        <w:ind w:firstLine="645"/>
        <w:rPr>
          <w:rFonts w:ascii="仿宋" w:eastAsia="仿宋" w:hAnsi="仿宋"/>
          <w:color w:val="000000" w:themeColor="text1"/>
          <w:szCs w:val="32"/>
          <w:lang w:val="zh-TW"/>
        </w:rPr>
      </w:pPr>
      <w:r>
        <w:rPr>
          <w:rFonts w:ascii="仿宋" w:eastAsia="仿宋" w:hAnsi="仿宋" w:hint="eastAsia"/>
          <w:color w:val="000000" w:themeColor="text1"/>
          <w:szCs w:val="32"/>
        </w:rPr>
        <w:t>2</w:t>
      </w:r>
      <w:r>
        <w:rPr>
          <w:rFonts w:ascii="仿宋" w:eastAsia="仿宋" w:hAnsi="仿宋"/>
          <w:color w:val="000000" w:themeColor="text1"/>
          <w:szCs w:val="32"/>
        </w:rPr>
        <w:t>.</w:t>
      </w:r>
      <w:r>
        <w:rPr>
          <w:rFonts w:ascii="仿宋" w:eastAsia="仿宋" w:hAnsi="仿宋" w:hint="eastAsia"/>
          <w:color w:val="000000" w:themeColor="text1"/>
          <w:szCs w:val="32"/>
        </w:rPr>
        <w:t>把握课堂教学、讲座、教材的正确政治方向和价值导向。</w:t>
      </w:r>
      <w:r>
        <w:rPr>
          <w:rFonts w:ascii="仿宋" w:eastAsia="仿宋" w:hAnsi="仿宋" w:hint="eastAsia"/>
          <w:color w:val="000000" w:themeColor="text1"/>
          <w:szCs w:val="32"/>
          <w:lang w:val="zh-TW"/>
        </w:rPr>
        <w:t>加强国家意识、法治意识、社会责任意识教育，加强民族团结进步教育、国家安全教育、科学精神教育。发挥课堂育人功能，精心打造由思政课、人文素质课、专业课、社会实践等构成的全方位、立体化思政理论教育体系，使各类课程与思政课同向而行，形成协同效应。</w:t>
      </w:r>
    </w:p>
    <w:p w:rsidR="00FA65E7" w:rsidRDefault="00F160CF">
      <w:pPr>
        <w:spacing w:line="560" w:lineRule="exact"/>
        <w:ind w:firstLine="645"/>
        <w:rPr>
          <w:rFonts w:ascii="仿宋" w:eastAsia="仿宋" w:hAnsi="仿宋"/>
          <w:color w:val="000000" w:themeColor="text1"/>
          <w:szCs w:val="32"/>
          <w:lang w:val="zh-TW"/>
        </w:rPr>
      </w:pPr>
      <w:r>
        <w:rPr>
          <w:rFonts w:ascii="仿宋" w:eastAsia="仿宋" w:hAnsi="仿宋" w:hint="eastAsia"/>
          <w:color w:val="000000" w:themeColor="text1"/>
          <w:szCs w:val="32"/>
        </w:rPr>
        <w:t>3.</w:t>
      </w:r>
      <w:r>
        <w:rPr>
          <w:rFonts w:ascii="仿宋" w:eastAsia="仿宋" w:hAnsi="仿宋"/>
          <w:color w:val="000000" w:themeColor="text1"/>
          <w:szCs w:val="32"/>
        </w:rPr>
        <w:t>提升思想政治理论课的针对性和实效性</w:t>
      </w:r>
      <w:r>
        <w:rPr>
          <w:rFonts w:ascii="仿宋" w:eastAsia="仿宋" w:hAnsi="仿宋" w:hint="eastAsia"/>
          <w:color w:val="000000" w:themeColor="text1"/>
          <w:szCs w:val="32"/>
        </w:rPr>
        <w:t>。深入实施思想政治理论课建设创新计划，完善教材体系。</w:t>
      </w:r>
      <w:r>
        <w:rPr>
          <w:rFonts w:ascii="仿宋" w:eastAsia="仿宋" w:hAnsi="仿宋"/>
          <w:color w:val="000000" w:themeColor="text1"/>
          <w:szCs w:val="32"/>
        </w:rPr>
        <w:t>参与北京市教工委思政课题投标</w:t>
      </w:r>
      <w:r>
        <w:rPr>
          <w:rFonts w:ascii="仿宋" w:eastAsia="仿宋" w:hAnsi="仿宋" w:hint="eastAsia"/>
          <w:color w:val="000000" w:themeColor="text1"/>
          <w:szCs w:val="32"/>
        </w:rPr>
        <w:t>，</w:t>
      </w:r>
      <w:r>
        <w:rPr>
          <w:rFonts w:ascii="仿宋" w:eastAsia="仿宋" w:hAnsi="仿宋"/>
          <w:color w:val="000000" w:themeColor="text1"/>
          <w:szCs w:val="32"/>
          <w:lang w:val="zh-TW" w:eastAsia="zh-TW"/>
        </w:rPr>
        <w:t>创建</w:t>
      </w:r>
      <w:r>
        <w:rPr>
          <w:rFonts w:ascii="仿宋" w:eastAsia="仿宋" w:hAnsi="仿宋"/>
          <w:color w:val="000000" w:themeColor="text1"/>
          <w:szCs w:val="32"/>
        </w:rPr>
        <w:t>1</w:t>
      </w:r>
      <w:r>
        <w:rPr>
          <w:rFonts w:ascii="仿宋" w:eastAsia="仿宋" w:hAnsi="仿宋"/>
          <w:color w:val="000000" w:themeColor="text1"/>
          <w:szCs w:val="32"/>
          <w:lang w:val="zh-TW" w:eastAsia="zh-TW"/>
        </w:rPr>
        <w:t>至</w:t>
      </w:r>
      <w:r>
        <w:rPr>
          <w:rFonts w:ascii="仿宋" w:eastAsia="仿宋" w:hAnsi="仿宋"/>
          <w:color w:val="000000" w:themeColor="text1"/>
          <w:szCs w:val="32"/>
        </w:rPr>
        <w:t>2</w:t>
      </w:r>
      <w:r>
        <w:rPr>
          <w:rFonts w:ascii="仿宋" w:eastAsia="仿宋" w:hAnsi="仿宋"/>
          <w:color w:val="000000" w:themeColor="text1"/>
          <w:szCs w:val="32"/>
          <w:lang w:val="zh-TW" w:eastAsia="zh-TW"/>
        </w:rPr>
        <w:t>门在北京市有影响的思想政治理论课</w:t>
      </w:r>
      <w:r>
        <w:rPr>
          <w:rFonts w:ascii="仿宋" w:eastAsia="仿宋" w:hAnsi="仿宋" w:hint="eastAsia"/>
          <w:color w:val="000000" w:themeColor="text1"/>
          <w:szCs w:val="32"/>
          <w:lang w:val="zh-TW"/>
        </w:rPr>
        <w:t>；</w:t>
      </w:r>
      <w:r>
        <w:rPr>
          <w:rFonts w:ascii="仿宋" w:eastAsia="仿宋" w:hAnsi="仿宋"/>
          <w:color w:val="000000" w:themeColor="text1"/>
          <w:szCs w:val="32"/>
          <w:lang w:val="zh-TW" w:eastAsia="zh-TW"/>
        </w:rPr>
        <w:t>开设</w:t>
      </w:r>
      <w:r>
        <w:rPr>
          <w:rFonts w:ascii="仿宋" w:eastAsia="仿宋" w:hAnsi="仿宋" w:hint="eastAsia"/>
          <w:color w:val="000000" w:themeColor="text1"/>
          <w:szCs w:val="32"/>
        </w:rPr>
        <w:t>“</w:t>
      </w:r>
      <w:r>
        <w:rPr>
          <w:rFonts w:ascii="仿宋" w:eastAsia="仿宋" w:hAnsi="仿宋"/>
          <w:color w:val="000000" w:themeColor="text1"/>
          <w:szCs w:val="32"/>
          <w:lang w:val="zh-TW" w:eastAsia="zh-TW"/>
        </w:rPr>
        <w:t>形势与政策</w:t>
      </w:r>
      <w:r>
        <w:rPr>
          <w:rFonts w:ascii="仿宋" w:eastAsia="仿宋" w:hAnsi="仿宋" w:hint="eastAsia"/>
          <w:color w:val="000000" w:themeColor="text1"/>
          <w:szCs w:val="32"/>
        </w:rPr>
        <w:t>”</w:t>
      </w:r>
      <w:r>
        <w:rPr>
          <w:rFonts w:ascii="仿宋" w:eastAsia="仿宋" w:hAnsi="仿宋" w:hint="eastAsia"/>
          <w:color w:val="000000" w:themeColor="text1"/>
          <w:szCs w:val="32"/>
          <w:lang w:val="zh-TW"/>
        </w:rPr>
        <w:t>、</w:t>
      </w:r>
      <w:r>
        <w:rPr>
          <w:rFonts w:ascii="仿宋" w:eastAsia="仿宋" w:hAnsi="仿宋" w:hint="eastAsia"/>
          <w:color w:val="000000" w:themeColor="text1"/>
          <w:szCs w:val="32"/>
        </w:rPr>
        <w:t>“</w:t>
      </w:r>
      <w:r>
        <w:rPr>
          <w:rFonts w:ascii="仿宋" w:eastAsia="仿宋" w:hAnsi="仿宋"/>
          <w:color w:val="000000" w:themeColor="text1"/>
          <w:szCs w:val="32"/>
          <w:lang w:val="zh-TW" w:eastAsia="zh-TW"/>
        </w:rPr>
        <w:t>马克思经典著作导读</w:t>
      </w:r>
      <w:r>
        <w:rPr>
          <w:rFonts w:ascii="仿宋" w:eastAsia="仿宋" w:hAnsi="仿宋" w:hint="eastAsia"/>
          <w:color w:val="000000" w:themeColor="text1"/>
          <w:szCs w:val="32"/>
        </w:rPr>
        <w:t>”</w:t>
      </w:r>
      <w:r>
        <w:rPr>
          <w:rFonts w:ascii="仿宋" w:eastAsia="仿宋" w:hAnsi="仿宋"/>
          <w:color w:val="000000" w:themeColor="text1"/>
          <w:szCs w:val="32"/>
          <w:lang w:val="zh-TW" w:eastAsia="zh-TW"/>
        </w:rPr>
        <w:t>系列讲座公选课</w:t>
      </w:r>
      <w:r>
        <w:rPr>
          <w:rFonts w:ascii="仿宋" w:eastAsia="仿宋" w:hAnsi="仿宋" w:hint="eastAsia"/>
          <w:color w:val="000000" w:themeColor="text1"/>
          <w:szCs w:val="32"/>
          <w:lang w:val="zh-TW"/>
        </w:rPr>
        <w:t>；探索</w:t>
      </w:r>
      <w:r>
        <w:rPr>
          <w:rFonts w:ascii="仿宋" w:eastAsia="仿宋" w:hAnsi="仿宋"/>
          <w:color w:val="000000" w:themeColor="text1"/>
          <w:szCs w:val="32"/>
          <w:lang w:val="zh-TW"/>
        </w:rPr>
        <w:t>整合型课程</w:t>
      </w:r>
      <w:r>
        <w:rPr>
          <w:rFonts w:ascii="仿宋" w:eastAsia="仿宋" w:hAnsi="仿宋" w:hint="eastAsia"/>
          <w:color w:val="000000" w:themeColor="text1"/>
          <w:szCs w:val="32"/>
          <w:lang w:val="zh-TW"/>
        </w:rPr>
        <w:t>和</w:t>
      </w:r>
      <w:r>
        <w:rPr>
          <w:rFonts w:ascii="仿宋" w:eastAsia="仿宋" w:hAnsi="仿宋"/>
          <w:color w:val="000000" w:themeColor="text1"/>
          <w:szCs w:val="32"/>
          <w:lang w:val="zh-TW"/>
        </w:rPr>
        <w:t>翻转课堂</w:t>
      </w:r>
      <w:r>
        <w:rPr>
          <w:rFonts w:ascii="仿宋" w:eastAsia="仿宋" w:hAnsi="仿宋" w:hint="eastAsia"/>
          <w:color w:val="000000" w:themeColor="text1"/>
          <w:szCs w:val="32"/>
          <w:lang w:val="zh-TW"/>
        </w:rPr>
        <w:t>等多类型思政课程形式。</w:t>
      </w:r>
    </w:p>
    <w:p w:rsidR="00FA65E7" w:rsidRDefault="00F160CF" w:rsidP="00547C1F">
      <w:pPr>
        <w:spacing w:line="560" w:lineRule="exact"/>
        <w:ind w:right="420" w:firstLineChars="200" w:firstLine="634"/>
        <w:rPr>
          <w:rFonts w:ascii="仿宋" w:eastAsia="仿宋" w:hAnsi="仿宋"/>
          <w:b/>
          <w:bCs/>
          <w:color w:val="000000" w:themeColor="text1"/>
          <w:szCs w:val="32"/>
        </w:rPr>
      </w:pPr>
      <w:r>
        <w:rPr>
          <w:rFonts w:ascii="仿宋" w:eastAsia="仿宋" w:hAnsi="仿宋" w:hint="eastAsia"/>
          <w:b/>
          <w:bCs/>
          <w:color w:val="000000" w:themeColor="text1"/>
          <w:szCs w:val="32"/>
          <w:lang w:val="zh-TW"/>
        </w:rPr>
        <w:t>任务三</w:t>
      </w:r>
      <w:r>
        <w:rPr>
          <w:rFonts w:ascii="仿宋" w:eastAsia="仿宋" w:hAnsi="仿宋" w:hint="eastAsia"/>
          <w:b/>
          <w:bCs/>
          <w:color w:val="000000" w:themeColor="text1"/>
          <w:szCs w:val="32"/>
        </w:rPr>
        <w:t>:</w:t>
      </w:r>
      <w:r>
        <w:rPr>
          <w:rFonts w:ascii="仿宋" w:eastAsia="仿宋" w:hAnsi="仿宋" w:hint="eastAsia"/>
          <w:b/>
          <w:bCs/>
          <w:color w:val="000000" w:themeColor="text1"/>
          <w:szCs w:val="32"/>
        </w:rPr>
        <w:t>加强</w:t>
      </w:r>
      <w:r>
        <w:rPr>
          <w:rFonts w:ascii="仿宋" w:eastAsia="仿宋" w:hAnsi="仿宋"/>
          <w:b/>
          <w:bCs/>
          <w:color w:val="000000" w:themeColor="text1"/>
          <w:szCs w:val="32"/>
          <w:lang w:val="zh-TW" w:eastAsia="zh-TW"/>
        </w:rPr>
        <w:t>党团活动</w:t>
      </w:r>
      <w:r>
        <w:rPr>
          <w:rFonts w:ascii="仿宋" w:eastAsia="仿宋" w:hAnsi="仿宋" w:hint="eastAsia"/>
          <w:b/>
          <w:bCs/>
          <w:color w:val="000000" w:themeColor="text1"/>
          <w:szCs w:val="32"/>
          <w:lang w:val="zh-TW"/>
        </w:rPr>
        <w:t>与学生管理</w:t>
      </w:r>
    </w:p>
    <w:p w:rsidR="00FA65E7" w:rsidRDefault="00F160CF" w:rsidP="00547C1F">
      <w:pPr>
        <w:spacing w:line="560" w:lineRule="exact"/>
        <w:ind w:right="420" w:firstLineChars="200" w:firstLine="634"/>
        <w:rPr>
          <w:rFonts w:ascii="仿宋" w:eastAsia="仿宋" w:hAnsi="仿宋"/>
          <w:b/>
          <w:bCs/>
          <w:color w:val="000000" w:themeColor="text1"/>
          <w:szCs w:val="32"/>
          <w:lang w:val="zh-TW" w:eastAsia="zh-TW"/>
        </w:rPr>
      </w:pPr>
      <w:r>
        <w:rPr>
          <w:rFonts w:ascii="仿宋" w:eastAsia="仿宋" w:hAnsi="仿宋"/>
          <w:b/>
          <w:bCs/>
          <w:color w:val="000000" w:themeColor="text1"/>
          <w:szCs w:val="32"/>
          <w:lang w:val="zh-TW" w:eastAsia="zh-TW"/>
        </w:rPr>
        <w:t>举措：</w:t>
      </w:r>
    </w:p>
    <w:p w:rsidR="00FA65E7" w:rsidRDefault="00F160CF" w:rsidP="00547C1F">
      <w:pPr>
        <w:spacing w:line="560" w:lineRule="exact"/>
        <w:ind w:firstLineChars="200" w:firstLine="631"/>
        <w:rPr>
          <w:rFonts w:ascii="仿宋" w:eastAsia="仿宋" w:hAnsi="仿宋"/>
          <w:color w:val="000000" w:themeColor="text1"/>
          <w:szCs w:val="32"/>
        </w:rPr>
      </w:pPr>
      <w:r>
        <w:rPr>
          <w:rFonts w:ascii="仿宋" w:eastAsia="仿宋" w:hAnsi="仿宋" w:hint="eastAsia"/>
          <w:color w:val="000000" w:themeColor="text1"/>
          <w:szCs w:val="32"/>
        </w:rPr>
        <w:t>1.</w:t>
      </w:r>
      <w:r>
        <w:rPr>
          <w:rFonts w:ascii="仿宋" w:eastAsia="仿宋" w:hAnsi="仿宋" w:hint="eastAsia"/>
          <w:color w:val="000000" w:themeColor="text1"/>
          <w:szCs w:val="32"/>
        </w:rPr>
        <w:t>实施学生党员全程培育计划。加强学生党员入门程序管理，提高学生党员发展质量；充分发挥党员先锋模范作用和基层党组织战斗堡垒作用；打造“我是大学生党员”品牌活动，改进学生党员日常活动形式，探索优秀学生党员培训新模式；发挥学生党</w:t>
      </w:r>
      <w:r>
        <w:rPr>
          <w:rFonts w:ascii="仿宋" w:eastAsia="仿宋" w:hAnsi="仿宋" w:hint="eastAsia"/>
          <w:color w:val="000000" w:themeColor="text1"/>
          <w:szCs w:val="32"/>
        </w:rPr>
        <w:lastRenderedPageBreak/>
        <w:t>员的示范引领作用，宣传忠诚干净、担当实干新理念，培育向上向善新学风。</w:t>
      </w:r>
    </w:p>
    <w:p w:rsidR="00FA65E7" w:rsidRDefault="00F160CF" w:rsidP="00547C1F">
      <w:pPr>
        <w:spacing w:line="560" w:lineRule="exact"/>
        <w:ind w:firstLineChars="200" w:firstLine="631"/>
        <w:rPr>
          <w:rFonts w:ascii="仿宋" w:eastAsia="仿宋" w:hAnsi="仿宋" w:cs="宋体"/>
          <w:color w:val="000000" w:themeColor="text1"/>
          <w:szCs w:val="32"/>
        </w:rPr>
      </w:pPr>
      <w:r>
        <w:rPr>
          <w:rFonts w:ascii="仿宋" w:eastAsia="仿宋" w:hAnsi="仿宋" w:hint="eastAsia"/>
          <w:color w:val="000000" w:themeColor="text1"/>
          <w:szCs w:val="32"/>
        </w:rPr>
        <w:t>2</w:t>
      </w:r>
      <w:r>
        <w:rPr>
          <w:rFonts w:ascii="仿宋" w:eastAsia="仿宋" w:hAnsi="仿宋"/>
          <w:color w:val="000000" w:themeColor="text1"/>
          <w:szCs w:val="32"/>
        </w:rPr>
        <w:t>.</w:t>
      </w:r>
      <w:r>
        <w:rPr>
          <w:rFonts w:ascii="仿宋" w:eastAsia="仿宋" w:hAnsi="仿宋" w:cs="宋体"/>
          <w:color w:val="000000" w:themeColor="text1"/>
          <w:szCs w:val="32"/>
        </w:rPr>
        <w:t>实施基层聚力工程，坚持党建带团建，加强团委</w:t>
      </w:r>
      <w:r>
        <w:rPr>
          <w:rFonts w:ascii="仿宋" w:eastAsia="仿宋" w:hAnsi="仿宋" w:cs="宋体" w:hint="eastAsia"/>
          <w:color w:val="000000" w:themeColor="text1"/>
          <w:szCs w:val="32"/>
        </w:rPr>
        <w:t>对</w:t>
      </w:r>
      <w:r>
        <w:rPr>
          <w:rFonts w:ascii="仿宋" w:eastAsia="仿宋" w:hAnsi="仿宋" w:cs="宋体"/>
          <w:color w:val="000000" w:themeColor="text1"/>
          <w:szCs w:val="32"/>
        </w:rPr>
        <w:t>学生会</w:t>
      </w:r>
      <w:r>
        <w:rPr>
          <w:rFonts w:ascii="仿宋" w:eastAsia="仿宋" w:hAnsi="仿宋" w:cs="宋体" w:hint="eastAsia"/>
          <w:color w:val="000000" w:themeColor="text1"/>
          <w:szCs w:val="32"/>
        </w:rPr>
        <w:t>和学生社团的指导</w:t>
      </w:r>
      <w:r>
        <w:rPr>
          <w:rFonts w:ascii="仿宋" w:eastAsia="仿宋" w:hAnsi="仿宋" w:cs="宋体"/>
          <w:color w:val="000000" w:themeColor="text1"/>
          <w:szCs w:val="32"/>
        </w:rPr>
        <w:t>，加强党团、班级、宿舍、社团</w:t>
      </w:r>
      <w:r>
        <w:rPr>
          <w:rFonts w:ascii="仿宋" w:eastAsia="仿宋" w:hAnsi="仿宋" w:cs="宋体" w:hint="eastAsia"/>
          <w:color w:val="000000" w:themeColor="text1"/>
          <w:szCs w:val="32"/>
        </w:rPr>
        <w:t>等</w:t>
      </w:r>
      <w:r>
        <w:rPr>
          <w:rFonts w:ascii="仿宋" w:eastAsia="仿宋" w:hAnsi="仿宋" w:cs="宋体"/>
          <w:color w:val="000000" w:themeColor="text1"/>
          <w:szCs w:val="32"/>
        </w:rPr>
        <w:t>学生基层组织</w:t>
      </w:r>
      <w:r>
        <w:rPr>
          <w:rFonts w:ascii="仿宋" w:eastAsia="仿宋" w:hAnsi="仿宋" w:cs="宋体" w:hint="eastAsia"/>
          <w:color w:val="000000" w:themeColor="text1"/>
          <w:szCs w:val="32"/>
        </w:rPr>
        <w:t>建设</w:t>
      </w:r>
      <w:r>
        <w:rPr>
          <w:rFonts w:ascii="仿宋" w:eastAsia="仿宋" w:hAnsi="仿宋" w:cs="宋体"/>
          <w:color w:val="000000" w:themeColor="text1"/>
          <w:szCs w:val="32"/>
        </w:rPr>
        <w:t>。实施学生马克思主义</w:t>
      </w:r>
      <w:r>
        <w:rPr>
          <w:rFonts w:ascii="仿宋" w:eastAsia="仿宋" w:hAnsi="仿宋" w:cs="宋体" w:hint="eastAsia"/>
          <w:color w:val="000000" w:themeColor="text1"/>
          <w:szCs w:val="32"/>
        </w:rPr>
        <w:t>理论</w:t>
      </w:r>
      <w:r>
        <w:rPr>
          <w:rFonts w:ascii="仿宋" w:eastAsia="仿宋" w:hAnsi="仿宋" w:cs="宋体"/>
          <w:color w:val="000000" w:themeColor="text1"/>
          <w:szCs w:val="32"/>
        </w:rPr>
        <w:t>自主学习行动计划，更好发挥理论学习骨干的引领作用和学生理论社团的带动作用。运用</w:t>
      </w:r>
      <w:r>
        <w:rPr>
          <w:rFonts w:ascii="仿宋" w:eastAsia="仿宋" w:hAnsi="仿宋" w:cs="宋体"/>
          <w:color w:val="000000" w:themeColor="text1"/>
          <w:szCs w:val="32"/>
        </w:rPr>
        <w:t>“</w:t>
      </w:r>
      <w:r>
        <w:rPr>
          <w:rFonts w:ascii="仿宋" w:eastAsia="仿宋" w:hAnsi="仿宋" w:cs="宋体"/>
          <w:color w:val="000000" w:themeColor="text1"/>
          <w:szCs w:val="32"/>
        </w:rPr>
        <w:t>突出主题引领、深化节日引领、狠抓专题引领</w:t>
      </w:r>
      <w:r>
        <w:rPr>
          <w:rFonts w:ascii="仿宋" w:eastAsia="仿宋" w:hAnsi="仿宋" w:cs="宋体"/>
          <w:color w:val="000000" w:themeColor="text1"/>
          <w:szCs w:val="32"/>
        </w:rPr>
        <w:t>”</w:t>
      </w:r>
      <w:r>
        <w:rPr>
          <w:rFonts w:ascii="仿宋" w:eastAsia="仿宋" w:hAnsi="仿宋" w:cs="宋体"/>
          <w:color w:val="000000" w:themeColor="text1"/>
          <w:szCs w:val="32"/>
        </w:rPr>
        <w:t>三位一体引领体系，</w:t>
      </w:r>
      <w:r>
        <w:rPr>
          <w:rFonts w:ascii="仿宋" w:eastAsia="仿宋" w:hAnsi="仿宋" w:cs="宋体" w:hint="eastAsia"/>
          <w:color w:val="000000" w:themeColor="text1"/>
          <w:szCs w:val="32"/>
        </w:rPr>
        <w:t>以及</w:t>
      </w:r>
      <w:r>
        <w:rPr>
          <w:rFonts w:ascii="仿宋" w:eastAsia="仿宋" w:hAnsi="仿宋" w:cs="宋体"/>
          <w:color w:val="000000" w:themeColor="text1"/>
          <w:szCs w:val="32"/>
        </w:rPr>
        <w:t>开学典礼、毕业典礼等庆典活动</w:t>
      </w:r>
      <w:r>
        <w:rPr>
          <w:rFonts w:ascii="仿宋" w:eastAsia="仿宋" w:hAnsi="仿宋" w:cs="宋体" w:hint="eastAsia"/>
          <w:color w:val="000000" w:themeColor="text1"/>
          <w:szCs w:val="32"/>
        </w:rPr>
        <w:t>激发</w:t>
      </w:r>
      <w:r>
        <w:rPr>
          <w:rFonts w:ascii="仿宋" w:eastAsia="仿宋" w:hAnsi="仿宋" w:cs="宋体"/>
          <w:color w:val="000000" w:themeColor="text1"/>
          <w:szCs w:val="32"/>
        </w:rPr>
        <w:t>学生的</w:t>
      </w:r>
      <w:r>
        <w:rPr>
          <w:rFonts w:ascii="仿宋" w:eastAsia="仿宋" w:hAnsi="仿宋" w:cs="宋体" w:hint="eastAsia"/>
          <w:color w:val="000000" w:themeColor="text1"/>
          <w:szCs w:val="32"/>
        </w:rPr>
        <w:t>爱党</w:t>
      </w:r>
      <w:r>
        <w:rPr>
          <w:rFonts w:ascii="仿宋" w:eastAsia="仿宋" w:hAnsi="仿宋" w:cs="宋体"/>
          <w:color w:val="000000" w:themeColor="text1"/>
          <w:szCs w:val="32"/>
        </w:rPr>
        <w:t>爱国爱校热情。开设艺术类选修课和青年大讲堂，提高</w:t>
      </w:r>
      <w:r>
        <w:rPr>
          <w:rFonts w:ascii="仿宋" w:eastAsia="仿宋" w:hAnsi="仿宋" w:cs="宋体" w:hint="eastAsia"/>
          <w:color w:val="000000" w:themeColor="text1"/>
          <w:szCs w:val="32"/>
        </w:rPr>
        <w:t>学生</w:t>
      </w:r>
      <w:r>
        <w:rPr>
          <w:rFonts w:ascii="仿宋" w:eastAsia="仿宋" w:hAnsi="仿宋" w:cs="宋体"/>
          <w:color w:val="000000" w:themeColor="text1"/>
          <w:szCs w:val="32"/>
        </w:rPr>
        <w:t>艺术修养，加强思想引导。</w:t>
      </w:r>
      <w:r>
        <w:rPr>
          <w:rFonts w:ascii="仿宋" w:eastAsia="仿宋" w:hAnsi="仿宋" w:cs="宋体" w:hint="eastAsia"/>
          <w:color w:val="000000" w:themeColor="text1"/>
          <w:szCs w:val="32"/>
        </w:rPr>
        <w:t>增强军事训练实效，强化学生国防意识。</w:t>
      </w:r>
    </w:p>
    <w:p w:rsidR="00FA65E7" w:rsidRDefault="00F160CF" w:rsidP="00547C1F">
      <w:pPr>
        <w:spacing w:line="560" w:lineRule="exact"/>
        <w:ind w:firstLineChars="200" w:firstLine="631"/>
        <w:rPr>
          <w:rFonts w:ascii="仿宋" w:eastAsia="仿宋" w:hAnsi="仿宋" w:cs="宋体"/>
          <w:color w:val="000000" w:themeColor="text1"/>
          <w:szCs w:val="32"/>
        </w:rPr>
      </w:pPr>
      <w:r>
        <w:rPr>
          <w:rFonts w:ascii="仿宋" w:eastAsia="仿宋" w:hAnsi="仿宋" w:cs="宋体" w:hint="eastAsia"/>
          <w:color w:val="000000" w:themeColor="text1"/>
          <w:szCs w:val="32"/>
        </w:rPr>
        <w:t>3.</w:t>
      </w:r>
      <w:r>
        <w:rPr>
          <w:rFonts w:ascii="仿宋" w:eastAsia="仿宋" w:hAnsi="仿宋" w:cs="宋体"/>
          <w:color w:val="000000" w:themeColor="text1"/>
          <w:szCs w:val="32"/>
        </w:rPr>
        <w:t>传承创新，搭建</w:t>
      </w:r>
      <w:r>
        <w:rPr>
          <w:rFonts w:ascii="仿宋" w:eastAsia="仿宋" w:hAnsi="仿宋" w:cs="宋体" w:hint="eastAsia"/>
          <w:color w:val="000000" w:themeColor="text1"/>
          <w:szCs w:val="32"/>
        </w:rPr>
        <w:t>文化</w:t>
      </w:r>
      <w:r>
        <w:rPr>
          <w:rFonts w:ascii="仿宋" w:eastAsia="仿宋" w:hAnsi="仿宋" w:cs="宋体"/>
          <w:color w:val="000000" w:themeColor="text1"/>
          <w:szCs w:val="32"/>
        </w:rPr>
        <w:t>育人阵地。</w:t>
      </w:r>
      <w:r>
        <w:rPr>
          <w:rFonts w:ascii="仿宋" w:eastAsia="仿宋" w:hAnsi="仿宋" w:cs="宋体" w:hint="eastAsia"/>
          <w:color w:val="000000" w:themeColor="text1"/>
          <w:szCs w:val="32"/>
        </w:rPr>
        <w:t>推进第二课堂成绩单建设，</w:t>
      </w:r>
      <w:r>
        <w:rPr>
          <w:rFonts w:ascii="仿宋" w:eastAsia="仿宋" w:hAnsi="仿宋" w:cs="宋体"/>
          <w:color w:val="000000" w:themeColor="text1"/>
          <w:szCs w:val="32"/>
        </w:rPr>
        <w:t>积极搭建文化育人阵地，继续开展读书节</w:t>
      </w:r>
      <w:r>
        <w:rPr>
          <w:rFonts w:ascii="仿宋" w:eastAsia="仿宋" w:hAnsi="仿宋" w:cs="宋体" w:hint="eastAsia"/>
          <w:color w:val="000000" w:themeColor="text1"/>
          <w:szCs w:val="32"/>
        </w:rPr>
        <w:t>、</w:t>
      </w:r>
      <w:r>
        <w:rPr>
          <w:rFonts w:ascii="仿宋" w:eastAsia="仿宋" w:hAnsi="仿宋" w:cs="宋体"/>
          <w:color w:val="000000" w:themeColor="text1"/>
          <w:szCs w:val="32"/>
        </w:rPr>
        <w:t>金秋文化艺术节、春煦学术科技节、五月合唱节等品牌活动。增加两校区艺术活动场所和设施，</w:t>
      </w:r>
      <w:r>
        <w:rPr>
          <w:rFonts w:ascii="仿宋" w:eastAsia="仿宋" w:hAnsi="仿宋" w:cs="宋体" w:hint="eastAsia"/>
          <w:color w:val="000000" w:themeColor="text1"/>
          <w:szCs w:val="32"/>
        </w:rPr>
        <w:t>建设室外移动读书装置、</w:t>
      </w:r>
      <w:r>
        <w:rPr>
          <w:rFonts w:ascii="仿宋" w:eastAsia="仿宋" w:hAnsi="仿宋" w:cs="宋体"/>
          <w:color w:val="000000" w:themeColor="text1"/>
          <w:szCs w:val="32"/>
        </w:rPr>
        <w:t>丰富两校区校</w:t>
      </w:r>
      <w:r>
        <w:rPr>
          <w:rFonts w:ascii="仿宋" w:eastAsia="仿宋" w:hAnsi="仿宋" w:cs="宋体"/>
          <w:color w:val="000000" w:themeColor="text1"/>
          <w:szCs w:val="32"/>
        </w:rPr>
        <w:t>园文化建设</w:t>
      </w:r>
      <w:r>
        <w:rPr>
          <w:rFonts w:ascii="仿宋" w:eastAsia="仿宋" w:hAnsi="仿宋" w:cs="宋体" w:hint="eastAsia"/>
          <w:color w:val="000000" w:themeColor="text1"/>
          <w:szCs w:val="32"/>
        </w:rPr>
        <w:t>。</w:t>
      </w:r>
      <w:r>
        <w:rPr>
          <w:rFonts w:ascii="仿宋" w:eastAsia="仿宋" w:hAnsi="仿宋" w:cs="宋体"/>
          <w:color w:val="000000" w:themeColor="text1"/>
          <w:szCs w:val="32"/>
        </w:rPr>
        <w:t>利用微信、微博、</w:t>
      </w:r>
      <w:r>
        <w:rPr>
          <w:rFonts w:ascii="仿宋" w:eastAsia="仿宋" w:hAnsi="仿宋" w:cs="宋体"/>
          <w:color w:val="000000" w:themeColor="text1"/>
          <w:szCs w:val="32"/>
        </w:rPr>
        <w:t>H5</w:t>
      </w:r>
      <w:r>
        <w:rPr>
          <w:rFonts w:ascii="仿宋" w:eastAsia="仿宋" w:hAnsi="仿宋" w:cs="宋体"/>
          <w:color w:val="000000" w:themeColor="text1"/>
          <w:szCs w:val="32"/>
        </w:rPr>
        <w:t>等新媒体，积极打造联系网、工作网、服务网三网合一的网上共青团工作</w:t>
      </w:r>
      <w:r>
        <w:rPr>
          <w:rFonts w:ascii="仿宋" w:eastAsia="仿宋" w:hAnsi="仿宋" w:cs="宋体" w:hint="eastAsia"/>
          <w:color w:val="000000" w:themeColor="text1"/>
          <w:szCs w:val="32"/>
        </w:rPr>
        <w:t>平台</w:t>
      </w:r>
      <w:r>
        <w:rPr>
          <w:rFonts w:ascii="仿宋" w:eastAsia="仿宋" w:hAnsi="仿宋" w:cs="宋体"/>
          <w:color w:val="000000" w:themeColor="text1"/>
          <w:szCs w:val="32"/>
        </w:rPr>
        <w:t>。建</w:t>
      </w:r>
      <w:r>
        <w:rPr>
          <w:rFonts w:ascii="仿宋" w:eastAsia="仿宋" w:hAnsi="仿宋" w:cs="宋体" w:hint="eastAsia"/>
          <w:color w:val="000000" w:themeColor="text1"/>
          <w:szCs w:val="32"/>
        </w:rPr>
        <w:t>立</w:t>
      </w:r>
      <w:r>
        <w:rPr>
          <w:rFonts w:ascii="仿宋" w:eastAsia="仿宋" w:hAnsi="仿宋" w:cs="宋体"/>
          <w:color w:val="000000" w:themeColor="text1"/>
          <w:szCs w:val="32"/>
        </w:rPr>
        <w:t>具有时代特点的宣教体系，有效进行思想引导、文化传播和道德建设</w:t>
      </w:r>
      <w:r>
        <w:rPr>
          <w:rFonts w:ascii="仿宋" w:eastAsia="仿宋" w:hAnsi="仿宋" w:cs="宋体" w:hint="eastAsia"/>
          <w:color w:val="000000" w:themeColor="text1"/>
          <w:szCs w:val="32"/>
        </w:rPr>
        <w:t>，树立良好校风、班风和学风。</w:t>
      </w:r>
    </w:p>
    <w:p w:rsidR="00FA65E7" w:rsidRDefault="00F160CF" w:rsidP="00547C1F">
      <w:pPr>
        <w:spacing w:line="560" w:lineRule="exact"/>
        <w:ind w:right="5" w:firstLineChars="199" w:firstLine="628"/>
        <w:rPr>
          <w:rFonts w:ascii="仿宋" w:eastAsia="仿宋" w:hAnsi="仿宋"/>
          <w:color w:val="000000" w:themeColor="text1"/>
          <w:szCs w:val="32"/>
          <w:lang w:eastAsia="zh-TW"/>
        </w:rPr>
      </w:pPr>
      <w:r>
        <w:rPr>
          <w:rFonts w:ascii="仿宋" w:eastAsia="仿宋" w:hAnsi="仿宋" w:cs="宋体" w:hint="eastAsia"/>
          <w:color w:val="000000" w:themeColor="text1"/>
          <w:szCs w:val="32"/>
        </w:rPr>
        <w:t>4.</w:t>
      </w:r>
      <w:r>
        <w:rPr>
          <w:rFonts w:ascii="仿宋" w:eastAsia="仿宋" w:hAnsi="仿宋" w:hint="eastAsia"/>
          <w:bCs/>
          <w:color w:val="000000" w:themeColor="text1"/>
          <w:szCs w:val="32"/>
          <w:lang w:val="zh-TW"/>
        </w:rPr>
        <w:t>强化</w:t>
      </w:r>
      <w:r>
        <w:rPr>
          <w:rFonts w:ascii="仿宋" w:eastAsia="仿宋" w:hAnsi="仿宋"/>
          <w:bCs/>
          <w:color w:val="000000" w:themeColor="text1"/>
          <w:szCs w:val="32"/>
          <w:lang w:val="zh-TW" w:eastAsia="zh-TW"/>
        </w:rPr>
        <w:t>社会实践和志愿服</w:t>
      </w:r>
      <w:r>
        <w:rPr>
          <w:rFonts w:ascii="仿宋" w:eastAsia="仿宋" w:hAnsi="仿宋" w:hint="eastAsia"/>
          <w:bCs/>
          <w:color w:val="000000" w:themeColor="text1"/>
          <w:szCs w:val="32"/>
          <w:lang w:val="zh-TW"/>
        </w:rPr>
        <w:t>务</w:t>
      </w:r>
      <w:r>
        <w:rPr>
          <w:rFonts w:ascii="仿宋" w:eastAsia="仿宋" w:hAnsi="仿宋" w:hint="eastAsia"/>
          <w:bCs/>
          <w:color w:val="000000" w:themeColor="text1"/>
          <w:szCs w:val="32"/>
          <w:lang w:val="zh-TW"/>
        </w:rPr>
        <w:t>。</w:t>
      </w:r>
      <w:r>
        <w:rPr>
          <w:rFonts w:ascii="仿宋" w:eastAsia="仿宋" w:hAnsi="仿宋" w:hint="eastAsia"/>
          <w:color w:val="000000" w:themeColor="text1"/>
          <w:szCs w:val="32"/>
        </w:rPr>
        <w:t>探索多种模式的社会实践，</w:t>
      </w:r>
      <w:r>
        <w:rPr>
          <w:rFonts w:ascii="仿宋" w:eastAsia="仿宋" w:hAnsi="仿宋"/>
          <w:color w:val="000000" w:themeColor="text1"/>
          <w:szCs w:val="32"/>
          <w:lang w:val="zh-TW" w:eastAsia="zh-TW"/>
        </w:rPr>
        <w:t>完善社会实践考核体系，</w:t>
      </w:r>
      <w:r>
        <w:rPr>
          <w:rFonts w:ascii="仿宋" w:eastAsia="仿宋" w:hAnsi="仿宋" w:hint="eastAsia"/>
          <w:color w:val="000000" w:themeColor="text1"/>
          <w:szCs w:val="32"/>
          <w:lang w:val="zh-TW"/>
        </w:rPr>
        <w:t>实施科学</w:t>
      </w:r>
      <w:r>
        <w:rPr>
          <w:rFonts w:ascii="仿宋" w:eastAsia="仿宋" w:hAnsi="仿宋"/>
          <w:color w:val="000000" w:themeColor="text1"/>
          <w:szCs w:val="32"/>
          <w:lang w:val="zh-TW" w:eastAsia="zh-TW"/>
        </w:rPr>
        <w:t>考评</w:t>
      </w:r>
      <w:r>
        <w:rPr>
          <w:rFonts w:ascii="仿宋" w:eastAsia="仿宋" w:hAnsi="仿宋" w:hint="eastAsia"/>
          <w:color w:val="000000" w:themeColor="text1"/>
          <w:szCs w:val="32"/>
          <w:lang w:val="zh-TW"/>
        </w:rPr>
        <w:t>。将</w:t>
      </w:r>
      <w:r>
        <w:rPr>
          <w:rFonts w:ascii="仿宋" w:eastAsia="仿宋" w:hAnsi="仿宋"/>
          <w:color w:val="000000" w:themeColor="text1"/>
          <w:szCs w:val="32"/>
          <w:lang w:val="zh-TW" w:eastAsia="zh-TW"/>
        </w:rPr>
        <w:t>社会实践</w:t>
      </w:r>
      <w:r>
        <w:rPr>
          <w:rFonts w:ascii="仿宋" w:eastAsia="仿宋" w:hAnsi="仿宋" w:hint="eastAsia"/>
          <w:color w:val="000000" w:themeColor="text1"/>
          <w:szCs w:val="32"/>
          <w:lang w:val="zh-TW"/>
        </w:rPr>
        <w:t>与志愿服务</w:t>
      </w:r>
      <w:r>
        <w:rPr>
          <w:rFonts w:ascii="仿宋" w:eastAsia="仿宋" w:hAnsi="仿宋"/>
          <w:color w:val="000000" w:themeColor="text1"/>
          <w:szCs w:val="32"/>
          <w:lang w:val="zh-TW" w:eastAsia="zh-TW"/>
        </w:rPr>
        <w:t>纳入学分</w:t>
      </w:r>
      <w:r>
        <w:rPr>
          <w:rFonts w:ascii="仿宋" w:eastAsia="仿宋" w:hAnsi="仿宋" w:hint="eastAsia"/>
          <w:color w:val="000000" w:themeColor="text1"/>
          <w:szCs w:val="32"/>
          <w:lang w:val="zh-TW"/>
        </w:rPr>
        <w:t>管理</w:t>
      </w:r>
      <w:r>
        <w:rPr>
          <w:rFonts w:ascii="仿宋" w:eastAsia="仿宋" w:hAnsi="仿宋"/>
          <w:color w:val="000000" w:themeColor="text1"/>
          <w:szCs w:val="32"/>
          <w:lang w:val="zh-TW" w:eastAsia="zh-TW"/>
        </w:rPr>
        <w:t>，</w:t>
      </w:r>
      <w:r>
        <w:rPr>
          <w:rFonts w:ascii="仿宋" w:eastAsia="仿宋" w:hAnsi="仿宋" w:hint="eastAsia"/>
          <w:color w:val="000000" w:themeColor="text1"/>
          <w:szCs w:val="32"/>
          <w:lang w:val="zh-TW"/>
        </w:rPr>
        <w:t>建立</w:t>
      </w:r>
      <w:r>
        <w:rPr>
          <w:rFonts w:ascii="仿宋" w:eastAsia="仿宋" w:hAnsi="仿宋"/>
          <w:color w:val="000000" w:themeColor="text1"/>
          <w:szCs w:val="32"/>
          <w:lang w:val="zh-TW" w:eastAsia="zh-TW"/>
        </w:rPr>
        <w:t>学生全员参与</w:t>
      </w:r>
      <w:r>
        <w:rPr>
          <w:rFonts w:ascii="仿宋" w:eastAsia="仿宋" w:hAnsi="仿宋" w:hint="eastAsia"/>
          <w:color w:val="000000" w:themeColor="text1"/>
          <w:szCs w:val="32"/>
          <w:lang w:val="zh-TW"/>
        </w:rPr>
        <w:t>的机制。关注和支持</w:t>
      </w:r>
      <w:r>
        <w:rPr>
          <w:rFonts w:ascii="仿宋" w:eastAsia="仿宋" w:hAnsi="仿宋"/>
          <w:color w:val="000000" w:themeColor="text1"/>
          <w:szCs w:val="32"/>
          <w:lang w:val="zh-TW"/>
        </w:rPr>
        <w:t>贫困生</w:t>
      </w:r>
      <w:r>
        <w:rPr>
          <w:rFonts w:ascii="仿宋" w:eastAsia="仿宋" w:hAnsi="仿宋" w:hint="eastAsia"/>
          <w:color w:val="000000" w:themeColor="text1"/>
          <w:szCs w:val="32"/>
          <w:lang w:val="zh-TW"/>
        </w:rPr>
        <w:t>群体的</w:t>
      </w:r>
      <w:r>
        <w:rPr>
          <w:rFonts w:ascii="仿宋" w:eastAsia="仿宋" w:hAnsi="仿宋"/>
          <w:color w:val="000000" w:themeColor="text1"/>
          <w:szCs w:val="32"/>
          <w:lang w:val="zh-TW"/>
        </w:rPr>
        <w:t>社会实践活动</w:t>
      </w:r>
      <w:r>
        <w:rPr>
          <w:rFonts w:ascii="仿宋" w:eastAsia="仿宋" w:hAnsi="仿宋" w:hint="eastAsia"/>
          <w:color w:val="000000" w:themeColor="text1"/>
          <w:szCs w:val="32"/>
          <w:lang w:val="zh-TW"/>
        </w:rPr>
        <w:t>。</w:t>
      </w:r>
      <w:r>
        <w:rPr>
          <w:rFonts w:ascii="仿宋" w:eastAsia="仿宋" w:hAnsi="仿宋"/>
          <w:color w:val="000000" w:themeColor="text1"/>
          <w:szCs w:val="32"/>
          <w:lang w:val="zh-TW" w:eastAsia="zh-TW"/>
        </w:rPr>
        <w:t>加强社会实践和志愿服务项目的设计与创新，鼓励各</w:t>
      </w:r>
      <w:r>
        <w:rPr>
          <w:rFonts w:ascii="仿宋" w:eastAsia="仿宋" w:hAnsi="仿宋" w:hint="eastAsia"/>
          <w:color w:val="000000" w:themeColor="text1"/>
          <w:szCs w:val="32"/>
          <w:lang w:val="zh-TW" w:eastAsia="zh-TW"/>
        </w:rPr>
        <w:t>院系部</w:t>
      </w:r>
      <w:r>
        <w:rPr>
          <w:rFonts w:ascii="仿宋" w:eastAsia="仿宋" w:hAnsi="仿宋"/>
          <w:color w:val="000000" w:themeColor="text1"/>
          <w:szCs w:val="32"/>
          <w:lang w:val="zh-TW" w:eastAsia="zh-TW"/>
        </w:rPr>
        <w:t>结合专业</w:t>
      </w:r>
      <w:r>
        <w:rPr>
          <w:rFonts w:ascii="仿宋" w:eastAsia="仿宋" w:hAnsi="仿宋" w:hint="eastAsia"/>
          <w:color w:val="000000" w:themeColor="text1"/>
          <w:szCs w:val="32"/>
          <w:lang w:val="zh-TW" w:eastAsia="zh-TW"/>
        </w:rPr>
        <w:t>特点</w:t>
      </w:r>
      <w:r>
        <w:rPr>
          <w:rFonts w:ascii="仿宋" w:eastAsia="仿宋" w:hAnsi="仿宋"/>
          <w:color w:val="000000" w:themeColor="text1"/>
          <w:szCs w:val="32"/>
          <w:lang w:val="zh-TW" w:eastAsia="zh-TW"/>
        </w:rPr>
        <w:t>开展志愿服务</w:t>
      </w:r>
      <w:r>
        <w:rPr>
          <w:rFonts w:ascii="仿宋" w:eastAsia="仿宋" w:hAnsi="仿宋" w:hint="eastAsia"/>
          <w:color w:val="000000" w:themeColor="text1"/>
          <w:szCs w:val="32"/>
          <w:lang w:val="zh-TW" w:eastAsia="zh-TW"/>
        </w:rPr>
        <w:t>。</w:t>
      </w:r>
      <w:r>
        <w:rPr>
          <w:rFonts w:ascii="仿宋" w:eastAsia="仿宋" w:hAnsi="仿宋" w:hint="eastAsia"/>
          <w:color w:val="000000" w:themeColor="text1"/>
          <w:szCs w:val="32"/>
          <w:lang w:val="zh-TW"/>
        </w:rPr>
        <w:t>将</w:t>
      </w:r>
      <w:r>
        <w:rPr>
          <w:rFonts w:ascii="仿宋" w:eastAsia="仿宋" w:hAnsi="仿宋" w:hint="eastAsia"/>
          <w:color w:val="000000" w:themeColor="text1"/>
          <w:szCs w:val="32"/>
          <w:lang w:val="zh-TW" w:eastAsia="zh-TW"/>
        </w:rPr>
        <w:t>学生的专</w:t>
      </w:r>
      <w:r>
        <w:rPr>
          <w:rFonts w:ascii="仿宋" w:eastAsia="仿宋" w:hAnsi="仿宋" w:hint="eastAsia"/>
          <w:color w:val="000000" w:themeColor="text1"/>
          <w:szCs w:val="32"/>
          <w:lang w:val="zh-TW" w:eastAsia="zh-TW"/>
        </w:rPr>
        <w:lastRenderedPageBreak/>
        <w:t>业</w:t>
      </w:r>
      <w:r>
        <w:rPr>
          <w:rFonts w:ascii="仿宋" w:eastAsia="仿宋" w:hAnsi="仿宋" w:hint="eastAsia"/>
          <w:color w:val="000000" w:themeColor="text1"/>
          <w:szCs w:val="32"/>
        </w:rPr>
        <w:t>实践（实习）和社会实践落到实处。</w:t>
      </w:r>
      <w:r>
        <w:rPr>
          <w:rFonts w:ascii="仿宋" w:eastAsia="仿宋" w:hAnsi="仿宋"/>
          <w:color w:val="000000" w:themeColor="text1"/>
          <w:szCs w:val="32"/>
          <w:lang w:val="zh-TW" w:eastAsia="zh-TW"/>
        </w:rPr>
        <w:t>结合学校</w:t>
      </w:r>
      <w:r>
        <w:rPr>
          <w:rFonts w:ascii="仿宋" w:eastAsia="仿宋" w:hAnsi="仿宋" w:hint="eastAsia"/>
          <w:color w:val="000000" w:themeColor="text1"/>
          <w:szCs w:val="32"/>
          <w:lang w:val="zh-TW"/>
        </w:rPr>
        <w:t>人才</w:t>
      </w:r>
      <w:r>
        <w:rPr>
          <w:rFonts w:ascii="仿宋" w:eastAsia="仿宋" w:hAnsi="仿宋"/>
          <w:color w:val="000000" w:themeColor="text1"/>
          <w:szCs w:val="32"/>
          <w:lang w:val="zh-TW" w:eastAsia="zh-TW"/>
        </w:rPr>
        <w:t>培养目标和专业特色，新建社会实践与志愿服务基地</w:t>
      </w:r>
      <w:r>
        <w:rPr>
          <w:rFonts w:ascii="仿宋" w:eastAsia="仿宋" w:hAnsi="仿宋"/>
          <w:color w:val="000000" w:themeColor="text1"/>
          <w:szCs w:val="32"/>
        </w:rPr>
        <w:t>8-10</w:t>
      </w:r>
      <w:r>
        <w:rPr>
          <w:rFonts w:ascii="仿宋" w:eastAsia="仿宋" w:hAnsi="仿宋"/>
          <w:color w:val="000000" w:themeColor="text1"/>
          <w:szCs w:val="32"/>
          <w:lang w:val="zh-TW" w:eastAsia="zh-TW"/>
        </w:rPr>
        <w:t>个</w:t>
      </w:r>
      <w:r>
        <w:rPr>
          <w:rFonts w:ascii="仿宋" w:eastAsia="仿宋" w:hAnsi="仿宋" w:hint="eastAsia"/>
          <w:color w:val="000000" w:themeColor="text1"/>
          <w:szCs w:val="32"/>
          <w:lang w:val="zh-TW"/>
        </w:rPr>
        <w:t>，对学生社会实践和志愿服务活动形成有力支撑</w:t>
      </w:r>
      <w:r>
        <w:rPr>
          <w:rFonts w:ascii="仿宋" w:eastAsia="仿宋" w:hAnsi="仿宋"/>
          <w:color w:val="000000" w:themeColor="text1"/>
          <w:szCs w:val="32"/>
          <w:lang w:val="zh-TW" w:eastAsia="zh-TW"/>
        </w:rPr>
        <w:t>。</w:t>
      </w:r>
    </w:p>
    <w:p w:rsidR="00FA65E7" w:rsidRDefault="00F160CF" w:rsidP="00547C1F">
      <w:pPr>
        <w:spacing w:line="560" w:lineRule="exact"/>
        <w:ind w:firstLineChars="200" w:firstLine="634"/>
        <w:rPr>
          <w:rFonts w:ascii="仿宋" w:eastAsia="仿宋" w:hAnsi="仿宋"/>
          <w:b/>
          <w:bCs/>
          <w:color w:val="000000" w:themeColor="text1"/>
          <w:szCs w:val="32"/>
          <w:lang w:val="zh-TW" w:eastAsia="zh-TW"/>
        </w:rPr>
      </w:pPr>
      <w:r>
        <w:rPr>
          <w:rFonts w:ascii="仿宋" w:eastAsia="仿宋" w:hAnsi="仿宋" w:hint="eastAsia"/>
          <w:b/>
          <w:bCs/>
          <w:color w:val="000000" w:themeColor="text1"/>
          <w:szCs w:val="32"/>
          <w:lang w:val="zh-TW"/>
        </w:rPr>
        <w:t>任务四</w:t>
      </w:r>
      <w:r>
        <w:rPr>
          <w:rFonts w:ascii="仿宋" w:eastAsia="仿宋" w:hAnsi="仿宋"/>
          <w:b/>
          <w:bCs/>
          <w:color w:val="000000" w:themeColor="text1"/>
          <w:szCs w:val="32"/>
          <w:lang w:val="zh-TW" w:eastAsia="zh-TW"/>
        </w:rPr>
        <w:t>：</w:t>
      </w:r>
      <w:r>
        <w:rPr>
          <w:rFonts w:ascii="仿宋" w:eastAsia="仿宋" w:hAnsi="仿宋" w:hint="eastAsia"/>
          <w:b/>
          <w:bCs/>
          <w:color w:val="000000" w:themeColor="text1"/>
          <w:szCs w:val="32"/>
          <w:lang w:val="zh-TW"/>
        </w:rPr>
        <w:t>强化</w:t>
      </w:r>
      <w:r>
        <w:rPr>
          <w:rFonts w:ascii="仿宋" w:eastAsia="仿宋" w:hAnsi="仿宋"/>
          <w:b/>
          <w:bCs/>
          <w:color w:val="000000" w:themeColor="text1"/>
          <w:szCs w:val="32"/>
          <w:lang w:val="zh-TW" w:eastAsia="zh-TW"/>
        </w:rPr>
        <w:t>劳动情怀培养</w:t>
      </w:r>
    </w:p>
    <w:p w:rsidR="00FA65E7" w:rsidRDefault="00F160CF" w:rsidP="00547C1F">
      <w:pPr>
        <w:spacing w:line="560" w:lineRule="exact"/>
        <w:ind w:firstLineChars="200" w:firstLine="634"/>
        <w:rPr>
          <w:rFonts w:ascii="仿宋" w:eastAsia="仿宋" w:hAnsi="仿宋"/>
          <w:b/>
          <w:bCs/>
          <w:color w:val="000000" w:themeColor="text1"/>
          <w:szCs w:val="32"/>
          <w:lang w:val="zh-TW" w:eastAsia="zh-TW"/>
        </w:rPr>
      </w:pPr>
      <w:r>
        <w:rPr>
          <w:rFonts w:ascii="仿宋" w:eastAsia="仿宋" w:hAnsi="仿宋"/>
          <w:b/>
          <w:bCs/>
          <w:color w:val="000000" w:themeColor="text1"/>
          <w:szCs w:val="32"/>
          <w:lang w:val="zh-TW" w:eastAsia="zh-TW"/>
        </w:rPr>
        <w:t>举措：</w:t>
      </w:r>
    </w:p>
    <w:p w:rsidR="00FA65E7" w:rsidRDefault="00F160CF">
      <w:pPr>
        <w:spacing w:line="560" w:lineRule="exact"/>
        <w:ind w:firstLine="645"/>
        <w:rPr>
          <w:rFonts w:ascii="仿宋" w:eastAsia="仿宋" w:hAnsi="仿宋"/>
          <w:color w:val="000000" w:themeColor="text1"/>
          <w:szCs w:val="32"/>
          <w:lang w:val="zh-TW"/>
        </w:rPr>
      </w:pPr>
      <w:r>
        <w:rPr>
          <w:rFonts w:ascii="仿宋" w:eastAsia="仿宋" w:hAnsi="仿宋"/>
          <w:color w:val="000000" w:themeColor="text1"/>
          <w:szCs w:val="32"/>
        </w:rPr>
        <w:t>1.</w:t>
      </w:r>
      <w:r>
        <w:rPr>
          <w:rFonts w:ascii="仿宋" w:eastAsia="仿宋" w:hAnsi="仿宋" w:hint="eastAsia"/>
          <w:color w:val="000000" w:themeColor="text1"/>
          <w:szCs w:val="32"/>
        </w:rPr>
        <w:t>大力弘扬劳动精神、劳模精神与工匠精神，营造学校劳动文化氛围。</w:t>
      </w:r>
      <w:r>
        <w:rPr>
          <w:rFonts w:ascii="仿宋" w:eastAsia="仿宋" w:hAnsi="仿宋"/>
          <w:color w:val="000000" w:themeColor="text1"/>
          <w:szCs w:val="32"/>
          <w:lang w:val="zh-TW" w:eastAsia="zh-TW"/>
        </w:rPr>
        <w:t>开设</w:t>
      </w:r>
      <w:r>
        <w:rPr>
          <w:rFonts w:ascii="仿宋" w:eastAsia="仿宋" w:hAnsi="仿宋" w:hint="eastAsia"/>
          <w:color w:val="000000" w:themeColor="text1"/>
          <w:szCs w:val="32"/>
        </w:rPr>
        <w:t>“工会与劳动关系”、“</w:t>
      </w:r>
      <w:r>
        <w:rPr>
          <w:rFonts w:ascii="仿宋" w:eastAsia="仿宋" w:hAnsi="仿宋"/>
          <w:color w:val="000000" w:themeColor="text1"/>
          <w:szCs w:val="32"/>
          <w:lang w:val="zh-TW" w:eastAsia="zh-TW"/>
        </w:rPr>
        <w:t>工运史大讲堂</w:t>
      </w:r>
      <w:r>
        <w:rPr>
          <w:rFonts w:ascii="仿宋" w:eastAsia="仿宋" w:hAnsi="仿宋" w:hint="eastAsia"/>
          <w:color w:val="000000" w:themeColor="text1"/>
          <w:szCs w:val="32"/>
        </w:rPr>
        <w:t>”</w:t>
      </w:r>
      <w:r>
        <w:rPr>
          <w:rFonts w:ascii="仿宋" w:eastAsia="仿宋" w:hAnsi="仿宋"/>
          <w:color w:val="000000" w:themeColor="text1"/>
          <w:szCs w:val="32"/>
          <w:lang w:val="zh-TW" w:eastAsia="zh-TW"/>
        </w:rPr>
        <w:t>系列讲座公选课；继续</w:t>
      </w:r>
      <w:r>
        <w:rPr>
          <w:rFonts w:ascii="仿宋" w:eastAsia="仿宋" w:hAnsi="仿宋" w:hint="eastAsia"/>
          <w:color w:val="000000" w:themeColor="text1"/>
          <w:szCs w:val="32"/>
          <w:lang w:val="zh-TW"/>
        </w:rPr>
        <w:t>开展</w:t>
      </w:r>
      <w:r>
        <w:rPr>
          <w:rFonts w:ascii="仿宋" w:eastAsia="仿宋" w:hAnsi="仿宋" w:hint="eastAsia"/>
          <w:color w:val="000000" w:themeColor="text1"/>
          <w:szCs w:val="32"/>
        </w:rPr>
        <w:t>“</w:t>
      </w:r>
      <w:r>
        <w:rPr>
          <w:rFonts w:ascii="仿宋" w:eastAsia="仿宋" w:hAnsi="仿宋"/>
          <w:color w:val="000000" w:themeColor="text1"/>
          <w:szCs w:val="32"/>
          <w:lang w:val="zh-TW" w:eastAsia="zh-TW"/>
        </w:rPr>
        <w:t>劳模大讲堂</w:t>
      </w:r>
      <w:r>
        <w:rPr>
          <w:rFonts w:ascii="仿宋" w:eastAsia="仿宋" w:hAnsi="仿宋" w:hint="eastAsia"/>
          <w:color w:val="000000" w:themeColor="text1"/>
          <w:szCs w:val="32"/>
        </w:rPr>
        <w:t>”、“大国工匠进课堂”活动；</w:t>
      </w:r>
      <w:r>
        <w:rPr>
          <w:rFonts w:ascii="仿宋" w:eastAsia="仿宋" w:hAnsi="仿宋" w:cs="宋体" w:hint="eastAsia"/>
          <w:color w:val="000000" w:themeColor="text1"/>
          <w:szCs w:val="32"/>
        </w:rPr>
        <w:t>成立劳模校友会</w:t>
      </w:r>
      <w:r>
        <w:rPr>
          <w:rFonts w:ascii="仿宋" w:eastAsia="仿宋" w:hAnsi="仿宋" w:hint="eastAsia"/>
          <w:color w:val="000000" w:themeColor="text1"/>
          <w:szCs w:val="32"/>
        </w:rPr>
        <w:t>，聘请劳模担任学生“劳动导师”和“劳模辅导员”，用劳模精神培育学生的劳动情怀；实施马克思主义劳动学说进课堂、进课程</w:t>
      </w:r>
      <w:r>
        <w:rPr>
          <w:rFonts w:ascii="仿宋" w:eastAsia="仿宋" w:hAnsi="仿宋" w:hint="eastAsia"/>
          <w:color w:val="000000" w:themeColor="text1"/>
          <w:szCs w:val="32"/>
          <w:lang w:val="zh-TW"/>
        </w:rPr>
        <w:t>。</w:t>
      </w:r>
      <w:r>
        <w:rPr>
          <w:rFonts w:ascii="仿宋" w:eastAsia="仿宋" w:hAnsi="仿宋" w:hint="eastAsia"/>
          <w:color w:val="000000" w:themeColor="text1"/>
          <w:szCs w:val="32"/>
        </w:rPr>
        <w:t>立足工会，</w:t>
      </w:r>
      <w:r>
        <w:rPr>
          <w:rFonts w:ascii="仿宋" w:eastAsia="仿宋" w:hAnsi="仿宋"/>
          <w:color w:val="000000" w:themeColor="text1"/>
          <w:szCs w:val="32"/>
        </w:rPr>
        <w:t>继续办好劳模本科班</w:t>
      </w:r>
      <w:r>
        <w:rPr>
          <w:rFonts w:ascii="仿宋" w:eastAsia="仿宋" w:hAnsi="仿宋" w:hint="eastAsia"/>
          <w:color w:val="000000" w:themeColor="text1"/>
          <w:szCs w:val="32"/>
        </w:rPr>
        <w:t>。</w:t>
      </w:r>
    </w:p>
    <w:p w:rsidR="00FA65E7" w:rsidRDefault="00F160CF">
      <w:pPr>
        <w:spacing w:line="560" w:lineRule="exact"/>
        <w:ind w:firstLine="660"/>
        <w:rPr>
          <w:rFonts w:ascii="仿宋" w:eastAsia="仿宋" w:hAnsi="仿宋"/>
          <w:color w:val="000000" w:themeColor="text1"/>
          <w:szCs w:val="32"/>
          <w:lang w:val="zh-TW"/>
        </w:rPr>
      </w:pPr>
      <w:r>
        <w:rPr>
          <w:rFonts w:ascii="仿宋" w:eastAsia="仿宋" w:hAnsi="仿宋" w:hint="eastAsia"/>
          <w:color w:val="000000" w:themeColor="text1"/>
          <w:szCs w:val="32"/>
        </w:rPr>
        <w:t>2</w:t>
      </w:r>
      <w:r>
        <w:rPr>
          <w:rFonts w:ascii="仿宋" w:eastAsia="仿宋" w:hAnsi="仿宋"/>
          <w:color w:val="000000" w:themeColor="text1"/>
          <w:szCs w:val="32"/>
        </w:rPr>
        <w:t xml:space="preserve">. </w:t>
      </w:r>
      <w:r>
        <w:rPr>
          <w:rFonts w:ascii="仿宋" w:eastAsia="仿宋" w:hAnsi="仿宋"/>
          <w:color w:val="000000" w:themeColor="text1"/>
          <w:szCs w:val="32"/>
          <w:lang w:val="zh-TW" w:eastAsia="zh-TW"/>
        </w:rPr>
        <w:t>继续</w:t>
      </w:r>
      <w:r>
        <w:rPr>
          <w:rFonts w:ascii="仿宋" w:eastAsia="仿宋" w:hAnsi="仿宋" w:hint="eastAsia"/>
          <w:color w:val="000000" w:themeColor="text1"/>
          <w:szCs w:val="32"/>
          <w:lang w:val="zh-TW"/>
        </w:rPr>
        <w:t>推行</w:t>
      </w:r>
      <w:r>
        <w:rPr>
          <w:rFonts w:ascii="仿宋" w:eastAsia="仿宋" w:hAnsi="仿宋"/>
          <w:color w:val="000000" w:themeColor="text1"/>
          <w:szCs w:val="32"/>
          <w:lang w:val="zh-TW" w:eastAsia="zh-TW"/>
        </w:rPr>
        <w:t>高职</w:t>
      </w:r>
      <w:r>
        <w:rPr>
          <w:rFonts w:ascii="仿宋" w:eastAsia="仿宋" w:hAnsi="仿宋" w:hint="eastAsia"/>
          <w:color w:val="000000" w:themeColor="text1"/>
          <w:szCs w:val="32"/>
          <w:lang w:val="zh-TW"/>
        </w:rPr>
        <w:t>教育</w:t>
      </w:r>
      <w:r>
        <w:rPr>
          <w:rFonts w:ascii="仿宋" w:eastAsia="仿宋" w:hAnsi="仿宋" w:hint="eastAsia"/>
          <w:color w:val="000000" w:themeColor="text1"/>
          <w:szCs w:val="32"/>
        </w:rPr>
        <w:t>“</w:t>
      </w:r>
      <w:r>
        <w:rPr>
          <w:rFonts w:ascii="仿宋" w:eastAsia="仿宋" w:hAnsi="仿宋"/>
          <w:color w:val="000000" w:themeColor="text1"/>
          <w:szCs w:val="32"/>
          <w:lang w:val="zh-TW" w:eastAsia="zh-TW"/>
        </w:rPr>
        <w:t>工学结合</w:t>
      </w:r>
      <w:r>
        <w:rPr>
          <w:rFonts w:ascii="仿宋" w:eastAsia="仿宋" w:hAnsi="仿宋" w:hint="eastAsia"/>
          <w:color w:val="000000" w:themeColor="text1"/>
          <w:szCs w:val="32"/>
        </w:rPr>
        <w:t>”、“顶</w:t>
      </w:r>
      <w:r>
        <w:rPr>
          <w:rFonts w:ascii="仿宋" w:eastAsia="仿宋" w:hAnsi="仿宋"/>
          <w:color w:val="000000" w:themeColor="text1"/>
          <w:szCs w:val="32"/>
          <w:lang w:val="zh-TW" w:eastAsia="zh-TW"/>
        </w:rPr>
        <w:t>岗实习</w:t>
      </w:r>
      <w:r>
        <w:rPr>
          <w:rFonts w:ascii="仿宋" w:eastAsia="仿宋" w:hAnsi="仿宋" w:hint="eastAsia"/>
          <w:color w:val="000000" w:themeColor="text1"/>
          <w:szCs w:val="32"/>
        </w:rPr>
        <w:t>”、“</w:t>
      </w:r>
      <w:r>
        <w:rPr>
          <w:rFonts w:ascii="仿宋" w:eastAsia="仿宋" w:hAnsi="仿宋"/>
          <w:color w:val="000000" w:themeColor="text1"/>
          <w:szCs w:val="32"/>
          <w:lang w:val="zh-TW" w:eastAsia="zh-TW"/>
        </w:rPr>
        <w:t>体验式教学</w:t>
      </w:r>
      <w:r>
        <w:rPr>
          <w:rFonts w:ascii="仿宋" w:eastAsia="仿宋" w:hAnsi="仿宋" w:hint="eastAsia"/>
          <w:color w:val="000000" w:themeColor="text1"/>
          <w:szCs w:val="32"/>
        </w:rPr>
        <w:t>”等</w:t>
      </w:r>
      <w:r>
        <w:rPr>
          <w:rFonts w:ascii="仿宋" w:eastAsia="仿宋" w:hAnsi="仿宋"/>
          <w:color w:val="000000" w:themeColor="text1"/>
          <w:szCs w:val="32"/>
          <w:lang w:val="zh-TW" w:eastAsia="zh-TW"/>
        </w:rPr>
        <w:t>人才培养模式，</w:t>
      </w:r>
      <w:r>
        <w:rPr>
          <w:rFonts w:ascii="仿宋" w:eastAsia="仿宋" w:hAnsi="仿宋" w:hint="eastAsia"/>
          <w:color w:val="000000" w:themeColor="text1"/>
          <w:szCs w:val="32"/>
          <w:lang w:val="zh-TW"/>
        </w:rPr>
        <w:t>发挥</w:t>
      </w:r>
      <w:r>
        <w:rPr>
          <w:rFonts w:ascii="仿宋" w:eastAsia="仿宋" w:hAnsi="仿宋"/>
          <w:color w:val="000000" w:themeColor="text1"/>
          <w:szCs w:val="32"/>
          <w:lang w:val="zh-TW" w:eastAsia="zh-TW"/>
        </w:rPr>
        <w:t>“</w:t>
      </w:r>
      <w:r>
        <w:rPr>
          <w:rFonts w:ascii="仿宋" w:eastAsia="仿宋" w:hAnsi="仿宋"/>
          <w:color w:val="000000" w:themeColor="text1"/>
          <w:szCs w:val="32"/>
          <w:lang w:val="zh-TW" w:eastAsia="zh-TW"/>
        </w:rPr>
        <w:t>大国工匠</w:t>
      </w:r>
      <w:r>
        <w:rPr>
          <w:rFonts w:ascii="仿宋" w:eastAsia="仿宋" w:hAnsi="仿宋" w:hint="eastAsia"/>
          <w:color w:val="000000" w:themeColor="text1"/>
          <w:szCs w:val="32"/>
          <w:lang w:val="zh-TW"/>
        </w:rPr>
        <w:t>”</w:t>
      </w:r>
      <w:r>
        <w:rPr>
          <w:rFonts w:ascii="仿宋" w:eastAsia="仿宋" w:hAnsi="仿宋"/>
          <w:color w:val="000000" w:themeColor="text1"/>
          <w:szCs w:val="32"/>
          <w:lang w:val="zh-TW" w:eastAsia="zh-TW"/>
        </w:rPr>
        <w:t>研修交流中心</w:t>
      </w:r>
      <w:r>
        <w:rPr>
          <w:rFonts w:ascii="仿宋" w:eastAsia="仿宋" w:hAnsi="仿宋" w:hint="eastAsia"/>
          <w:color w:val="000000" w:themeColor="text1"/>
          <w:szCs w:val="32"/>
          <w:lang w:val="zh-TW"/>
        </w:rPr>
        <w:t>平台作用</w:t>
      </w:r>
      <w:r>
        <w:rPr>
          <w:rFonts w:ascii="仿宋" w:eastAsia="仿宋" w:hAnsi="仿宋"/>
          <w:color w:val="000000" w:themeColor="text1"/>
          <w:szCs w:val="32"/>
          <w:lang w:val="zh-TW" w:eastAsia="zh-TW"/>
        </w:rPr>
        <w:t>，</w:t>
      </w:r>
      <w:r>
        <w:rPr>
          <w:rFonts w:ascii="仿宋" w:eastAsia="仿宋" w:hAnsi="仿宋" w:hint="eastAsia"/>
          <w:color w:val="000000" w:themeColor="text1"/>
          <w:szCs w:val="32"/>
          <w:lang w:val="zh-TW"/>
        </w:rPr>
        <w:t>培养学生劳动情怀。</w:t>
      </w:r>
    </w:p>
    <w:p w:rsidR="00FA65E7" w:rsidRDefault="00F160CF" w:rsidP="00547C1F">
      <w:pPr>
        <w:ind w:firstLineChars="200" w:firstLine="631"/>
        <w:rPr>
          <w:rFonts w:ascii="仿宋" w:eastAsia="仿宋" w:hAnsi="仿宋" w:cs="Times New Roman"/>
          <w:color w:val="000000" w:themeColor="text1"/>
          <w:szCs w:val="32"/>
        </w:rPr>
      </w:pPr>
      <w:r>
        <w:rPr>
          <w:rFonts w:ascii="仿宋" w:eastAsia="仿宋" w:hAnsi="仿宋"/>
          <w:color w:val="000000" w:themeColor="text1"/>
          <w:szCs w:val="32"/>
          <w:lang w:val="zh-TW" w:eastAsia="zh-TW"/>
        </w:rPr>
        <w:t>3.</w:t>
      </w:r>
      <w:r>
        <w:rPr>
          <w:rFonts w:ascii="仿宋" w:eastAsia="仿宋" w:hAnsi="仿宋" w:cs="Times New Roman" w:hint="eastAsia"/>
          <w:color w:val="000000" w:themeColor="text1"/>
          <w:szCs w:val="32"/>
        </w:rPr>
        <w:t>注意德智体美劳全面发展，教育教学中加强劳动实践体验，适时修订培养方案，实行“劳动与社会实践”小学期。创造有利条件，引导学生走出校门，走进工厂、社区、部队、农村，积极参加工学结合、社会调研、志愿服务、公益劳动、毕业实习等各类社会实践，感知中国大地、体察国情民情、了解民生状况，引导学生在亲自动手、解决实际问题中领会专业知识、培育劳动情怀，在社会实践中感受劳动所带来的收获和乐趣，形成尊重劳动、热爱劳动的美好情怀。</w:t>
      </w:r>
    </w:p>
    <w:p w:rsidR="00FA65E7" w:rsidRDefault="00F160CF">
      <w:pPr>
        <w:spacing w:line="560" w:lineRule="exact"/>
        <w:ind w:firstLine="660"/>
        <w:rPr>
          <w:rFonts w:ascii="仿宋" w:eastAsia="仿宋" w:hAnsi="仿宋"/>
          <w:color w:val="000000" w:themeColor="text1"/>
          <w:szCs w:val="32"/>
          <w:lang w:val="zh-TW"/>
        </w:rPr>
      </w:pPr>
      <w:r>
        <w:rPr>
          <w:rFonts w:ascii="仿宋" w:eastAsia="仿宋" w:hAnsi="仿宋"/>
          <w:color w:val="000000" w:themeColor="text1"/>
          <w:szCs w:val="32"/>
          <w:lang w:val="zh-TW" w:eastAsia="zh-TW"/>
        </w:rPr>
        <w:lastRenderedPageBreak/>
        <w:t>4.</w:t>
      </w:r>
      <w:r>
        <w:rPr>
          <w:rFonts w:ascii="仿宋" w:eastAsia="仿宋" w:hAnsi="仿宋"/>
          <w:color w:val="000000" w:themeColor="text1"/>
          <w:szCs w:val="32"/>
          <w:lang w:val="zh-TW" w:eastAsia="zh-TW"/>
        </w:rPr>
        <w:t xml:space="preserve"> </w:t>
      </w:r>
      <w:r>
        <w:rPr>
          <w:rFonts w:ascii="仿宋" w:eastAsia="仿宋" w:hAnsi="仿宋" w:cs="宋体" w:hint="eastAsia"/>
          <w:color w:val="000000" w:themeColor="text1"/>
          <w:szCs w:val="32"/>
          <w:lang w:val="zh-TW" w:eastAsia="zh-TW"/>
        </w:rPr>
        <w:t>推动走进中直机关、走进企事业单位</w:t>
      </w:r>
      <w:r>
        <w:rPr>
          <w:rFonts w:ascii="仿宋" w:eastAsia="仿宋" w:hAnsi="仿宋" w:cs="宋体" w:hint="eastAsia"/>
          <w:color w:val="000000" w:themeColor="text1"/>
          <w:szCs w:val="32"/>
          <w:lang w:val="zh-TW"/>
        </w:rPr>
        <w:t>、走进</w:t>
      </w:r>
      <w:r>
        <w:rPr>
          <w:rFonts w:ascii="仿宋" w:eastAsia="仿宋" w:hAnsi="仿宋" w:cs="宋体" w:hint="eastAsia"/>
          <w:color w:val="000000" w:themeColor="text1"/>
          <w:szCs w:val="32"/>
          <w:lang w:val="zh-TW" w:eastAsia="zh-TW"/>
        </w:rPr>
        <w:t>社会团体实习计划，</w:t>
      </w:r>
      <w:r>
        <w:rPr>
          <w:rFonts w:ascii="仿宋" w:eastAsia="仿宋" w:hAnsi="仿宋" w:cs="宋体" w:hint="eastAsia"/>
          <w:color w:val="000000" w:themeColor="text1"/>
          <w:szCs w:val="32"/>
          <w:lang w:val="zh-TW"/>
        </w:rPr>
        <w:t>了解职工生产生活、聆听职工故事、理解职工感受、帮助维护职工合法权益，关注劳动者。</w:t>
      </w:r>
      <w:r>
        <w:rPr>
          <w:rFonts w:ascii="仿宋" w:eastAsia="仿宋" w:hAnsi="仿宋" w:cs="宋体" w:hint="eastAsia"/>
          <w:color w:val="000000" w:themeColor="text1"/>
          <w:szCs w:val="32"/>
          <w:lang w:val="zh-TW" w:eastAsia="zh-TW"/>
        </w:rPr>
        <w:t>结合</w:t>
      </w:r>
      <w:r>
        <w:rPr>
          <w:rFonts w:ascii="仿宋" w:eastAsia="仿宋" w:hAnsi="仿宋"/>
          <w:color w:val="000000" w:themeColor="text1"/>
          <w:szCs w:val="32"/>
          <w:lang w:val="zh-TW" w:eastAsia="zh-TW"/>
        </w:rPr>
        <w:t>“</w:t>
      </w:r>
      <w:r>
        <w:rPr>
          <w:rFonts w:ascii="仿宋" w:eastAsia="仿宋" w:hAnsi="仿宋" w:cs="宋体" w:hint="eastAsia"/>
          <w:color w:val="000000" w:themeColor="text1"/>
          <w:szCs w:val="32"/>
          <w:lang w:val="zh-TW" w:eastAsia="zh-TW"/>
        </w:rPr>
        <w:t>美丽校园</w:t>
      </w:r>
      <w:r>
        <w:rPr>
          <w:rFonts w:ascii="仿宋" w:eastAsia="仿宋" w:hAnsi="仿宋"/>
          <w:color w:val="000000" w:themeColor="text1"/>
          <w:szCs w:val="32"/>
          <w:lang w:val="zh-TW" w:eastAsia="zh-TW"/>
        </w:rPr>
        <w:t>”</w:t>
      </w:r>
      <w:r>
        <w:rPr>
          <w:rFonts w:ascii="仿宋" w:eastAsia="仿宋" w:hAnsi="仿宋" w:cs="宋体" w:hint="eastAsia"/>
          <w:color w:val="000000" w:themeColor="text1"/>
          <w:szCs w:val="32"/>
          <w:lang w:val="zh-TW" w:eastAsia="zh-TW"/>
        </w:rPr>
        <w:t>建设和</w:t>
      </w:r>
      <w:r>
        <w:rPr>
          <w:rFonts w:ascii="仿宋" w:eastAsia="仿宋" w:hAnsi="仿宋" w:cs="宋体" w:hint="eastAsia"/>
          <w:color w:val="000000" w:themeColor="text1"/>
          <w:spacing w:val="-10"/>
          <w:szCs w:val="32"/>
          <w:lang w:val="zh-TW" w:eastAsia="zh-TW"/>
        </w:rPr>
        <w:t>班级文化建设，</w:t>
      </w:r>
      <w:r>
        <w:rPr>
          <w:rFonts w:ascii="仿宋" w:eastAsia="仿宋" w:hAnsi="仿宋" w:cs="宋体" w:hint="eastAsia"/>
          <w:color w:val="000000" w:themeColor="text1"/>
          <w:spacing w:val="-10"/>
          <w:szCs w:val="32"/>
          <w:lang w:val="zh-TW"/>
        </w:rPr>
        <w:t>开展</w:t>
      </w:r>
      <w:r>
        <w:rPr>
          <w:rFonts w:ascii="仿宋" w:eastAsia="仿宋" w:hAnsi="仿宋" w:cs="宋体" w:hint="eastAsia"/>
          <w:color w:val="000000" w:themeColor="text1"/>
          <w:spacing w:val="-10"/>
          <w:szCs w:val="32"/>
          <w:lang w:val="zh-TW" w:eastAsia="zh-TW"/>
        </w:rPr>
        <w:t>以班级为单位承担校园绿地养护等志愿活动。</w:t>
      </w:r>
    </w:p>
    <w:p w:rsidR="00FA65E7" w:rsidRDefault="00F160CF">
      <w:pPr>
        <w:spacing w:line="560" w:lineRule="exact"/>
        <w:ind w:firstLine="645"/>
        <w:rPr>
          <w:rFonts w:ascii="仿宋" w:eastAsia="仿宋" w:hAnsi="仿宋"/>
          <w:b/>
          <w:color w:val="000000" w:themeColor="text1"/>
          <w:szCs w:val="32"/>
        </w:rPr>
      </w:pPr>
      <w:r>
        <w:rPr>
          <w:rFonts w:ascii="仿宋" w:eastAsia="仿宋" w:hAnsi="仿宋" w:hint="eastAsia"/>
          <w:b/>
          <w:color w:val="000000" w:themeColor="text1"/>
          <w:szCs w:val="32"/>
        </w:rPr>
        <w:t>任务五</w:t>
      </w:r>
      <w:r>
        <w:rPr>
          <w:rFonts w:ascii="仿宋" w:eastAsia="仿宋" w:hAnsi="仿宋" w:hint="eastAsia"/>
          <w:b/>
          <w:color w:val="000000" w:themeColor="text1"/>
          <w:szCs w:val="32"/>
          <w:lang w:eastAsia="zh-TW"/>
        </w:rPr>
        <w:t>：</w:t>
      </w:r>
      <w:r>
        <w:rPr>
          <w:rFonts w:ascii="仿宋" w:eastAsia="仿宋" w:hAnsi="仿宋" w:hint="eastAsia"/>
          <w:b/>
          <w:color w:val="000000" w:themeColor="text1"/>
          <w:szCs w:val="32"/>
        </w:rPr>
        <w:t>实施新一轮专业建设</w:t>
      </w:r>
    </w:p>
    <w:p w:rsidR="00FA65E7" w:rsidRDefault="00F160CF">
      <w:pPr>
        <w:spacing w:line="560" w:lineRule="exact"/>
        <w:ind w:firstLine="645"/>
        <w:rPr>
          <w:rFonts w:ascii="仿宋" w:eastAsia="仿宋" w:hAnsi="仿宋"/>
          <w:b/>
          <w:color w:val="000000" w:themeColor="text1"/>
          <w:szCs w:val="32"/>
          <w:lang w:eastAsia="zh-TW"/>
        </w:rPr>
      </w:pPr>
      <w:r>
        <w:rPr>
          <w:rFonts w:ascii="仿宋" w:eastAsia="仿宋" w:hAnsi="仿宋" w:hint="eastAsia"/>
          <w:b/>
          <w:color w:val="000000" w:themeColor="text1"/>
          <w:szCs w:val="32"/>
          <w:lang w:eastAsia="zh-TW"/>
        </w:rPr>
        <w:t>举措：</w:t>
      </w:r>
    </w:p>
    <w:p w:rsidR="00FA65E7" w:rsidRDefault="00F160CF">
      <w:pPr>
        <w:spacing w:line="560" w:lineRule="exact"/>
        <w:ind w:firstLine="645"/>
        <w:rPr>
          <w:rFonts w:ascii="仿宋" w:eastAsia="仿宋" w:hAnsi="仿宋"/>
          <w:color w:val="000000" w:themeColor="text1"/>
          <w:szCs w:val="32"/>
        </w:rPr>
      </w:pPr>
      <w:r>
        <w:rPr>
          <w:rFonts w:ascii="仿宋" w:eastAsia="仿宋" w:hAnsi="仿宋"/>
          <w:color w:val="000000" w:themeColor="text1"/>
          <w:szCs w:val="32"/>
          <w:lang w:eastAsia="zh-TW"/>
        </w:rPr>
        <w:t>1.</w:t>
      </w:r>
      <w:r>
        <w:rPr>
          <w:rFonts w:ascii="仿宋" w:eastAsia="仿宋" w:hAnsi="仿宋" w:hint="eastAsia"/>
          <w:color w:val="000000" w:themeColor="text1"/>
          <w:szCs w:val="32"/>
        </w:rPr>
        <w:t>制定实施学校“十三五“（本科）专业建设规划，建立由特色专业、优势专业、培育专业构成的专业体系，专业建设分类、分层次、分阶段推进，提高资源配置的实效性。支持特色专业凝练特色；加强常规专业的优势打造，使人才培养更符合社会需求；加强培育专业的基础建设，发挥特色专业、优势专业对培育专业的辐射带动作用。</w:t>
      </w:r>
    </w:p>
    <w:p w:rsidR="00FA65E7" w:rsidRDefault="00F160CF">
      <w:pPr>
        <w:spacing w:line="560" w:lineRule="exact"/>
        <w:ind w:firstLine="645"/>
        <w:rPr>
          <w:rFonts w:ascii="仿宋" w:eastAsia="仿宋" w:hAnsi="仿宋"/>
          <w:b/>
          <w:color w:val="000000" w:themeColor="text1"/>
          <w:szCs w:val="32"/>
        </w:rPr>
      </w:pPr>
      <w:r>
        <w:rPr>
          <w:rFonts w:ascii="仿宋" w:eastAsia="仿宋" w:hAnsi="仿宋"/>
          <w:color w:val="000000" w:themeColor="text1"/>
          <w:szCs w:val="32"/>
          <w:lang w:eastAsia="zh-TW"/>
        </w:rPr>
        <w:t>2.</w:t>
      </w:r>
      <w:r>
        <w:rPr>
          <w:rFonts w:ascii="仿宋" w:eastAsia="仿宋" w:hAnsi="仿宋" w:hint="eastAsia"/>
          <w:color w:val="000000" w:themeColor="text1"/>
          <w:szCs w:val="32"/>
        </w:rPr>
        <w:t>支持专业基础建设与发展，实施新一轮专业建设计划，持续投入，改善专业基础，支持和引导专业建设向纵深发展。着力加强</w:t>
      </w:r>
      <w:r>
        <w:rPr>
          <w:rFonts w:ascii="仿宋" w:eastAsia="仿宋" w:hAnsi="仿宋" w:hint="eastAsia"/>
          <w:color w:val="000000" w:themeColor="text1"/>
          <w:szCs w:val="32"/>
          <w:lang w:eastAsia="zh-TW"/>
        </w:rPr>
        <w:t>专业团队</w:t>
      </w:r>
      <w:r>
        <w:rPr>
          <w:rFonts w:ascii="仿宋" w:eastAsia="仿宋" w:hAnsi="仿宋" w:hint="eastAsia"/>
          <w:color w:val="000000" w:themeColor="text1"/>
          <w:szCs w:val="32"/>
        </w:rPr>
        <w:t>建设</w:t>
      </w:r>
      <w:r>
        <w:rPr>
          <w:rFonts w:ascii="仿宋" w:eastAsia="仿宋" w:hAnsi="仿宋" w:hint="eastAsia"/>
          <w:color w:val="000000" w:themeColor="text1"/>
          <w:szCs w:val="32"/>
          <w:lang w:eastAsia="zh-TW"/>
        </w:rPr>
        <w:t>、课程建设、平台建设</w:t>
      </w:r>
      <w:r>
        <w:rPr>
          <w:rFonts w:ascii="仿宋" w:eastAsia="仿宋" w:hAnsi="仿宋" w:hint="eastAsia"/>
          <w:color w:val="000000" w:themeColor="text1"/>
          <w:szCs w:val="32"/>
        </w:rPr>
        <w:t>，</w:t>
      </w:r>
      <w:r>
        <w:rPr>
          <w:rFonts w:ascii="仿宋" w:eastAsia="仿宋" w:hAnsi="仿宋" w:hint="eastAsia"/>
          <w:color w:val="000000" w:themeColor="text1"/>
          <w:szCs w:val="32"/>
          <w:lang w:eastAsia="zh-TW"/>
        </w:rPr>
        <w:t>提高专业</w:t>
      </w:r>
      <w:r>
        <w:rPr>
          <w:rFonts w:ascii="仿宋" w:eastAsia="仿宋" w:hAnsi="仿宋" w:hint="eastAsia"/>
          <w:color w:val="000000" w:themeColor="text1"/>
          <w:szCs w:val="32"/>
        </w:rPr>
        <w:t>实力</w:t>
      </w:r>
      <w:r>
        <w:rPr>
          <w:rFonts w:ascii="仿宋" w:eastAsia="仿宋" w:hAnsi="仿宋" w:hint="eastAsia"/>
          <w:color w:val="000000" w:themeColor="text1"/>
          <w:szCs w:val="32"/>
          <w:lang w:eastAsia="zh-TW"/>
        </w:rPr>
        <w:t>和人才培养质量。</w:t>
      </w:r>
      <w:r>
        <w:rPr>
          <w:rFonts w:ascii="仿宋" w:eastAsia="仿宋" w:hAnsi="仿宋" w:hint="eastAsia"/>
          <w:color w:val="000000" w:themeColor="text1"/>
          <w:szCs w:val="32"/>
        </w:rPr>
        <w:t>探索专业建设创新机制，具备条件的专业试行专业建设指导委员会制度。支持具备条件的专业进行专业认证和专业评估。</w:t>
      </w:r>
    </w:p>
    <w:p w:rsidR="00FA65E7" w:rsidRDefault="00F160CF">
      <w:pPr>
        <w:spacing w:line="560" w:lineRule="exact"/>
        <w:ind w:firstLine="645"/>
        <w:rPr>
          <w:rFonts w:ascii="仿宋" w:eastAsia="仿宋" w:hAnsi="仿宋"/>
          <w:color w:val="000000" w:themeColor="text1"/>
          <w:szCs w:val="32"/>
        </w:rPr>
      </w:pPr>
      <w:r>
        <w:rPr>
          <w:rFonts w:ascii="仿宋" w:eastAsia="仿宋" w:hAnsi="仿宋" w:hint="eastAsia"/>
          <w:color w:val="000000" w:themeColor="text1"/>
          <w:szCs w:val="32"/>
        </w:rPr>
        <w:t>3.</w:t>
      </w:r>
      <w:r>
        <w:rPr>
          <w:rFonts w:ascii="仿宋" w:eastAsia="仿宋" w:hAnsi="仿宋" w:hint="eastAsia"/>
          <w:color w:val="000000" w:themeColor="text1"/>
          <w:szCs w:val="32"/>
          <w:lang w:eastAsia="zh-TW"/>
        </w:rPr>
        <w:t>建立专业新增和退出机制，</w:t>
      </w:r>
      <w:r>
        <w:rPr>
          <w:rFonts w:ascii="仿宋" w:eastAsia="仿宋" w:hAnsi="仿宋" w:hint="eastAsia"/>
          <w:bCs/>
          <w:color w:val="000000" w:themeColor="text1"/>
          <w:szCs w:val="32"/>
        </w:rPr>
        <w:t>根据</w:t>
      </w:r>
      <w:r>
        <w:rPr>
          <w:rFonts w:ascii="仿宋" w:eastAsia="仿宋" w:hAnsi="仿宋" w:hint="eastAsia"/>
          <w:bCs/>
          <w:color w:val="000000" w:themeColor="text1"/>
          <w:szCs w:val="32"/>
          <w:lang w:eastAsia="zh-TW"/>
        </w:rPr>
        <w:t>社会需求、办学定位与第三方评价对专业</w:t>
      </w:r>
      <w:r>
        <w:rPr>
          <w:rFonts w:ascii="仿宋" w:eastAsia="仿宋" w:hAnsi="仿宋" w:hint="eastAsia"/>
          <w:bCs/>
          <w:color w:val="000000" w:themeColor="text1"/>
          <w:szCs w:val="32"/>
        </w:rPr>
        <w:t>发展</w:t>
      </w:r>
      <w:r>
        <w:rPr>
          <w:rFonts w:ascii="仿宋" w:eastAsia="仿宋" w:hAnsi="仿宋" w:hint="eastAsia"/>
          <w:bCs/>
          <w:color w:val="000000" w:themeColor="text1"/>
          <w:szCs w:val="32"/>
          <w:lang w:eastAsia="zh-TW"/>
        </w:rPr>
        <w:t>进行科学论证，适</w:t>
      </w:r>
      <w:r>
        <w:rPr>
          <w:rFonts w:ascii="仿宋" w:eastAsia="仿宋" w:hAnsi="仿宋" w:hint="eastAsia"/>
          <w:color w:val="000000" w:themeColor="text1"/>
          <w:szCs w:val="32"/>
          <w:lang w:eastAsia="zh-TW"/>
        </w:rPr>
        <w:t>时开</w:t>
      </w:r>
      <w:r>
        <w:rPr>
          <w:rFonts w:ascii="仿宋" w:eastAsia="仿宋" w:hAnsi="仿宋" w:hint="eastAsia"/>
          <w:color w:val="000000" w:themeColor="text1"/>
          <w:szCs w:val="32"/>
        </w:rPr>
        <w:t>办</w:t>
      </w:r>
      <w:r>
        <w:rPr>
          <w:rFonts w:ascii="仿宋" w:eastAsia="仿宋" w:hAnsi="仿宋" w:hint="eastAsia"/>
          <w:color w:val="000000" w:themeColor="text1"/>
          <w:szCs w:val="32"/>
          <w:lang w:eastAsia="zh-TW"/>
        </w:rPr>
        <w:t>劳动经济</w:t>
      </w:r>
      <w:r>
        <w:rPr>
          <w:rFonts w:ascii="仿宋" w:eastAsia="仿宋" w:hAnsi="仿宋" w:hint="eastAsia"/>
          <w:color w:val="000000" w:themeColor="text1"/>
          <w:szCs w:val="32"/>
        </w:rPr>
        <w:t>学</w:t>
      </w:r>
      <w:r>
        <w:rPr>
          <w:rFonts w:ascii="仿宋" w:eastAsia="仿宋" w:hAnsi="仿宋" w:hint="eastAsia"/>
          <w:color w:val="000000" w:themeColor="text1"/>
          <w:szCs w:val="32"/>
          <w:lang w:eastAsia="zh-TW"/>
        </w:rPr>
        <w:t>、职业卫生</w:t>
      </w:r>
      <w:r>
        <w:rPr>
          <w:rFonts w:ascii="仿宋" w:eastAsia="仿宋" w:hAnsi="仿宋" w:hint="eastAsia"/>
          <w:color w:val="000000" w:themeColor="text1"/>
          <w:szCs w:val="32"/>
        </w:rPr>
        <w:t>、社会学（劳动社会学方向）</w:t>
      </w:r>
      <w:r>
        <w:rPr>
          <w:rFonts w:ascii="仿宋" w:eastAsia="仿宋" w:hAnsi="仿宋" w:hint="eastAsia"/>
          <w:color w:val="000000" w:themeColor="text1"/>
          <w:szCs w:val="32"/>
          <w:lang w:eastAsia="zh-TW"/>
        </w:rPr>
        <w:t>等专业</w:t>
      </w:r>
      <w:r>
        <w:rPr>
          <w:rFonts w:ascii="仿宋" w:eastAsia="仿宋" w:hAnsi="仿宋" w:hint="eastAsia"/>
          <w:color w:val="000000" w:themeColor="text1"/>
          <w:szCs w:val="32"/>
        </w:rPr>
        <w:t>。</w:t>
      </w:r>
      <w:r>
        <w:rPr>
          <w:rFonts w:ascii="仿宋" w:eastAsia="仿宋" w:hAnsi="仿宋" w:cs="宋体" w:hint="eastAsia"/>
          <w:color w:val="000000" w:themeColor="text1"/>
          <w:szCs w:val="32"/>
        </w:rPr>
        <w:t>根据社会和行业需求，继续教育专业与普通本科学历教育专业相对接。创新社会培训办学机制，制定合作办学准入制度，加强合作项目的过程管理。</w:t>
      </w:r>
      <w:r>
        <w:rPr>
          <w:rFonts w:ascii="仿宋" w:eastAsia="仿宋" w:hAnsi="仿宋" w:cs="宋体" w:hint="eastAsia"/>
          <w:color w:val="000000" w:themeColor="text1"/>
          <w:szCs w:val="32"/>
        </w:rPr>
        <w:lastRenderedPageBreak/>
        <w:t>各种办学层次互相协调发展，专业吻合，共享资源。</w:t>
      </w:r>
    </w:p>
    <w:p w:rsidR="00FA65E7" w:rsidRDefault="00F160CF">
      <w:pPr>
        <w:spacing w:line="560" w:lineRule="exact"/>
        <w:ind w:firstLine="645"/>
        <w:rPr>
          <w:rFonts w:ascii="仿宋" w:eastAsia="仿宋" w:hAnsi="仿宋"/>
          <w:color w:val="000000" w:themeColor="text1"/>
          <w:szCs w:val="32"/>
        </w:rPr>
      </w:pPr>
      <w:r>
        <w:rPr>
          <w:rFonts w:ascii="仿宋" w:eastAsia="仿宋" w:hAnsi="仿宋" w:hint="eastAsia"/>
          <w:color w:val="000000" w:themeColor="text1"/>
          <w:szCs w:val="32"/>
        </w:rPr>
        <w:t>4.</w:t>
      </w:r>
      <w:r>
        <w:rPr>
          <w:rFonts w:ascii="仿宋" w:eastAsia="仿宋" w:hAnsi="仿宋" w:cs="Arial" w:hint="eastAsia"/>
          <w:color w:val="000000" w:themeColor="text1"/>
          <w:kern w:val="0"/>
          <w:szCs w:val="32"/>
        </w:rPr>
        <w:t>推进与全总相关部门共建法学院、文传学院、安全工程系和艺术类专业工作，提高学</w:t>
      </w:r>
      <w:r>
        <w:rPr>
          <w:rFonts w:ascii="仿宋" w:eastAsia="仿宋" w:hAnsi="仿宋" w:cs="Arial" w:hint="eastAsia"/>
          <w:color w:val="000000" w:themeColor="text1"/>
          <w:kern w:val="0"/>
          <w:szCs w:val="32"/>
        </w:rPr>
        <w:t>校人才培养工作服务行业的能力。</w:t>
      </w:r>
    </w:p>
    <w:p w:rsidR="00FA65E7" w:rsidRDefault="00F160CF" w:rsidP="00547C1F">
      <w:pPr>
        <w:spacing w:line="560" w:lineRule="exact"/>
        <w:ind w:firstLineChars="200" w:firstLine="634"/>
        <w:rPr>
          <w:rFonts w:ascii="仿宋" w:eastAsia="仿宋" w:hAnsi="仿宋"/>
          <w:b/>
          <w:bCs/>
          <w:color w:val="000000" w:themeColor="text1"/>
          <w:szCs w:val="32"/>
          <w:lang w:val="zh-TW"/>
        </w:rPr>
      </w:pPr>
      <w:r>
        <w:rPr>
          <w:rFonts w:ascii="仿宋" w:eastAsia="仿宋" w:hAnsi="仿宋" w:hint="eastAsia"/>
          <w:b/>
          <w:bCs/>
          <w:color w:val="000000" w:themeColor="text1"/>
          <w:szCs w:val="32"/>
          <w:lang w:val="zh-TW"/>
        </w:rPr>
        <w:t>任务六</w:t>
      </w:r>
      <w:r>
        <w:rPr>
          <w:rFonts w:ascii="仿宋" w:eastAsia="仿宋" w:hAnsi="仿宋"/>
          <w:b/>
          <w:bCs/>
          <w:color w:val="000000" w:themeColor="text1"/>
          <w:szCs w:val="32"/>
          <w:lang w:val="zh-TW" w:eastAsia="zh-TW"/>
        </w:rPr>
        <w:t>：</w:t>
      </w:r>
      <w:r>
        <w:rPr>
          <w:rFonts w:ascii="仿宋" w:eastAsia="仿宋" w:hAnsi="仿宋" w:hint="eastAsia"/>
          <w:b/>
          <w:bCs/>
          <w:color w:val="000000" w:themeColor="text1"/>
          <w:szCs w:val="32"/>
          <w:lang w:val="zh-TW"/>
        </w:rPr>
        <w:t>实施“</w:t>
      </w:r>
      <w:r>
        <w:rPr>
          <w:rFonts w:ascii="仿宋" w:eastAsia="仿宋" w:hAnsi="仿宋" w:hint="eastAsia"/>
          <w:b/>
          <w:bCs/>
          <w:color w:val="000000" w:themeColor="text1"/>
          <w:szCs w:val="32"/>
          <w:lang w:val="zh-TW" w:eastAsia="zh-TW"/>
        </w:rPr>
        <w:t>成长领航</w:t>
      </w:r>
      <w:r>
        <w:rPr>
          <w:rFonts w:ascii="仿宋" w:eastAsia="仿宋" w:hAnsi="仿宋" w:hint="eastAsia"/>
          <w:b/>
          <w:bCs/>
          <w:color w:val="000000" w:themeColor="text1"/>
          <w:szCs w:val="32"/>
          <w:lang w:val="zh-TW"/>
        </w:rPr>
        <w:t>”工程</w:t>
      </w:r>
    </w:p>
    <w:p w:rsidR="00FA65E7" w:rsidRDefault="00F160CF" w:rsidP="00547C1F">
      <w:pPr>
        <w:spacing w:line="560" w:lineRule="exact"/>
        <w:ind w:firstLineChars="200" w:firstLine="634"/>
        <w:rPr>
          <w:rFonts w:ascii="仿宋" w:eastAsia="仿宋" w:hAnsi="仿宋"/>
          <w:b/>
          <w:bCs/>
          <w:color w:val="000000" w:themeColor="text1"/>
          <w:szCs w:val="32"/>
          <w:lang w:val="zh-TW" w:eastAsia="zh-TW"/>
        </w:rPr>
      </w:pPr>
      <w:r>
        <w:rPr>
          <w:rFonts w:ascii="仿宋" w:eastAsia="仿宋" w:hAnsi="仿宋" w:hint="eastAsia"/>
          <w:b/>
          <w:bCs/>
          <w:color w:val="000000" w:themeColor="text1"/>
          <w:szCs w:val="32"/>
          <w:lang w:val="zh-TW" w:eastAsia="zh-TW"/>
        </w:rPr>
        <w:t>举措：</w:t>
      </w:r>
    </w:p>
    <w:p w:rsidR="00FA65E7" w:rsidRDefault="00F160CF" w:rsidP="00547C1F">
      <w:pPr>
        <w:spacing w:line="560" w:lineRule="exact"/>
        <w:ind w:firstLineChars="200" w:firstLine="631"/>
        <w:rPr>
          <w:rFonts w:ascii="仿宋" w:eastAsia="仿宋" w:hAnsi="仿宋"/>
          <w:bCs/>
          <w:color w:val="000000" w:themeColor="text1"/>
          <w:szCs w:val="32"/>
          <w:lang w:val="zh-TW"/>
        </w:rPr>
      </w:pPr>
      <w:r>
        <w:rPr>
          <w:rFonts w:ascii="仿宋" w:eastAsia="仿宋" w:hAnsi="仿宋"/>
          <w:bCs/>
          <w:color w:val="000000" w:themeColor="text1"/>
          <w:szCs w:val="32"/>
          <w:lang w:val="zh-TW" w:eastAsia="zh-TW"/>
        </w:rPr>
        <w:t>1.</w:t>
      </w:r>
      <w:r>
        <w:rPr>
          <w:rFonts w:ascii="仿宋" w:eastAsia="仿宋" w:hAnsi="仿宋" w:hint="eastAsia"/>
          <w:bCs/>
          <w:color w:val="000000" w:themeColor="text1"/>
          <w:szCs w:val="32"/>
          <w:lang w:val="zh-TW"/>
        </w:rPr>
        <w:t>加强新生领航教育。</w:t>
      </w:r>
      <w:r>
        <w:rPr>
          <w:rFonts w:ascii="仿宋" w:eastAsia="仿宋" w:hAnsi="仿宋" w:hint="eastAsia"/>
          <w:bCs/>
          <w:color w:val="000000" w:themeColor="text1"/>
          <w:szCs w:val="32"/>
          <w:lang w:val="zh-TW" w:eastAsia="zh-TW"/>
        </w:rPr>
        <w:t>面向全体新生组织入学教育</w:t>
      </w:r>
      <w:r>
        <w:rPr>
          <w:rFonts w:ascii="仿宋" w:eastAsia="仿宋" w:hAnsi="仿宋" w:hint="eastAsia"/>
          <w:bCs/>
          <w:color w:val="000000" w:themeColor="text1"/>
          <w:szCs w:val="32"/>
          <w:lang w:val="zh-TW"/>
        </w:rPr>
        <w:t>；</w:t>
      </w:r>
      <w:r>
        <w:rPr>
          <w:rFonts w:ascii="仿宋" w:eastAsia="仿宋" w:hAnsi="仿宋" w:hint="eastAsia"/>
          <w:bCs/>
          <w:color w:val="000000" w:themeColor="text1"/>
          <w:szCs w:val="32"/>
          <w:lang w:val="zh-TW" w:eastAsia="zh-TW"/>
        </w:rPr>
        <w:t>开设</w:t>
      </w:r>
      <w:r>
        <w:rPr>
          <w:rFonts w:ascii="仿宋" w:eastAsia="仿宋" w:hAnsi="仿宋" w:hint="eastAsia"/>
          <w:bCs/>
          <w:color w:val="000000" w:themeColor="text1"/>
          <w:szCs w:val="32"/>
          <w:lang w:val="zh-TW"/>
        </w:rPr>
        <w:t>“</w:t>
      </w:r>
      <w:r>
        <w:rPr>
          <w:rFonts w:ascii="仿宋" w:eastAsia="仿宋" w:hAnsi="仿宋" w:hint="eastAsia"/>
          <w:bCs/>
          <w:color w:val="000000" w:themeColor="text1"/>
          <w:szCs w:val="32"/>
          <w:lang w:val="zh-TW" w:eastAsia="zh-TW"/>
        </w:rPr>
        <w:t>成长领航</w:t>
      </w:r>
      <w:r>
        <w:rPr>
          <w:rFonts w:ascii="仿宋" w:eastAsia="仿宋" w:hAnsi="仿宋" w:hint="eastAsia"/>
          <w:bCs/>
          <w:color w:val="000000" w:themeColor="text1"/>
          <w:szCs w:val="32"/>
          <w:lang w:val="zh-TW"/>
        </w:rPr>
        <w:t>”讲座与课程，加强新生专业认知和学业规划引导的实效性；强化面向大一学生的学涯规划课建设；</w:t>
      </w:r>
      <w:r>
        <w:rPr>
          <w:rFonts w:ascii="仿宋" w:eastAsia="仿宋" w:hAnsi="仿宋" w:hint="eastAsia"/>
          <w:color w:val="000000" w:themeColor="text1"/>
          <w:szCs w:val="32"/>
          <w:lang w:val="zh-TW"/>
        </w:rPr>
        <w:t>分析新生学业准备与期待，</w:t>
      </w:r>
      <w:r>
        <w:rPr>
          <w:rFonts w:ascii="仿宋" w:eastAsia="仿宋" w:hAnsi="仿宋" w:hint="eastAsia"/>
          <w:bCs/>
          <w:color w:val="000000" w:themeColor="text1"/>
          <w:szCs w:val="32"/>
          <w:lang w:val="zh-TW"/>
        </w:rPr>
        <w:t>适当增加大一</w:t>
      </w:r>
      <w:r>
        <w:rPr>
          <w:rFonts w:ascii="仿宋" w:eastAsia="仿宋" w:hAnsi="仿宋"/>
          <w:bCs/>
          <w:color w:val="000000" w:themeColor="text1"/>
          <w:szCs w:val="32"/>
          <w:lang w:val="zh-TW"/>
        </w:rPr>
        <w:t>专业课</w:t>
      </w:r>
      <w:r>
        <w:rPr>
          <w:rFonts w:ascii="仿宋" w:eastAsia="仿宋" w:hAnsi="仿宋" w:hint="eastAsia"/>
          <w:bCs/>
          <w:color w:val="000000" w:themeColor="text1"/>
          <w:szCs w:val="32"/>
          <w:lang w:val="zh-TW"/>
        </w:rPr>
        <w:t>开设数量；发挥学业指导中心在指导学生选课和学涯规划中的作用；</w:t>
      </w:r>
      <w:r>
        <w:rPr>
          <w:rFonts w:ascii="仿宋" w:eastAsia="仿宋" w:hAnsi="仿宋" w:hint="eastAsia"/>
          <w:bCs/>
          <w:color w:val="000000" w:themeColor="text1"/>
          <w:szCs w:val="32"/>
          <w:lang w:val="zh-TW" w:eastAsia="zh-TW"/>
        </w:rPr>
        <w:t>发挥图书馆</w:t>
      </w:r>
      <w:r>
        <w:rPr>
          <w:rFonts w:ascii="仿宋" w:eastAsia="仿宋" w:hAnsi="仿宋" w:hint="eastAsia"/>
          <w:bCs/>
          <w:color w:val="000000" w:themeColor="text1"/>
          <w:szCs w:val="32"/>
          <w:lang w:val="zh-TW"/>
        </w:rPr>
        <w:t>指导学生使用图书馆资源和</w:t>
      </w:r>
      <w:r>
        <w:rPr>
          <w:rFonts w:ascii="仿宋" w:eastAsia="仿宋" w:hAnsi="仿宋" w:hint="eastAsia"/>
          <w:bCs/>
          <w:color w:val="000000" w:themeColor="text1"/>
          <w:szCs w:val="32"/>
          <w:lang w:val="zh-TW" w:eastAsia="zh-TW"/>
        </w:rPr>
        <w:t>文献检索的作用</w:t>
      </w:r>
      <w:r>
        <w:rPr>
          <w:rFonts w:ascii="仿宋" w:eastAsia="仿宋" w:hAnsi="仿宋" w:hint="eastAsia"/>
          <w:bCs/>
          <w:color w:val="000000" w:themeColor="text1"/>
          <w:szCs w:val="32"/>
          <w:lang w:val="zh-TW"/>
        </w:rPr>
        <w:t>。</w:t>
      </w:r>
    </w:p>
    <w:p w:rsidR="00FA65E7" w:rsidRDefault="00F160CF" w:rsidP="00547C1F">
      <w:pPr>
        <w:spacing w:line="560" w:lineRule="exact"/>
        <w:ind w:firstLineChars="200" w:firstLine="631"/>
        <w:rPr>
          <w:rFonts w:ascii="仿宋" w:eastAsia="仿宋" w:hAnsi="仿宋"/>
          <w:bCs/>
          <w:color w:val="000000" w:themeColor="text1"/>
          <w:szCs w:val="32"/>
          <w:lang w:val="zh-TW"/>
        </w:rPr>
      </w:pPr>
      <w:r>
        <w:rPr>
          <w:rFonts w:ascii="仿宋" w:eastAsia="仿宋" w:hAnsi="仿宋"/>
          <w:bCs/>
          <w:color w:val="000000" w:themeColor="text1"/>
          <w:szCs w:val="32"/>
          <w:lang w:val="zh-TW" w:eastAsia="zh-TW"/>
        </w:rPr>
        <w:t>2.</w:t>
      </w:r>
      <w:r>
        <w:rPr>
          <w:rFonts w:ascii="仿宋" w:eastAsia="仿宋" w:hAnsi="仿宋" w:hint="eastAsia"/>
          <w:bCs/>
          <w:color w:val="000000" w:themeColor="text1"/>
          <w:szCs w:val="32"/>
          <w:lang w:val="zh-TW"/>
        </w:rPr>
        <w:t>合理设置</w:t>
      </w:r>
      <w:r>
        <w:rPr>
          <w:rFonts w:ascii="仿宋" w:eastAsia="仿宋" w:hAnsi="仿宋" w:hint="eastAsia"/>
          <w:bCs/>
          <w:color w:val="000000" w:themeColor="text1"/>
          <w:szCs w:val="32"/>
          <w:lang w:val="zh-TW" w:eastAsia="zh-TW"/>
        </w:rPr>
        <w:t>基础课程</w:t>
      </w:r>
      <w:r>
        <w:rPr>
          <w:rFonts w:ascii="仿宋" w:eastAsia="仿宋" w:hAnsi="仿宋" w:hint="eastAsia"/>
          <w:bCs/>
          <w:color w:val="000000" w:themeColor="text1"/>
          <w:szCs w:val="32"/>
          <w:lang w:val="zh-TW"/>
        </w:rPr>
        <w:t>。</w:t>
      </w:r>
      <w:r>
        <w:rPr>
          <w:rFonts w:ascii="仿宋" w:eastAsia="仿宋" w:hAnsi="仿宋" w:hint="eastAsia"/>
          <w:bCs/>
          <w:color w:val="000000" w:themeColor="text1"/>
          <w:szCs w:val="32"/>
          <w:lang w:val="zh-TW" w:eastAsia="zh-TW"/>
        </w:rPr>
        <w:t>通识课</w:t>
      </w:r>
      <w:r>
        <w:rPr>
          <w:rFonts w:ascii="仿宋" w:eastAsia="仿宋" w:hAnsi="仿宋" w:hint="eastAsia"/>
          <w:bCs/>
          <w:color w:val="000000" w:themeColor="text1"/>
          <w:szCs w:val="32"/>
          <w:lang w:val="zh-TW"/>
        </w:rPr>
        <w:t>与专业课结合，加强</w:t>
      </w:r>
      <w:r>
        <w:rPr>
          <w:rFonts w:ascii="仿宋" w:eastAsia="仿宋" w:hAnsi="仿宋" w:hint="eastAsia"/>
          <w:bCs/>
          <w:color w:val="000000" w:themeColor="text1"/>
          <w:szCs w:val="32"/>
          <w:lang w:val="zh-TW" w:eastAsia="zh-TW"/>
        </w:rPr>
        <w:t>英语、演讲与口才、公文写作等</w:t>
      </w:r>
      <w:r>
        <w:rPr>
          <w:rFonts w:ascii="仿宋" w:eastAsia="仿宋" w:hAnsi="仿宋" w:hint="eastAsia"/>
          <w:bCs/>
          <w:color w:val="000000" w:themeColor="text1"/>
          <w:szCs w:val="32"/>
          <w:lang w:val="zh-TW"/>
        </w:rPr>
        <w:t>培养学生</w:t>
      </w:r>
      <w:r>
        <w:rPr>
          <w:rFonts w:ascii="仿宋" w:eastAsia="仿宋" w:hAnsi="仿宋" w:hint="eastAsia"/>
          <w:bCs/>
          <w:color w:val="000000" w:themeColor="text1"/>
          <w:szCs w:val="32"/>
          <w:lang w:val="zh-TW" w:eastAsia="zh-TW"/>
        </w:rPr>
        <w:t>基础</w:t>
      </w:r>
      <w:r>
        <w:rPr>
          <w:rFonts w:ascii="仿宋" w:eastAsia="仿宋" w:hAnsi="仿宋" w:hint="eastAsia"/>
          <w:bCs/>
          <w:color w:val="000000" w:themeColor="text1"/>
          <w:szCs w:val="32"/>
          <w:lang w:val="zh-TW"/>
        </w:rPr>
        <w:t>能力的</w:t>
      </w:r>
      <w:r>
        <w:rPr>
          <w:rFonts w:ascii="仿宋" w:eastAsia="仿宋" w:hAnsi="仿宋" w:hint="eastAsia"/>
          <w:bCs/>
          <w:color w:val="000000" w:themeColor="text1"/>
          <w:szCs w:val="32"/>
          <w:lang w:val="zh-TW" w:eastAsia="zh-TW"/>
        </w:rPr>
        <w:t>课程</w:t>
      </w:r>
      <w:r>
        <w:rPr>
          <w:rFonts w:ascii="仿宋" w:eastAsia="仿宋" w:hAnsi="仿宋" w:hint="eastAsia"/>
          <w:bCs/>
          <w:color w:val="000000" w:themeColor="text1"/>
          <w:szCs w:val="32"/>
          <w:lang w:val="zh-TW"/>
        </w:rPr>
        <w:t>建设；与</w:t>
      </w:r>
      <w:r>
        <w:rPr>
          <w:rFonts w:ascii="仿宋" w:eastAsia="仿宋" w:hAnsi="仿宋" w:hint="eastAsia"/>
          <w:bCs/>
          <w:color w:val="000000" w:themeColor="text1"/>
          <w:szCs w:val="32"/>
          <w:lang w:val="zh-TW" w:eastAsia="zh-TW"/>
        </w:rPr>
        <w:t>第二课堂</w:t>
      </w:r>
      <w:r>
        <w:rPr>
          <w:rFonts w:ascii="仿宋" w:eastAsia="仿宋" w:hAnsi="仿宋" w:hint="eastAsia"/>
          <w:bCs/>
          <w:color w:val="000000" w:themeColor="text1"/>
          <w:szCs w:val="32"/>
          <w:lang w:val="zh-TW"/>
        </w:rPr>
        <w:t>有机结合，发挥团委、学生会、学生社团作用，做好新生入学服务，使新生尽快适应大学学习。</w:t>
      </w:r>
    </w:p>
    <w:p w:rsidR="00FA65E7" w:rsidRDefault="00F160CF" w:rsidP="00547C1F">
      <w:pPr>
        <w:spacing w:line="560" w:lineRule="exact"/>
        <w:ind w:firstLineChars="200" w:firstLine="631"/>
        <w:rPr>
          <w:rFonts w:ascii="仿宋" w:eastAsia="仿宋" w:hAnsi="仿宋"/>
          <w:bCs/>
          <w:color w:val="000000" w:themeColor="text1"/>
          <w:spacing w:val="-12"/>
          <w:szCs w:val="32"/>
          <w:lang w:val="zh-TW"/>
        </w:rPr>
      </w:pPr>
      <w:r>
        <w:rPr>
          <w:rFonts w:ascii="仿宋" w:eastAsia="仿宋" w:hAnsi="仿宋" w:hint="eastAsia"/>
          <w:bCs/>
          <w:color w:val="000000" w:themeColor="text1"/>
          <w:szCs w:val="32"/>
          <w:lang w:val="zh-TW"/>
        </w:rPr>
        <w:t>3.</w:t>
      </w:r>
      <w:r>
        <w:rPr>
          <w:rFonts w:ascii="仿宋" w:eastAsia="仿宋" w:hAnsi="仿宋" w:hint="eastAsia"/>
          <w:bCs/>
          <w:color w:val="000000" w:themeColor="text1"/>
          <w:szCs w:val="32"/>
          <w:lang w:val="zh-TW"/>
        </w:rPr>
        <w:t>开设经典阅读课程。</w:t>
      </w:r>
      <w:r>
        <w:rPr>
          <w:rFonts w:ascii="仿宋" w:eastAsia="仿宋" w:hAnsi="仿宋"/>
          <w:color w:val="000000" w:themeColor="text1"/>
          <w:szCs w:val="32"/>
          <w:lang w:val="zh-TW" w:eastAsia="zh-TW"/>
        </w:rPr>
        <w:t>课堂教学和课外有组织阅读相结合，</w:t>
      </w:r>
      <w:r>
        <w:rPr>
          <w:rFonts w:ascii="仿宋" w:eastAsia="仿宋" w:hAnsi="仿宋" w:hint="eastAsia"/>
          <w:bCs/>
          <w:color w:val="000000" w:themeColor="text1"/>
          <w:szCs w:val="32"/>
          <w:lang w:val="zh-TW"/>
        </w:rPr>
        <w:t>组织学生读史读经典。整合图书馆、学生社团等资源，通过读书会、朗读会等活动，</w:t>
      </w:r>
      <w:r>
        <w:rPr>
          <w:rFonts w:ascii="仿宋" w:eastAsia="仿宋" w:hAnsi="仿宋" w:hint="eastAsia"/>
          <w:bCs/>
          <w:color w:val="000000" w:themeColor="text1"/>
          <w:spacing w:val="-12"/>
          <w:szCs w:val="32"/>
          <w:lang w:val="zh-TW"/>
        </w:rPr>
        <w:t>教师指导精读与朋辈互助结合，引导学生研习经典。</w:t>
      </w:r>
    </w:p>
    <w:p w:rsidR="00FA65E7" w:rsidRDefault="00F160CF">
      <w:pPr>
        <w:spacing w:line="560" w:lineRule="exact"/>
        <w:ind w:firstLine="645"/>
        <w:rPr>
          <w:rFonts w:ascii="仿宋" w:eastAsia="仿宋" w:hAnsi="仿宋"/>
          <w:b/>
          <w:color w:val="000000" w:themeColor="text1"/>
          <w:szCs w:val="32"/>
        </w:rPr>
      </w:pPr>
      <w:r>
        <w:rPr>
          <w:rFonts w:ascii="仿宋" w:eastAsia="仿宋" w:hAnsi="仿宋" w:hint="eastAsia"/>
          <w:b/>
          <w:color w:val="000000" w:themeColor="text1"/>
          <w:szCs w:val="32"/>
          <w:lang w:eastAsia="zh-TW"/>
        </w:rPr>
        <w:t>项目</w:t>
      </w:r>
      <w:r>
        <w:rPr>
          <w:rFonts w:ascii="仿宋" w:eastAsia="仿宋" w:hAnsi="仿宋" w:hint="eastAsia"/>
          <w:b/>
          <w:color w:val="000000" w:themeColor="text1"/>
          <w:szCs w:val="32"/>
        </w:rPr>
        <w:t>七</w:t>
      </w:r>
      <w:r>
        <w:rPr>
          <w:rFonts w:ascii="仿宋" w:eastAsia="仿宋" w:hAnsi="仿宋" w:hint="eastAsia"/>
          <w:b/>
          <w:color w:val="000000" w:themeColor="text1"/>
          <w:szCs w:val="32"/>
          <w:lang w:eastAsia="zh-TW"/>
        </w:rPr>
        <w:t>：</w:t>
      </w:r>
      <w:r>
        <w:rPr>
          <w:rFonts w:ascii="仿宋" w:eastAsia="仿宋" w:hAnsi="仿宋" w:hint="eastAsia"/>
          <w:b/>
          <w:color w:val="000000" w:themeColor="text1"/>
          <w:szCs w:val="32"/>
        </w:rPr>
        <w:t>优化</w:t>
      </w:r>
      <w:r>
        <w:rPr>
          <w:rFonts w:ascii="仿宋" w:eastAsia="仿宋" w:hAnsi="仿宋" w:hint="eastAsia"/>
          <w:b/>
          <w:color w:val="000000" w:themeColor="text1"/>
          <w:szCs w:val="32"/>
          <w:lang w:eastAsia="zh-TW"/>
        </w:rPr>
        <w:t>培养方案</w:t>
      </w:r>
      <w:r>
        <w:rPr>
          <w:rFonts w:ascii="仿宋" w:eastAsia="仿宋" w:hAnsi="仿宋" w:hint="eastAsia"/>
          <w:b/>
          <w:color w:val="000000" w:themeColor="text1"/>
          <w:szCs w:val="32"/>
        </w:rPr>
        <w:t>和课程体系</w:t>
      </w:r>
    </w:p>
    <w:p w:rsidR="00FA65E7" w:rsidRDefault="00F160CF">
      <w:pPr>
        <w:spacing w:line="560" w:lineRule="exact"/>
        <w:ind w:firstLine="645"/>
        <w:rPr>
          <w:rFonts w:ascii="仿宋" w:eastAsia="仿宋" w:hAnsi="仿宋"/>
          <w:b/>
          <w:color w:val="000000" w:themeColor="text1"/>
          <w:szCs w:val="32"/>
        </w:rPr>
      </w:pPr>
      <w:r>
        <w:rPr>
          <w:rFonts w:ascii="仿宋" w:eastAsia="仿宋" w:hAnsi="仿宋" w:hint="eastAsia"/>
          <w:b/>
          <w:color w:val="000000" w:themeColor="text1"/>
          <w:szCs w:val="32"/>
          <w:lang w:eastAsia="zh-TW"/>
        </w:rPr>
        <w:t>举措：</w:t>
      </w:r>
    </w:p>
    <w:p w:rsidR="00FA65E7" w:rsidRDefault="00F160CF">
      <w:pPr>
        <w:spacing w:line="560" w:lineRule="exact"/>
        <w:ind w:firstLine="645"/>
        <w:rPr>
          <w:rFonts w:ascii="仿宋" w:eastAsia="仿宋" w:hAnsi="仿宋"/>
          <w:color w:val="000000" w:themeColor="text1"/>
          <w:szCs w:val="32"/>
        </w:rPr>
      </w:pPr>
      <w:r>
        <w:rPr>
          <w:rFonts w:ascii="仿宋" w:eastAsia="仿宋" w:hAnsi="仿宋" w:hint="eastAsia"/>
          <w:color w:val="000000" w:themeColor="text1"/>
          <w:szCs w:val="32"/>
        </w:rPr>
        <w:t>1.</w:t>
      </w:r>
      <w:r>
        <w:rPr>
          <w:rFonts w:ascii="仿宋" w:eastAsia="仿宋" w:hAnsi="仿宋" w:hint="eastAsia"/>
          <w:color w:val="000000" w:themeColor="text1"/>
          <w:szCs w:val="32"/>
        </w:rPr>
        <w:t>完成新一轮专业培养方案的修订工作。科学定位各专业人才培养目标，人才培养方案对培养目标形成有效支撑，紧密结</w:t>
      </w:r>
      <w:r>
        <w:rPr>
          <w:rFonts w:ascii="仿宋" w:eastAsia="仿宋" w:hAnsi="仿宋" w:hint="eastAsia"/>
          <w:color w:val="000000" w:themeColor="text1"/>
          <w:szCs w:val="32"/>
        </w:rPr>
        <w:lastRenderedPageBreak/>
        <w:t>合社会需要</w:t>
      </w:r>
      <w:r>
        <w:rPr>
          <w:rFonts w:ascii="仿宋" w:eastAsia="仿宋" w:hAnsi="仿宋" w:hint="eastAsia"/>
          <w:color w:val="000000" w:themeColor="text1"/>
          <w:szCs w:val="32"/>
        </w:rPr>
        <w:t>,</w:t>
      </w:r>
      <w:r>
        <w:rPr>
          <w:rFonts w:ascii="仿宋" w:eastAsia="仿宋" w:hAnsi="仿宋" w:hint="eastAsia"/>
          <w:color w:val="000000" w:themeColor="text1"/>
          <w:szCs w:val="32"/>
        </w:rPr>
        <w:t>从行业、企业需求出发，</w:t>
      </w:r>
      <w:r>
        <w:rPr>
          <w:rFonts w:ascii="仿宋" w:eastAsia="仿宋" w:hAnsi="仿宋" w:hint="eastAsia"/>
          <w:bCs/>
          <w:color w:val="000000" w:themeColor="text1"/>
          <w:szCs w:val="32"/>
        </w:rPr>
        <w:t>综合毕业生就业情况与培养反馈，</w:t>
      </w:r>
      <w:r>
        <w:rPr>
          <w:rFonts w:ascii="仿宋" w:eastAsia="仿宋" w:hAnsi="仿宋" w:hint="eastAsia"/>
          <w:color w:val="000000" w:themeColor="text1"/>
          <w:szCs w:val="32"/>
        </w:rPr>
        <w:t>优化设计培养环节、课程体系和教学内容，创新教学方式方法，不断提高人才培养质量。继续教育</w:t>
      </w:r>
      <w:r>
        <w:rPr>
          <w:rFonts w:ascii="仿宋" w:eastAsia="仿宋" w:hAnsi="仿宋" w:cs="宋体" w:hint="eastAsia"/>
          <w:color w:val="000000" w:themeColor="text1"/>
          <w:szCs w:val="32"/>
        </w:rPr>
        <w:t>依托学校特色优势专业，改革劳模本科教育培养方案及课程体系，合理调整教学计划。</w:t>
      </w:r>
    </w:p>
    <w:p w:rsidR="00FA65E7" w:rsidRDefault="00F160CF">
      <w:pPr>
        <w:spacing w:line="560" w:lineRule="exact"/>
        <w:ind w:firstLine="645"/>
        <w:rPr>
          <w:rFonts w:ascii="仿宋" w:eastAsia="仿宋" w:hAnsi="仿宋"/>
          <w:color w:val="000000" w:themeColor="text1"/>
          <w:szCs w:val="32"/>
        </w:rPr>
      </w:pPr>
      <w:r>
        <w:rPr>
          <w:rFonts w:ascii="仿宋" w:eastAsia="仿宋" w:hAnsi="仿宋" w:hint="eastAsia"/>
          <w:color w:val="000000" w:themeColor="text1"/>
          <w:szCs w:val="32"/>
        </w:rPr>
        <w:t>2</w:t>
      </w:r>
      <w:r>
        <w:rPr>
          <w:rFonts w:ascii="仿宋" w:eastAsia="仿宋" w:hAnsi="仿宋"/>
          <w:color w:val="000000" w:themeColor="text1"/>
          <w:szCs w:val="32"/>
          <w:lang w:eastAsia="zh-TW"/>
        </w:rPr>
        <w:t>.</w:t>
      </w:r>
      <w:r>
        <w:rPr>
          <w:rFonts w:ascii="仿宋" w:eastAsia="仿宋" w:hAnsi="仿宋" w:hint="eastAsia"/>
          <w:color w:val="000000" w:themeColor="text1"/>
          <w:szCs w:val="32"/>
        </w:rPr>
        <w:t xml:space="preserve"> </w:t>
      </w:r>
      <w:r>
        <w:rPr>
          <w:rFonts w:ascii="仿宋" w:eastAsia="仿宋" w:hAnsi="仿宋" w:hint="eastAsia"/>
          <w:color w:val="000000" w:themeColor="text1"/>
          <w:szCs w:val="32"/>
        </w:rPr>
        <w:t>制定“十三五”课程建设规划，</w:t>
      </w:r>
      <w:r>
        <w:rPr>
          <w:rFonts w:ascii="仿宋" w:eastAsia="仿宋" w:hAnsi="仿宋" w:hint="eastAsia"/>
          <w:color w:val="000000" w:themeColor="text1"/>
          <w:szCs w:val="32"/>
          <w:lang w:eastAsia="zh-TW"/>
        </w:rPr>
        <w:t>进一步修订和完善课程教学大纲，</w:t>
      </w:r>
      <w:r>
        <w:rPr>
          <w:rFonts w:ascii="仿宋" w:eastAsia="仿宋" w:hAnsi="仿宋" w:hint="eastAsia"/>
          <w:color w:val="000000" w:themeColor="text1"/>
          <w:szCs w:val="32"/>
        </w:rPr>
        <w:t>尤其</w:t>
      </w:r>
      <w:r>
        <w:rPr>
          <w:rFonts w:ascii="仿宋" w:eastAsia="仿宋" w:hAnsi="仿宋" w:hint="eastAsia"/>
          <w:color w:val="000000" w:themeColor="text1"/>
          <w:szCs w:val="32"/>
          <w:lang w:eastAsia="zh-TW"/>
        </w:rPr>
        <w:t>保障核心课</w:t>
      </w:r>
      <w:r>
        <w:rPr>
          <w:rFonts w:ascii="仿宋" w:eastAsia="仿宋" w:hAnsi="仿宋" w:hint="eastAsia"/>
          <w:color w:val="000000" w:themeColor="text1"/>
          <w:szCs w:val="32"/>
        </w:rPr>
        <w:t>、主干课</w:t>
      </w:r>
      <w:r>
        <w:rPr>
          <w:rFonts w:ascii="仿宋" w:eastAsia="仿宋" w:hAnsi="仿宋" w:hint="eastAsia"/>
          <w:color w:val="000000" w:themeColor="text1"/>
          <w:szCs w:val="32"/>
          <w:lang w:eastAsia="zh-TW"/>
        </w:rPr>
        <w:t>教学内容规范性、系统性</w:t>
      </w:r>
      <w:r>
        <w:rPr>
          <w:rFonts w:ascii="仿宋" w:eastAsia="仿宋" w:hAnsi="仿宋" w:hint="eastAsia"/>
          <w:color w:val="000000" w:themeColor="text1"/>
          <w:szCs w:val="32"/>
        </w:rPr>
        <w:t>，建立课程标准审核和教案评价制度。建立同一课程多头开设的学校层面协调机制。</w:t>
      </w:r>
    </w:p>
    <w:p w:rsidR="00FA65E7" w:rsidRDefault="00F160CF">
      <w:pPr>
        <w:spacing w:line="560" w:lineRule="exact"/>
        <w:ind w:firstLine="645"/>
        <w:rPr>
          <w:rFonts w:ascii="仿宋" w:eastAsia="仿宋" w:hAnsi="仿宋" w:cs="宋体"/>
          <w:color w:val="000000" w:themeColor="text1"/>
          <w:szCs w:val="32"/>
          <w:lang w:val="zh-CN"/>
        </w:rPr>
      </w:pPr>
      <w:r>
        <w:rPr>
          <w:rFonts w:ascii="仿宋" w:eastAsia="仿宋" w:hAnsi="仿宋" w:hint="eastAsia"/>
          <w:color w:val="000000" w:themeColor="text1"/>
          <w:szCs w:val="32"/>
        </w:rPr>
        <w:t>3.</w:t>
      </w:r>
      <w:r>
        <w:rPr>
          <w:rFonts w:ascii="仿宋" w:eastAsia="仿宋" w:hAnsi="仿宋" w:hint="eastAsia"/>
          <w:color w:val="000000" w:themeColor="text1"/>
          <w:szCs w:val="32"/>
        </w:rPr>
        <w:t>通识课与专业课并重，强化课程建设。实施“通识教育核心课程建设”、“特色课程视频公开课建设”、“专业主干课程建设”、“讲座公开课建设</w:t>
      </w:r>
      <w:r>
        <w:rPr>
          <w:rFonts w:ascii="仿宋" w:eastAsia="仿宋" w:hAnsi="仿宋"/>
          <w:color w:val="000000" w:themeColor="text1"/>
          <w:szCs w:val="32"/>
        </w:rPr>
        <w:t>”</w:t>
      </w:r>
      <w:r>
        <w:rPr>
          <w:rFonts w:ascii="仿宋" w:eastAsia="仿宋" w:hAnsi="仿宋" w:hint="eastAsia"/>
          <w:color w:val="000000" w:themeColor="text1"/>
          <w:szCs w:val="32"/>
        </w:rPr>
        <w:t>等系列课程建设项目，</w:t>
      </w:r>
      <w:r>
        <w:rPr>
          <w:rFonts w:ascii="仿宋" w:eastAsia="仿宋" w:hAnsi="仿宋" w:cs="Arial" w:hint="eastAsia"/>
          <w:color w:val="000000" w:themeColor="text1"/>
          <w:kern w:val="0"/>
          <w:szCs w:val="32"/>
        </w:rPr>
        <w:t>进一步加强课程资源建设，增加优质课程资源供给。</w:t>
      </w:r>
      <w:r>
        <w:rPr>
          <w:rFonts w:ascii="仿宋" w:eastAsia="仿宋" w:hAnsi="仿宋" w:hint="eastAsia"/>
          <w:color w:val="000000" w:themeColor="text1"/>
          <w:szCs w:val="32"/>
        </w:rPr>
        <w:t>建设</w:t>
      </w:r>
      <w:r>
        <w:rPr>
          <w:rFonts w:ascii="仿宋" w:eastAsia="仿宋" w:hAnsi="仿宋" w:hint="eastAsia"/>
          <w:color w:val="000000" w:themeColor="text1"/>
          <w:szCs w:val="32"/>
        </w:rPr>
        <w:t>8</w:t>
      </w:r>
      <w:r>
        <w:rPr>
          <w:rFonts w:ascii="仿宋" w:eastAsia="仿宋" w:hAnsi="仿宋" w:hint="eastAsia"/>
          <w:color w:val="000000" w:themeColor="text1"/>
          <w:szCs w:val="32"/>
        </w:rPr>
        <w:t>个模块</w:t>
      </w:r>
      <w:r>
        <w:rPr>
          <w:rFonts w:ascii="仿宋" w:eastAsia="仿宋" w:hAnsi="仿宋" w:hint="eastAsia"/>
          <w:color w:val="000000" w:themeColor="text1"/>
          <w:szCs w:val="32"/>
        </w:rPr>
        <w:t>40</w:t>
      </w:r>
      <w:r>
        <w:rPr>
          <w:rFonts w:ascii="仿宋" w:eastAsia="仿宋" w:hAnsi="仿宋" w:hint="eastAsia"/>
          <w:color w:val="000000" w:themeColor="text1"/>
          <w:szCs w:val="32"/>
        </w:rPr>
        <w:t>门通识教育核心课程，</w:t>
      </w:r>
      <w:r>
        <w:rPr>
          <w:rFonts w:ascii="仿宋" w:eastAsia="仿宋" w:hAnsi="仿宋" w:hint="eastAsia"/>
          <w:color w:val="000000" w:themeColor="text1"/>
          <w:szCs w:val="32"/>
        </w:rPr>
        <w:t>10</w:t>
      </w:r>
      <w:r>
        <w:rPr>
          <w:rFonts w:ascii="仿宋" w:eastAsia="仿宋" w:hAnsi="仿宋" w:hint="eastAsia"/>
          <w:color w:val="000000" w:themeColor="text1"/>
          <w:szCs w:val="32"/>
        </w:rPr>
        <w:t>门左右特色课程视频公开课，争取</w:t>
      </w:r>
      <w:r>
        <w:rPr>
          <w:rFonts w:ascii="仿宋" w:eastAsia="仿宋" w:hAnsi="仿宋" w:hint="eastAsia"/>
          <w:color w:val="000000" w:themeColor="text1"/>
          <w:szCs w:val="32"/>
        </w:rPr>
        <w:t>2</w:t>
      </w:r>
      <w:r>
        <w:rPr>
          <w:rFonts w:ascii="仿宋" w:eastAsia="仿宋" w:hAnsi="仿宋" w:hint="eastAsia"/>
          <w:color w:val="000000" w:themeColor="text1"/>
          <w:szCs w:val="32"/>
        </w:rPr>
        <w:t>至</w:t>
      </w:r>
      <w:r>
        <w:rPr>
          <w:rFonts w:ascii="仿宋" w:eastAsia="仿宋" w:hAnsi="仿宋" w:hint="eastAsia"/>
          <w:color w:val="000000" w:themeColor="text1"/>
          <w:szCs w:val="32"/>
        </w:rPr>
        <w:t>3</w:t>
      </w:r>
      <w:r>
        <w:rPr>
          <w:rFonts w:ascii="仿宋" w:eastAsia="仿宋" w:hAnsi="仿宋" w:hint="eastAsia"/>
          <w:color w:val="000000" w:themeColor="text1"/>
          <w:szCs w:val="32"/>
        </w:rPr>
        <w:t>门课程达到国家级视频公开课水平，每个本科专业建设</w:t>
      </w:r>
      <w:r>
        <w:rPr>
          <w:rFonts w:ascii="仿宋" w:eastAsia="仿宋" w:hAnsi="仿宋" w:hint="eastAsia"/>
          <w:color w:val="000000" w:themeColor="text1"/>
          <w:szCs w:val="32"/>
        </w:rPr>
        <w:t>10</w:t>
      </w:r>
      <w:r>
        <w:rPr>
          <w:rFonts w:ascii="仿宋" w:eastAsia="仿宋" w:hAnsi="仿宋" w:hint="eastAsia"/>
          <w:color w:val="000000" w:themeColor="text1"/>
          <w:szCs w:val="32"/>
        </w:rPr>
        <w:t>门左右专业核心课程。</w:t>
      </w:r>
      <w:r>
        <w:rPr>
          <w:rFonts w:ascii="仿宋" w:eastAsia="仿宋" w:hAnsi="仿宋" w:cs="宋体" w:hint="eastAsia"/>
          <w:color w:val="000000" w:themeColor="text1"/>
          <w:szCs w:val="32"/>
          <w:lang w:val="zh-CN"/>
        </w:rPr>
        <w:t>试点以试题库建设为主要内容的公共基础课“教考分离”改革。运用激励机制引导相关院系更多向全校学生提供优质课程资源。</w:t>
      </w:r>
    </w:p>
    <w:p w:rsidR="00FA65E7" w:rsidRDefault="00F160CF" w:rsidP="00547C1F">
      <w:pPr>
        <w:spacing w:line="560" w:lineRule="exact"/>
        <w:ind w:firstLineChars="200" w:firstLine="631"/>
        <w:rPr>
          <w:rFonts w:ascii="仿宋" w:eastAsia="仿宋" w:hAnsi="仿宋"/>
          <w:color w:val="000000" w:themeColor="text1"/>
          <w:szCs w:val="32"/>
        </w:rPr>
      </w:pPr>
      <w:r>
        <w:rPr>
          <w:rFonts w:ascii="仿宋" w:eastAsia="仿宋" w:hAnsi="仿宋" w:hint="eastAsia"/>
          <w:color w:val="000000" w:themeColor="text1"/>
          <w:szCs w:val="32"/>
          <w:lang w:val="zh-TW"/>
        </w:rPr>
        <w:t>4.</w:t>
      </w:r>
      <w:r>
        <w:rPr>
          <w:rFonts w:ascii="仿宋" w:eastAsia="仿宋" w:hAnsi="仿宋" w:hint="eastAsia"/>
          <w:color w:val="000000" w:themeColor="text1"/>
          <w:szCs w:val="32"/>
          <w:lang w:val="zh-TW"/>
        </w:rPr>
        <w:t>系统建设</w:t>
      </w:r>
      <w:r>
        <w:rPr>
          <w:rFonts w:ascii="仿宋" w:eastAsia="仿宋" w:hAnsi="仿宋"/>
          <w:color w:val="000000" w:themeColor="text1"/>
          <w:szCs w:val="32"/>
          <w:lang w:val="zh-TW" w:eastAsia="zh-TW"/>
        </w:rPr>
        <w:t>通识教育核心课程</w:t>
      </w:r>
      <w:r>
        <w:rPr>
          <w:rFonts w:ascii="仿宋" w:eastAsia="仿宋" w:hAnsi="仿宋" w:hint="eastAsia"/>
          <w:color w:val="000000" w:themeColor="text1"/>
          <w:szCs w:val="32"/>
          <w:lang w:val="zh-TW"/>
        </w:rPr>
        <w:t>。</w:t>
      </w:r>
      <w:r>
        <w:rPr>
          <w:rFonts w:ascii="仿宋" w:eastAsia="仿宋" w:hAnsi="仿宋" w:cs="宋体" w:hint="eastAsia"/>
          <w:color w:val="000000" w:themeColor="text1"/>
          <w:szCs w:val="32"/>
        </w:rPr>
        <w:t>组织优秀教师开设“</w:t>
      </w:r>
      <w:r>
        <w:rPr>
          <w:rFonts w:ascii="仿宋" w:eastAsia="仿宋" w:hAnsi="仿宋"/>
          <w:color w:val="000000" w:themeColor="text1"/>
          <w:szCs w:val="32"/>
        </w:rPr>
        <w:t>文史经典与文化传承</w:t>
      </w:r>
      <w:r>
        <w:rPr>
          <w:rFonts w:ascii="仿宋" w:eastAsia="仿宋" w:hAnsi="仿宋" w:hint="eastAsia"/>
          <w:color w:val="000000" w:themeColor="text1"/>
          <w:szCs w:val="32"/>
        </w:rPr>
        <w:t>”</w:t>
      </w:r>
      <w:r>
        <w:rPr>
          <w:rFonts w:ascii="仿宋" w:eastAsia="仿宋" w:hAnsi="仿宋"/>
          <w:color w:val="000000" w:themeColor="text1"/>
          <w:szCs w:val="32"/>
        </w:rPr>
        <w:t>、</w:t>
      </w:r>
      <w:r>
        <w:rPr>
          <w:rFonts w:ascii="仿宋" w:eastAsia="仿宋" w:hAnsi="仿宋" w:hint="eastAsia"/>
          <w:color w:val="000000" w:themeColor="text1"/>
          <w:szCs w:val="32"/>
        </w:rPr>
        <w:t>“</w:t>
      </w:r>
      <w:r>
        <w:rPr>
          <w:rFonts w:ascii="仿宋" w:eastAsia="仿宋" w:hAnsi="仿宋"/>
          <w:color w:val="000000" w:themeColor="text1"/>
          <w:szCs w:val="32"/>
        </w:rPr>
        <w:t>哲学智慧与批判性思维</w:t>
      </w:r>
      <w:r>
        <w:rPr>
          <w:rFonts w:ascii="仿宋" w:eastAsia="仿宋" w:hAnsi="仿宋" w:hint="eastAsia"/>
          <w:color w:val="000000" w:themeColor="text1"/>
          <w:szCs w:val="32"/>
        </w:rPr>
        <w:t>”</w:t>
      </w:r>
      <w:r>
        <w:rPr>
          <w:rFonts w:ascii="仿宋" w:eastAsia="仿宋" w:hAnsi="仿宋"/>
          <w:color w:val="000000" w:themeColor="text1"/>
          <w:szCs w:val="32"/>
        </w:rPr>
        <w:t>、</w:t>
      </w:r>
      <w:r>
        <w:rPr>
          <w:rFonts w:ascii="仿宋" w:eastAsia="仿宋" w:hAnsi="仿宋" w:hint="eastAsia"/>
          <w:color w:val="000000" w:themeColor="text1"/>
          <w:szCs w:val="32"/>
        </w:rPr>
        <w:t>“</w:t>
      </w:r>
      <w:r>
        <w:rPr>
          <w:rFonts w:ascii="仿宋" w:eastAsia="仿宋" w:hAnsi="仿宋"/>
          <w:color w:val="000000" w:themeColor="text1"/>
          <w:szCs w:val="32"/>
        </w:rPr>
        <w:t>文明对话与世界视野</w:t>
      </w:r>
      <w:r>
        <w:rPr>
          <w:rFonts w:ascii="仿宋" w:eastAsia="仿宋" w:hAnsi="仿宋" w:hint="eastAsia"/>
          <w:color w:val="000000" w:themeColor="text1"/>
          <w:szCs w:val="32"/>
        </w:rPr>
        <w:t>”</w:t>
      </w:r>
      <w:r>
        <w:rPr>
          <w:rFonts w:ascii="仿宋" w:eastAsia="仿宋" w:hAnsi="仿宋"/>
          <w:color w:val="000000" w:themeColor="text1"/>
          <w:szCs w:val="32"/>
        </w:rPr>
        <w:t>、</w:t>
      </w:r>
      <w:r>
        <w:rPr>
          <w:rFonts w:ascii="仿宋" w:eastAsia="仿宋" w:hAnsi="仿宋" w:hint="eastAsia"/>
          <w:color w:val="000000" w:themeColor="text1"/>
          <w:szCs w:val="32"/>
        </w:rPr>
        <w:t>“</w:t>
      </w:r>
      <w:r>
        <w:rPr>
          <w:rFonts w:ascii="仿宋" w:eastAsia="仿宋" w:hAnsi="仿宋"/>
          <w:color w:val="000000" w:themeColor="text1"/>
          <w:szCs w:val="32"/>
        </w:rPr>
        <w:t>科学精神与生命关怀</w:t>
      </w:r>
      <w:r>
        <w:rPr>
          <w:rFonts w:ascii="仿宋" w:eastAsia="仿宋" w:hAnsi="仿宋" w:hint="eastAsia"/>
          <w:color w:val="000000" w:themeColor="text1"/>
          <w:szCs w:val="32"/>
        </w:rPr>
        <w:t>”</w:t>
      </w:r>
      <w:r>
        <w:rPr>
          <w:rFonts w:ascii="仿宋" w:eastAsia="仿宋" w:hAnsi="仿宋"/>
          <w:color w:val="000000" w:themeColor="text1"/>
          <w:szCs w:val="32"/>
        </w:rPr>
        <w:t>、</w:t>
      </w:r>
      <w:r>
        <w:rPr>
          <w:rFonts w:ascii="仿宋" w:eastAsia="仿宋" w:hAnsi="仿宋" w:hint="eastAsia"/>
          <w:color w:val="000000" w:themeColor="text1"/>
          <w:szCs w:val="32"/>
        </w:rPr>
        <w:t>“</w:t>
      </w:r>
      <w:r>
        <w:rPr>
          <w:rFonts w:ascii="仿宋" w:eastAsia="仿宋" w:hAnsi="仿宋"/>
          <w:color w:val="000000" w:themeColor="text1"/>
          <w:szCs w:val="32"/>
        </w:rPr>
        <w:t>艺术创作与审美体验</w:t>
      </w:r>
      <w:r>
        <w:rPr>
          <w:rFonts w:ascii="仿宋" w:eastAsia="仿宋" w:hAnsi="仿宋" w:hint="eastAsia"/>
          <w:color w:val="000000" w:themeColor="text1"/>
          <w:szCs w:val="32"/>
        </w:rPr>
        <w:t>”</w:t>
      </w:r>
      <w:r>
        <w:rPr>
          <w:rFonts w:ascii="仿宋" w:eastAsia="仿宋" w:hAnsi="仿宋"/>
          <w:color w:val="000000" w:themeColor="text1"/>
          <w:szCs w:val="32"/>
        </w:rPr>
        <w:t>、</w:t>
      </w:r>
      <w:r>
        <w:rPr>
          <w:rFonts w:ascii="仿宋" w:eastAsia="仿宋" w:hAnsi="仿宋" w:hint="eastAsia"/>
          <w:color w:val="000000" w:themeColor="text1"/>
          <w:szCs w:val="32"/>
        </w:rPr>
        <w:t>“</w:t>
      </w:r>
      <w:r>
        <w:rPr>
          <w:rFonts w:ascii="仿宋" w:eastAsia="仿宋" w:hAnsi="仿宋"/>
          <w:color w:val="000000" w:themeColor="text1"/>
          <w:szCs w:val="32"/>
        </w:rPr>
        <w:t>社会研究与当代中国</w:t>
      </w:r>
      <w:r>
        <w:rPr>
          <w:rFonts w:ascii="仿宋" w:eastAsia="仿宋" w:hAnsi="仿宋" w:hint="eastAsia"/>
          <w:color w:val="000000" w:themeColor="text1"/>
          <w:szCs w:val="32"/>
        </w:rPr>
        <w:t>”</w:t>
      </w:r>
      <w:r>
        <w:rPr>
          <w:rFonts w:ascii="仿宋" w:eastAsia="仿宋" w:hAnsi="仿宋"/>
          <w:color w:val="000000" w:themeColor="text1"/>
          <w:szCs w:val="32"/>
        </w:rPr>
        <w:t>、</w:t>
      </w:r>
      <w:r>
        <w:rPr>
          <w:rFonts w:ascii="仿宋" w:eastAsia="仿宋" w:hAnsi="仿宋" w:hint="eastAsia"/>
          <w:color w:val="000000" w:themeColor="text1"/>
          <w:szCs w:val="32"/>
        </w:rPr>
        <w:t>“</w:t>
      </w:r>
      <w:r>
        <w:rPr>
          <w:rFonts w:ascii="仿宋" w:eastAsia="仿宋" w:hAnsi="仿宋"/>
          <w:color w:val="000000" w:themeColor="text1"/>
          <w:szCs w:val="32"/>
        </w:rPr>
        <w:t>工会与劳动关系</w:t>
      </w:r>
      <w:r>
        <w:rPr>
          <w:rFonts w:ascii="仿宋" w:eastAsia="仿宋" w:hAnsi="仿宋" w:hint="eastAsia"/>
          <w:color w:val="000000" w:themeColor="text1"/>
          <w:szCs w:val="32"/>
        </w:rPr>
        <w:t>”</w:t>
      </w:r>
      <w:r>
        <w:rPr>
          <w:rFonts w:ascii="仿宋" w:eastAsia="仿宋" w:hAnsi="仿宋"/>
          <w:color w:val="000000" w:themeColor="text1"/>
          <w:szCs w:val="32"/>
        </w:rPr>
        <w:t>、</w:t>
      </w:r>
      <w:r>
        <w:rPr>
          <w:rFonts w:ascii="仿宋" w:eastAsia="仿宋" w:hAnsi="仿宋" w:hint="eastAsia"/>
          <w:color w:val="000000" w:themeColor="text1"/>
          <w:szCs w:val="32"/>
        </w:rPr>
        <w:t>“</w:t>
      </w:r>
      <w:r>
        <w:rPr>
          <w:rFonts w:ascii="仿宋" w:eastAsia="仿宋" w:hAnsi="仿宋"/>
          <w:color w:val="000000" w:themeColor="text1"/>
          <w:szCs w:val="32"/>
        </w:rPr>
        <w:t>创新创业</w:t>
      </w:r>
      <w:r>
        <w:rPr>
          <w:rFonts w:ascii="仿宋" w:eastAsia="仿宋" w:hAnsi="仿宋" w:cs="宋体" w:hint="eastAsia"/>
          <w:color w:val="000000" w:themeColor="text1"/>
          <w:szCs w:val="32"/>
        </w:rPr>
        <w:t>”</w:t>
      </w:r>
      <w:r>
        <w:rPr>
          <w:rFonts w:ascii="仿宋" w:eastAsia="仿宋" w:hAnsi="仿宋"/>
          <w:color w:val="000000" w:themeColor="text1"/>
          <w:szCs w:val="32"/>
        </w:rPr>
        <w:t>八</w:t>
      </w:r>
      <w:r>
        <w:rPr>
          <w:rFonts w:ascii="仿宋" w:eastAsia="仿宋" w:hAnsi="仿宋" w:hint="eastAsia"/>
          <w:color w:val="000000" w:themeColor="text1"/>
          <w:szCs w:val="32"/>
        </w:rPr>
        <w:t>个</w:t>
      </w:r>
      <w:r>
        <w:rPr>
          <w:rFonts w:ascii="仿宋" w:eastAsia="仿宋" w:hAnsi="仿宋"/>
          <w:color w:val="000000" w:themeColor="text1"/>
          <w:szCs w:val="32"/>
        </w:rPr>
        <w:t>模块</w:t>
      </w:r>
      <w:r>
        <w:rPr>
          <w:rFonts w:ascii="仿宋" w:eastAsia="仿宋" w:hAnsi="仿宋" w:hint="eastAsia"/>
          <w:color w:val="000000" w:themeColor="text1"/>
          <w:szCs w:val="32"/>
        </w:rPr>
        <w:t>通识核心</w:t>
      </w:r>
      <w:r>
        <w:rPr>
          <w:rFonts w:ascii="仿宋" w:eastAsia="仿宋" w:hAnsi="仿宋" w:hint="eastAsia"/>
          <w:color w:val="000000" w:themeColor="text1"/>
          <w:szCs w:val="32"/>
          <w:lang w:val="zh-TW"/>
        </w:rPr>
        <w:t>课程作为公选</w:t>
      </w:r>
      <w:r>
        <w:rPr>
          <w:rFonts w:ascii="仿宋" w:eastAsia="仿宋" w:hAnsi="仿宋"/>
          <w:color w:val="000000" w:themeColor="text1"/>
          <w:szCs w:val="32"/>
          <w:lang w:val="zh-TW" w:eastAsia="zh-TW"/>
        </w:rPr>
        <w:t>课</w:t>
      </w:r>
      <w:r>
        <w:rPr>
          <w:rFonts w:ascii="仿宋" w:eastAsia="仿宋" w:hAnsi="仿宋" w:hint="eastAsia"/>
          <w:color w:val="000000" w:themeColor="text1"/>
          <w:szCs w:val="32"/>
          <w:lang w:val="zh-TW"/>
        </w:rPr>
        <w:t>。</w:t>
      </w:r>
      <w:r>
        <w:rPr>
          <w:rFonts w:ascii="仿宋" w:eastAsia="仿宋" w:hAnsi="仿宋"/>
          <w:color w:val="000000" w:themeColor="text1"/>
          <w:szCs w:val="32"/>
          <w:lang w:val="zh-TW"/>
        </w:rPr>
        <w:t>鼓励团队协作</w:t>
      </w:r>
      <w:r>
        <w:rPr>
          <w:rFonts w:ascii="仿宋" w:eastAsia="仿宋" w:hAnsi="仿宋" w:hint="eastAsia"/>
          <w:color w:val="000000" w:themeColor="text1"/>
          <w:szCs w:val="32"/>
          <w:lang w:val="zh-TW"/>
        </w:rPr>
        <w:t>、跨院系部合作开发课程。</w:t>
      </w:r>
      <w:r>
        <w:rPr>
          <w:rFonts w:ascii="仿宋" w:eastAsia="仿宋" w:hAnsi="仿宋"/>
          <w:color w:val="000000" w:themeColor="text1"/>
          <w:szCs w:val="32"/>
          <w:lang w:val="zh-TW" w:eastAsia="zh-TW"/>
        </w:rPr>
        <w:t>改进专业基础课教学，强化基础理论、学科历史与方法</w:t>
      </w:r>
      <w:r>
        <w:rPr>
          <w:rFonts w:ascii="仿宋" w:eastAsia="仿宋" w:hAnsi="仿宋" w:hint="eastAsia"/>
          <w:color w:val="000000" w:themeColor="text1"/>
          <w:szCs w:val="32"/>
          <w:lang w:val="zh-TW"/>
        </w:rPr>
        <w:t>论</w:t>
      </w:r>
      <w:r>
        <w:rPr>
          <w:rFonts w:ascii="仿宋" w:eastAsia="仿宋" w:hAnsi="仿宋"/>
          <w:color w:val="000000" w:themeColor="text1"/>
          <w:szCs w:val="32"/>
          <w:lang w:val="zh-TW" w:eastAsia="zh-TW"/>
        </w:rPr>
        <w:t>课程教</w:t>
      </w:r>
      <w:r>
        <w:rPr>
          <w:rFonts w:ascii="仿宋" w:eastAsia="仿宋" w:hAnsi="仿宋"/>
          <w:color w:val="000000" w:themeColor="text1"/>
          <w:szCs w:val="32"/>
          <w:lang w:val="zh-TW" w:eastAsia="zh-TW"/>
        </w:rPr>
        <w:lastRenderedPageBreak/>
        <w:t>学，</w:t>
      </w:r>
      <w:r>
        <w:rPr>
          <w:rFonts w:ascii="仿宋" w:eastAsia="仿宋" w:hAnsi="仿宋" w:hint="eastAsia"/>
          <w:color w:val="000000" w:themeColor="text1"/>
          <w:szCs w:val="32"/>
          <w:lang w:val="zh-TW"/>
        </w:rPr>
        <w:t>奠定扎实的专业学习基础。加大</w:t>
      </w:r>
      <w:r>
        <w:rPr>
          <w:rFonts w:ascii="仿宋" w:eastAsia="仿宋" w:hAnsi="仿宋"/>
          <w:color w:val="000000" w:themeColor="text1"/>
          <w:szCs w:val="32"/>
          <w:lang w:val="zh-TW" w:eastAsia="zh-TW"/>
        </w:rPr>
        <w:t>开设讲座公选课</w:t>
      </w:r>
      <w:r>
        <w:rPr>
          <w:rFonts w:ascii="仿宋" w:eastAsia="仿宋" w:hAnsi="仿宋" w:hint="eastAsia"/>
          <w:color w:val="000000" w:themeColor="text1"/>
          <w:szCs w:val="32"/>
          <w:lang w:val="zh-TW"/>
        </w:rPr>
        <w:t>力度，</w:t>
      </w:r>
      <w:r>
        <w:rPr>
          <w:rFonts w:ascii="仿宋" w:eastAsia="仿宋" w:hAnsi="仿宋"/>
          <w:color w:val="000000" w:themeColor="text1"/>
          <w:szCs w:val="32"/>
          <w:lang w:val="zh-TW" w:eastAsia="zh-TW"/>
        </w:rPr>
        <w:t>开设名师沙龙，</w:t>
      </w:r>
      <w:r>
        <w:rPr>
          <w:rFonts w:ascii="仿宋" w:eastAsia="仿宋" w:hAnsi="仿宋" w:hint="eastAsia"/>
          <w:color w:val="000000" w:themeColor="text1"/>
          <w:szCs w:val="32"/>
          <w:lang w:val="zh-TW"/>
        </w:rPr>
        <w:t>引导学生</w:t>
      </w:r>
      <w:r>
        <w:rPr>
          <w:rFonts w:ascii="仿宋" w:eastAsia="仿宋" w:hAnsi="仿宋"/>
          <w:color w:val="000000" w:themeColor="text1"/>
          <w:szCs w:val="32"/>
          <w:lang w:val="zh-TW" w:eastAsia="zh-TW"/>
        </w:rPr>
        <w:t>跨学科的学习和交流，</w:t>
      </w:r>
      <w:bookmarkStart w:id="0" w:name="_GoBack"/>
      <w:bookmarkEnd w:id="0"/>
      <w:r>
        <w:rPr>
          <w:rFonts w:ascii="仿宋" w:eastAsia="仿宋" w:hAnsi="仿宋"/>
          <w:color w:val="000000" w:themeColor="text1"/>
          <w:szCs w:val="32"/>
          <w:lang w:val="zh-TW" w:eastAsia="zh-TW"/>
        </w:rPr>
        <w:t>开阔学术视野</w:t>
      </w:r>
      <w:r>
        <w:rPr>
          <w:rFonts w:ascii="仿宋" w:eastAsia="仿宋" w:hAnsi="仿宋" w:hint="eastAsia"/>
          <w:color w:val="000000" w:themeColor="text1"/>
          <w:szCs w:val="32"/>
          <w:lang w:val="zh-TW"/>
        </w:rPr>
        <w:t>。</w:t>
      </w:r>
    </w:p>
    <w:p w:rsidR="00FA65E7" w:rsidRDefault="00F160CF">
      <w:pPr>
        <w:spacing w:line="560" w:lineRule="exact"/>
        <w:ind w:firstLine="645"/>
        <w:rPr>
          <w:rFonts w:ascii="仿宋" w:eastAsia="仿宋" w:hAnsi="仿宋"/>
          <w:color w:val="000000" w:themeColor="text1"/>
          <w:szCs w:val="32"/>
        </w:rPr>
      </w:pPr>
      <w:r>
        <w:rPr>
          <w:rFonts w:ascii="仿宋" w:eastAsia="仿宋" w:hAnsi="仿宋" w:hint="eastAsia"/>
          <w:color w:val="000000" w:themeColor="text1"/>
          <w:szCs w:val="32"/>
        </w:rPr>
        <w:t>5.</w:t>
      </w:r>
      <w:r>
        <w:rPr>
          <w:rFonts w:ascii="仿宋" w:eastAsia="仿宋" w:hAnsi="仿宋" w:hint="eastAsia"/>
          <w:color w:val="000000" w:themeColor="text1"/>
          <w:szCs w:val="32"/>
        </w:rPr>
        <w:t>深化教学方式方法改革。积极引入“互联网</w:t>
      </w:r>
      <w:r>
        <w:rPr>
          <w:rFonts w:ascii="仿宋" w:eastAsia="仿宋" w:hAnsi="仿宋" w:hint="eastAsia"/>
          <w:color w:val="000000" w:themeColor="text1"/>
          <w:szCs w:val="32"/>
        </w:rPr>
        <w:t>+</w:t>
      </w:r>
      <w:r>
        <w:rPr>
          <w:rFonts w:ascii="仿宋" w:eastAsia="仿宋" w:hAnsi="仿宋" w:hint="eastAsia"/>
          <w:color w:val="000000" w:themeColor="text1"/>
          <w:szCs w:val="32"/>
        </w:rPr>
        <w:t>”思维，积极引入优质在线课程资源，运用“翻转课堂”、“在线学堂”等新的教学</w:t>
      </w:r>
      <w:r>
        <w:rPr>
          <w:rFonts w:ascii="仿宋" w:eastAsia="仿宋" w:hAnsi="仿宋" w:hint="eastAsia"/>
          <w:bCs/>
          <w:color w:val="000000" w:themeColor="text1"/>
          <w:szCs w:val="32"/>
        </w:rPr>
        <w:t>形式和</w:t>
      </w:r>
      <w:r>
        <w:rPr>
          <w:rFonts w:ascii="仿宋" w:eastAsia="仿宋" w:hAnsi="仿宋" w:hint="eastAsia"/>
          <w:color w:val="000000" w:themeColor="text1"/>
          <w:szCs w:val="32"/>
        </w:rPr>
        <w:t>平台，强化案例教学，尝试启发式、讨论式、探究式等研究型教学方法。运用大数据技术，掌握学生群体学习需求与规律，为学生自主学习提</w:t>
      </w:r>
      <w:r>
        <w:rPr>
          <w:rFonts w:ascii="仿宋" w:eastAsia="仿宋" w:hAnsi="仿宋" w:hint="eastAsia"/>
          <w:color w:val="000000" w:themeColor="text1"/>
          <w:szCs w:val="32"/>
        </w:rPr>
        <w:t>供更加丰富多样的教育资源。推进学生学业成绩评价和考核方式改革。</w:t>
      </w:r>
    </w:p>
    <w:p w:rsidR="00FA65E7" w:rsidRDefault="00F160CF">
      <w:pPr>
        <w:spacing w:line="560" w:lineRule="exact"/>
        <w:ind w:firstLine="645"/>
        <w:rPr>
          <w:rFonts w:ascii="仿宋" w:eastAsia="仿宋" w:hAnsi="仿宋"/>
          <w:color w:val="000000" w:themeColor="text1"/>
          <w:szCs w:val="32"/>
        </w:rPr>
      </w:pPr>
      <w:r>
        <w:rPr>
          <w:rFonts w:ascii="仿宋" w:eastAsia="仿宋" w:hAnsi="仿宋" w:hint="eastAsia"/>
          <w:color w:val="000000" w:themeColor="text1"/>
          <w:szCs w:val="32"/>
        </w:rPr>
        <w:t>6.</w:t>
      </w:r>
      <w:r>
        <w:rPr>
          <w:rFonts w:ascii="仿宋" w:eastAsia="仿宋" w:hAnsi="仿宋" w:hint="eastAsia"/>
          <w:color w:val="000000" w:themeColor="text1"/>
          <w:szCs w:val="32"/>
        </w:rPr>
        <w:t>实施“虚拟教研室建设计划”。</w:t>
      </w:r>
      <w:r>
        <w:rPr>
          <w:rFonts w:ascii="仿宋" w:eastAsia="仿宋" w:hAnsi="仿宋" w:hint="eastAsia"/>
          <w:color w:val="000000" w:themeColor="text1"/>
          <w:szCs w:val="32"/>
          <w:lang w:eastAsia="zh-TW"/>
        </w:rPr>
        <w:t>组建就业指导、心理健康、文献检索与数字资源使用等虚拟教研室</w:t>
      </w:r>
      <w:r>
        <w:rPr>
          <w:rFonts w:ascii="仿宋" w:eastAsia="仿宋" w:hAnsi="仿宋" w:hint="eastAsia"/>
          <w:color w:val="000000" w:themeColor="text1"/>
          <w:szCs w:val="32"/>
        </w:rPr>
        <w:t>，建立</w:t>
      </w:r>
      <w:r>
        <w:rPr>
          <w:rFonts w:ascii="仿宋" w:eastAsia="仿宋" w:hAnsi="仿宋" w:hint="eastAsia"/>
          <w:color w:val="000000" w:themeColor="text1"/>
          <w:szCs w:val="32"/>
          <w:lang w:eastAsia="zh-TW"/>
        </w:rPr>
        <w:t>创新创业教育</w:t>
      </w:r>
      <w:r>
        <w:rPr>
          <w:rFonts w:ascii="仿宋" w:eastAsia="仿宋" w:hAnsi="仿宋" w:hint="eastAsia"/>
          <w:color w:val="000000" w:themeColor="text1"/>
          <w:szCs w:val="32"/>
        </w:rPr>
        <w:t>研究中心，建立</w:t>
      </w:r>
      <w:r>
        <w:rPr>
          <w:rFonts w:ascii="仿宋" w:eastAsia="仿宋" w:hAnsi="仿宋" w:hint="eastAsia"/>
          <w:color w:val="000000" w:themeColor="text1"/>
          <w:szCs w:val="32"/>
        </w:rPr>
        <w:t>5</w:t>
      </w:r>
      <w:r>
        <w:rPr>
          <w:rFonts w:ascii="仿宋" w:eastAsia="仿宋" w:hAnsi="仿宋" w:hint="eastAsia"/>
          <w:color w:val="000000" w:themeColor="text1"/>
          <w:szCs w:val="32"/>
        </w:rPr>
        <w:t>至</w:t>
      </w:r>
      <w:r>
        <w:rPr>
          <w:rFonts w:ascii="仿宋" w:eastAsia="仿宋" w:hAnsi="仿宋" w:hint="eastAsia"/>
          <w:color w:val="000000" w:themeColor="text1"/>
          <w:szCs w:val="32"/>
        </w:rPr>
        <w:t>10</w:t>
      </w:r>
      <w:r>
        <w:rPr>
          <w:rFonts w:ascii="仿宋" w:eastAsia="仿宋" w:hAnsi="仿宋" w:hint="eastAsia"/>
          <w:color w:val="000000" w:themeColor="text1"/>
          <w:szCs w:val="32"/>
        </w:rPr>
        <w:t>个特色核心课程虚拟教研室，</w:t>
      </w:r>
      <w:r>
        <w:rPr>
          <w:rFonts w:ascii="仿宋" w:eastAsia="仿宋" w:hAnsi="仿宋" w:hint="eastAsia"/>
          <w:color w:val="000000" w:themeColor="text1"/>
          <w:szCs w:val="32"/>
          <w:lang w:eastAsia="zh-TW"/>
        </w:rPr>
        <w:t>带动跨专业课程建设。</w:t>
      </w:r>
    </w:p>
    <w:p w:rsidR="00FA65E7" w:rsidRDefault="00F160CF">
      <w:pPr>
        <w:spacing w:line="560" w:lineRule="exact"/>
        <w:ind w:firstLine="645"/>
        <w:rPr>
          <w:rFonts w:ascii="仿宋" w:eastAsia="仿宋" w:hAnsi="仿宋"/>
          <w:color w:val="000000" w:themeColor="text1"/>
          <w:szCs w:val="32"/>
        </w:rPr>
      </w:pPr>
      <w:r>
        <w:rPr>
          <w:rFonts w:ascii="仿宋" w:eastAsia="仿宋" w:hAnsi="仿宋" w:hint="eastAsia"/>
          <w:color w:val="000000" w:themeColor="text1"/>
          <w:szCs w:val="32"/>
        </w:rPr>
        <w:t>7.</w:t>
      </w:r>
      <w:r>
        <w:rPr>
          <w:rFonts w:ascii="仿宋" w:eastAsia="仿宋" w:hAnsi="仿宋" w:hint="eastAsia"/>
          <w:color w:val="000000" w:themeColor="text1"/>
          <w:szCs w:val="32"/>
        </w:rPr>
        <w:t>探索以选修制为核心的学分制改革，为学生跨院系、跨专业选修课程创造更好条件。因材施教，挖掘学生的潜质特长，试点以灵活学分制、学期制等为主要内容的个性化培养方案。改进教务管理系统学分制管理功能。</w:t>
      </w:r>
    </w:p>
    <w:p w:rsidR="00FA65E7" w:rsidRDefault="00F160CF">
      <w:pPr>
        <w:spacing w:line="560" w:lineRule="exact"/>
        <w:ind w:firstLine="645"/>
        <w:rPr>
          <w:rFonts w:ascii="仿宋" w:eastAsia="仿宋" w:hAnsi="仿宋"/>
          <w:color w:val="000000" w:themeColor="text1"/>
          <w:szCs w:val="32"/>
        </w:rPr>
      </w:pPr>
      <w:r>
        <w:rPr>
          <w:rFonts w:ascii="仿宋" w:eastAsia="仿宋" w:hAnsi="仿宋" w:hint="eastAsia"/>
          <w:color w:val="000000" w:themeColor="text1"/>
          <w:szCs w:val="32"/>
        </w:rPr>
        <w:t>8.</w:t>
      </w:r>
      <w:r>
        <w:rPr>
          <w:rFonts w:ascii="仿宋" w:eastAsia="仿宋" w:hAnsi="仿宋" w:hint="eastAsia"/>
          <w:color w:val="000000" w:themeColor="text1"/>
          <w:szCs w:val="32"/>
        </w:rPr>
        <w:t>试点复合性应用型人才培养模式改革。支持</w:t>
      </w:r>
      <w:r>
        <w:rPr>
          <w:rFonts w:ascii="仿宋" w:eastAsia="仿宋" w:hAnsi="仿宋" w:hint="eastAsia"/>
          <w:color w:val="000000" w:themeColor="text1"/>
          <w:szCs w:val="32"/>
        </w:rPr>
        <w:t>1</w:t>
      </w:r>
      <w:r>
        <w:rPr>
          <w:rFonts w:ascii="仿宋" w:eastAsia="仿宋" w:hAnsi="仿宋" w:hint="eastAsia"/>
          <w:color w:val="000000" w:themeColor="text1"/>
          <w:szCs w:val="32"/>
        </w:rPr>
        <w:t>至</w:t>
      </w:r>
      <w:r>
        <w:rPr>
          <w:rFonts w:ascii="仿宋" w:eastAsia="仿宋" w:hAnsi="仿宋" w:hint="eastAsia"/>
          <w:color w:val="000000" w:themeColor="text1"/>
          <w:szCs w:val="32"/>
        </w:rPr>
        <w:t>2</w:t>
      </w:r>
      <w:r>
        <w:rPr>
          <w:rFonts w:ascii="仿宋" w:eastAsia="仿宋" w:hAnsi="仿宋" w:hint="eastAsia"/>
          <w:color w:val="000000" w:themeColor="text1"/>
          <w:szCs w:val="32"/>
        </w:rPr>
        <w:t>个专业开展跨专业、跨院系的复合性应用型人才培养模式改革。鼓励院系开设辅修专业，适时开设法学、人力资源管理等辅修专业</w:t>
      </w:r>
      <w:r>
        <w:rPr>
          <w:rFonts w:ascii="仿宋" w:eastAsia="仿宋" w:hAnsi="仿宋" w:hint="eastAsia"/>
          <w:b/>
          <w:color w:val="000000" w:themeColor="text1"/>
          <w:szCs w:val="32"/>
        </w:rPr>
        <w:t>。</w:t>
      </w:r>
      <w:r>
        <w:rPr>
          <w:rFonts w:ascii="仿宋" w:eastAsia="仿宋" w:hAnsi="仿宋" w:hint="eastAsia"/>
          <w:color w:val="000000" w:themeColor="text1"/>
          <w:szCs w:val="32"/>
        </w:rPr>
        <w:t>鼓励</w:t>
      </w:r>
      <w:r>
        <w:rPr>
          <w:rFonts w:ascii="仿宋" w:eastAsia="仿宋" w:hAnsi="仿宋" w:hint="eastAsia"/>
          <w:color w:val="000000" w:themeColor="text1"/>
          <w:szCs w:val="32"/>
          <w:lang w:eastAsia="zh-TW"/>
        </w:rPr>
        <w:t>专业课程面向全校学生开放</w:t>
      </w:r>
      <w:r>
        <w:rPr>
          <w:rFonts w:ascii="仿宋" w:eastAsia="仿宋" w:hAnsi="仿宋" w:hint="eastAsia"/>
          <w:color w:val="000000" w:themeColor="text1"/>
          <w:szCs w:val="32"/>
        </w:rPr>
        <w:t>，鼓励学生参加有利于就业的职业资格和职业技能水平测试。</w:t>
      </w:r>
    </w:p>
    <w:p w:rsidR="00FA65E7" w:rsidRDefault="00F160CF">
      <w:pPr>
        <w:spacing w:line="560" w:lineRule="exact"/>
        <w:ind w:firstLine="645"/>
        <w:rPr>
          <w:rFonts w:ascii="仿宋" w:eastAsia="仿宋" w:hAnsi="仿宋"/>
          <w:color w:val="000000" w:themeColor="text1"/>
          <w:szCs w:val="32"/>
        </w:rPr>
      </w:pPr>
      <w:r>
        <w:rPr>
          <w:rFonts w:ascii="仿宋" w:eastAsia="仿宋" w:hAnsi="仿宋" w:hint="eastAsia"/>
          <w:color w:val="000000" w:themeColor="text1"/>
          <w:szCs w:val="32"/>
        </w:rPr>
        <w:t>9.</w:t>
      </w:r>
      <w:r>
        <w:rPr>
          <w:rFonts w:ascii="仿宋" w:eastAsia="仿宋" w:hAnsi="仿宋" w:hint="eastAsia"/>
          <w:color w:val="000000" w:themeColor="text1"/>
          <w:szCs w:val="32"/>
        </w:rPr>
        <w:t>学校成立教材工作委员会，指导</w:t>
      </w:r>
      <w:r>
        <w:rPr>
          <w:rFonts w:ascii="仿宋" w:eastAsia="仿宋" w:hAnsi="仿宋" w:cs="Times New Roman" w:hint="eastAsia"/>
          <w:color w:val="000000" w:themeColor="text1"/>
          <w:szCs w:val="32"/>
        </w:rPr>
        <w:t>教材建设和教材选用工作，严把教材编写和选用的政治关、质量关。</w:t>
      </w:r>
    </w:p>
    <w:p w:rsidR="00FA65E7" w:rsidRDefault="00F160CF" w:rsidP="00547C1F">
      <w:pPr>
        <w:pStyle w:val="1"/>
        <w:spacing w:line="560" w:lineRule="exact"/>
        <w:ind w:right="420" w:firstLineChars="200" w:firstLine="634"/>
        <w:rPr>
          <w:rFonts w:ascii="仿宋" w:eastAsia="仿宋" w:hAnsi="仿宋"/>
          <w:b/>
          <w:color w:val="000000" w:themeColor="text1"/>
          <w:sz w:val="32"/>
          <w:szCs w:val="32"/>
        </w:rPr>
      </w:pPr>
      <w:r>
        <w:rPr>
          <w:rFonts w:ascii="仿宋" w:eastAsia="仿宋" w:hAnsi="仿宋" w:hint="eastAsia"/>
          <w:b/>
          <w:color w:val="000000" w:themeColor="text1"/>
          <w:sz w:val="32"/>
          <w:szCs w:val="32"/>
        </w:rPr>
        <w:lastRenderedPageBreak/>
        <w:t>任务八</w:t>
      </w:r>
      <w:r>
        <w:rPr>
          <w:rFonts w:ascii="仿宋" w:eastAsia="仿宋" w:hAnsi="仿宋" w:hint="eastAsia"/>
          <w:b/>
          <w:color w:val="000000" w:themeColor="text1"/>
          <w:sz w:val="32"/>
          <w:szCs w:val="32"/>
          <w:lang w:eastAsia="zh-TW"/>
        </w:rPr>
        <w:t>：</w:t>
      </w:r>
      <w:r>
        <w:rPr>
          <w:rFonts w:ascii="仿宋" w:eastAsia="仿宋" w:hAnsi="仿宋" w:hint="eastAsia"/>
          <w:b/>
          <w:color w:val="000000" w:themeColor="text1"/>
          <w:sz w:val="32"/>
          <w:szCs w:val="32"/>
        </w:rPr>
        <w:t>加强</w:t>
      </w:r>
      <w:r>
        <w:rPr>
          <w:rFonts w:ascii="仿宋" w:eastAsia="仿宋" w:hAnsi="仿宋" w:hint="eastAsia"/>
          <w:b/>
          <w:color w:val="000000" w:themeColor="text1"/>
          <w:sz w:val="32"/>
          <w:szCs w:val="32"/>
          <w:lang w:eastAsia="zh-TW"/>
        </w:rPr>
        <w:t>创新创业教育</w:t>
      </w:r>
      <w:r>
        <w:rPr>
          <w:rFonts w:ascii="仿宋" w:eastAsia="仿宋" w:hAnsi="仿宋" w:hint="eastAsia"/>
          <w:b/>
          <w:color w:val="000000" w:themeColor="text1"/>
          <w:sz w:val="32"/>
          <w:szCs w:val="32"/>
        </w:rPr>
        <w:t>与实践实验教学</w:t>
      </w:r>
    </w:p>
    <w:p w:rsidR="00FA65E7" w:rsidRDefault="00F160CF">
      <w:pPr>
        <w:spacing w:line="560" w:lineRule="exact"/>
        <w:ind w:firstLine="645"/>
        <w:rPr>
          <w:rFonts w:ascii="仿宋" w:eastAsia="仿宋" w:hAnsi="仿宋"/>
          <w:b/>
          <w:color w:val="000000" w:themeColor="text1"/>
          <w:szCs w:val="32"/>
        </w:rPr>
      </w:pPr>
      <w:r>
        <w:rPr>
          <w:rFonts w:ascii="仿宋" w:eastAsia="仿宋" w:hAnsi="仿宋" w:hint="eastAsia"/>
          <w:b/>
          <w:color w:val="000000" w:themeColor="text1"/>
          <w:szCs w:val="32"/>
          <w:lang w:eastAsia="zh-TW"/>
        </w:rPr>
        <w:t>举措：</w:t>
      </w:r>
    </w:p>
    <w:p w:rsidR="00FA65E7" w:rsidRDefault="00F160CF" w:rsidP="00547C1F">
      <w:pPr>
        <w:spacing w:line="560" w:lineRule="exact"/>
        <w:ind w:firstLineChars="200" w:firstLine="631"/>
        <w:rPr>
          <w:rFonts w:ascii="仿宋" w:eastAsia="仿宋" w:hAnsi="仿宋"/>
          <w:snapToGrid w:val="0"/>
          <w:color w:val="000000" w:themeColor="text1"/>
          <w:kern w:val="0"/>
          <w:szCs w:val="32"/>
        </w:rPr>
      </w:pPr>
      <w:r>
        <w:rPr>
          <w:rFonts w:ascii="仿宋" w:eastAsia="仿宋" w:hAnsi="仿宋" w:hint="eastAsia"/>
          <w:snapToGrid w:val="0"/>
          <w:color w:val="000000" w:themeColor="text1"/>
          <w:kern w:val="0"/>
          <w:szCs w:val="32"/>
        </w:rPr>
        <w:t>1.</w:t>
      </w:r>
      <w:r>
        <w:rPr>
          <w:rFonts w:ascii="仿宋" w:eastAsia="仿宋" w:hAnsi="仿宋" w:hint="eastAsia"/>
          <w:snapToGrid w:val="0"/>
          <w:color w:val="000000" w:themeColor="text1"/>
          <w:kern w:val="0"/>
          <w:szCs w:val="32"/>
        </w:rPr>
        <w:t>把深化创新创业教育改革作为推进教育综合改革的突破口，结合专业特点引导创新实践。在优化培养方案过程中，及时更新专业课程，</w:t>
      </w:r>
      <w:r>
        <w:rPr>
          <w:rFonts w:ascii="仿宋" w:eastAsia="仿宋" w:hAnsi="仿宋" w:hint="eastAsia"/>
          <w:snapToGrid w:val="0"/>
          <w:color w:val="000000" w:themeColor="text1"/>
          <w:kern w:val="0"/>
          <w:szCs w:val="32"/>
        </w:rPr>
        <w:t>开设研究方法、学科前沿、创新思维、创新实践、创业基础等方面课程，加强相关实践教学活动，打造理论与实践、课内与课外有机结合的创新创业教育教学体系。</w:t>
      </w:r>
    </w:p>
    <w:p w:rsidR="00FA65E7" w:rsidRDefault="00F160CF" w:rsidP="00547C1F">
      <w:pPr>
        <w:spacing w:line="560" w:lineRule="exact"/>
        <w:ind w:firstLineChars="200" w:firstLine="631"/>
        <w:rPr>
          <w:rFonts w:ascii="仿宋" w:eastAsia="仿宋" w:hAnsi="仿宋" w:cs="宋体"/>
          <w:color w:val="000000" w:themeColor="text1"/>
          <w:szCs w:val="32"/>
          <w:lang w:val="zh-CN"/>
        </w:rPr>
      </w:pPr>
      <w:r>
        <w:rPr>
          <w:rFonts w:ascii="仿宋" w:eastAsia="仿宋" w:hAnsi="仿宋" w:hint="eastAsia"/>
          <w:snapToGrid w:val="0"/>
          <w:color w:val="000000" w:themeColor="text1"/>
          <w:kern w:val="0"/>
          <w:szCs w:val="32"/>
        </w:rPr>
        <w:t>2.</w:t>
      </w:r>
      <w:r>
        <w:rPr>
          <w:rFonts w:ascii="仿宋" w:eastAsia="仿宋" w:hAnsi="仿宋" w:cs="宋体" w:hint="eastAsia"/>
          <w:color w:val="000000" w:themeColor="text1"/>
          <w:szCs w:val="32"/>
          <w:lang w:val="zh-CN"/>
        </w:rPr>
        <w:t xml:space="preserve"> </w:t>
      </w:r>
      <w:r>
        <w:rPr>
          <w:rFonts w:ascii="仿宋" w:eastAsia="仿宋" w:hAnsi="仿宋" w:cs="宋体" w:hint="eastAsia"/>
          <w:color w:val="000000" w:themeColor="text1"/>
          <w:szCs w:val="32"/>
          <w:lang w:val="zh-CN"/>
        </w:rPr>
        <w:t>完善产学研合作教育和嵌入式协同育人方式。发挥各院系的积极性和创造性，产生</w:t>
      </w:r>
      <w:r>
        <w:rPr>
          <w:rFonts w:ascii="仿宋" w:eastAsia="仿宋" w:hAnsi="仿宋" w:cs="宋体" w:hint="eastAsia"/>
          <w:color w:val="000000" w:themeColor="text1"/>
          <w:szCs w:val="32"/>
          <w:lang w:val="zh-CN"/>
        </w:rPr>
        <w:t>5</w:t>
      </w:r>
      <w:r>
        <w:rPr>
          <w:rFonts w:ascii="仿宋" w:eastAsia="仿宋" w:hAnsi="仿宋" w:cs="宋体" w:hint="eastAsia"/>
          <w:color w:val="000000" w:themeColor="text1"/>
          <w:szCs w:val="32"/>
          <w:lang w:val="zh-CN"/>
        </w:rPr>
        <w:t>个以上有实质合作教育内容和人才培养过程的嵌入式校内外合作育人项目。完善专业实践教学体系。</w:t>
      </w:r>
    </w:p>
    <w:p w:rsidR="00FA65E7" w:rsidRDefault="00F160CF" w:rsidP="00547C1F">
      <w:pPr>
        <w:spacing w:line="540" w:lineRule="exact"/>
        <w:ind w:firstLineChars="200" w:firstLine="631"/>
        <w:rPr>
          <w:rFonts w:ascii="仿宋" w:eastAsia="仿宋" w:hAnsi="仿宋"/>
          <w:color w:val="000000" w:themeColor="text1"/>
          <w:spacing w:val="-8"/>
          <w:szCs w:val="32"/>
          <w:lang w:val="zh-TW"/>
        </w:rPr>
      </w:pPr>
      <w:r>
        <w:rPr>
          <w:rFonts w:ascii="仿宋" w:eastAsia="仿宋" w:hAnsi="仿宋" w:hint="eastAsia"/>
          <w:color w:val="000000" w:themeColor="text1"/>
          <w:szCs w:val="32"/>
        </w:rPr>
        <w:t>3.</w:t>
      </w:r>
      <w:r>
        <w:rPr>
          <w:rFonts w:ascii="仿宋" w:eastAsia="仿宋" w:hAnsi="仿宋" w:hint="eastAsia"/>
          <w:color w:val="000000" w:themeColor="text1"/>
          <w:szCs w:val="32"/>
        </w:rPr>
        <w:t>加强培养</w:t>
      </w:r>
      <w:r>
        <w:rPr>
          <w:rFonts w:ascii="仿宋" w:eastAsia="仿宋" w:hAnsi="仿宋" w:hint="eastAsia"/>
          <w:color w:val="000000" w:themeColor="text1"/>
          <w:szCs w:val="32"/>
          <w:lang w:eastAsia="zh-TW"/>
        </w:rPr>
        <w:t>学生创新创业</w:t>
      </w:r>
      <w:r>
        <w:rPr>
          <w:rFonts w:ascii="仿宋" w:eastAsia="仿宋" w:hAnsi="仿宋" w:hint="eastAsia"/>
          <w:color w:val="000000" w:themeColor="text1"/>
          <w:szCs w:val="32"/>
        </w:rPr>
        <w:t>和实践</w:t>
      </w:r>
      <w:r>
        <w:rPr>
          <w:rFonts w:ascii="仿宋" w:eastAsia="仿宋" w:hAnsi="仿宋" w:hint="eastAsia"/>
          <w:color w:val="000000" w:themeColor="text1"/>
          <w:szCs w:val="32"/>
          <w:lang w:eastAsia="zh-TW"/>
        </w:rPr>
        <w:t>能力</w:t>
      </w:r>
      <w:r>
        <w:rPr>
          <w:rFonts w:ascii="仿宋" w:eastAsia="仿宋" w:hAnsi="仿宋" w:hint="eastAsia"/>
          <w:color w:val="000000" w:themeColor="text1"/>
          <w:szCs w:val="32"/>
        </w:rPr>
        <w:t>的软硬件建设</w:t>
      </w:r>
      <w:r>
        <w:rPr>
          <w:rFonts w:ascii="仿宋" w:eastAsia="仿宋" w:hAnsi="仿宋" w:hint="eastAsia"/>
          <w:color w:val="000000" w:themeColor="text1"/>
          <w:szCs w:val="32"/>
          <w:lang w:eastAsia="zh-TW"/>
        </w:rPr>
        <w:t>。</w:t>
      </w:r>
      <w:r>
        <w:rPr>
          <w:rFonts w:ascii="仿宋" w:eastAsia="仿宋" w:hAnsi="仿宋" w:hint="eastAsia"/>
          <w:snapToGrid w:val="0"/>
          <w:color w:val="000000" w:themeColor="text1"/>
          <w:kern w:val="0"/>
          <w:szCs w:val="32"/>
        </w:rPr>
        <w:t>组织专业带头人、行业企业优秀人才联合编写创新创业教育重点教材。</w:t>
      </w:r>
      <w:r>
        <w:rPr>
          <w:rFonts w:ascii="仿宋" w:eastAsia="仿宋" w:hAnsi="仿宋" w:hint="eastAsia"/>
          <w:color w:val="000000" w:themeColor="text1"/>
          <w:szCs w:val="32"/>
        </w:rPr>
        <w:t>加大实践实验课程建设力度。建设跨专业</w:t>
      </w:r>
      <w:r>
        <w:rPr>
          <w:rFonts w:ascii="仿宋" w:eastAsia="仿宋" w:hAnsi="仿宋" w:hint="eastAsia"/>
          <w:color w:val="000000" w:themeColor="text1"/>
          <w:szCs w:val="32"/>
          <w:lang w:eastAsia="zh-TW"/>
        </w:rPr>
        <w:t>模拟创业实训</w:t>
      </w:r>
      <w:r>
        <w:rPr>
          <w:rFonts w:ascii="仿宋" w:eastAsia="仿宋" w:hAnsi="仿宋" w:hint="eastAsia"/>
          <w:color w:val="000000" w:themeColor="text1"/>
          <w:szCs w:val="32"/>
        </w:rPr>
        <w:t>课程</w:t>
      </w:r>
      <w:r>
        <w:rPr>
          <w:rFonts w:ascii="仿宋" w:eastAsia="仿宋" w:hAnsi="仿宋" w:hint="eastAsia"/>
          <w:color w:val="000000" w:themeColor="text1"/>
          <w:szCs w:val="32"/>
          <w:lang w:eastAsia="zh-TW"/>
        </w:rPr>
        <w:t>平台，</w:t>
      </w:r>
      <w:r>
        <w:rPr>
          <w:rFonts w:ascii="仿宋" w:eastAsia="仿宋" w:hAnsi="仿宋" w:hint="eastAsia"/>
          <w:color w:val="000000" w:themeColor="text1"/>
          <w:szCs w:val="32"/>
          <w:lang w:val="zh-TW"/>
        </w:rPr>
        <w:t>开设</w:t>
      </w:r>
      <w:r>
        <w:rPr>
          <w:rFonts w:ascii="仿宋" w:eastAsia="仿宋" w:hAnsi="仿宋"/>
          <w:color w:val="000000" w:themeColor="text1"/>
          <w:szCs w:val="32"/>
          <w:lang w:val="zh-TW" w:eastAsia="zh-TW"/>
        </w:rPr>
        <w:t>创</w:t>
      </w:r>
      <w:r>
        <w:rPr>
          <w:rFonts w:ascii="仿宋" w:eastAsia="仿宋" w:hAnsi="仿宋" w:hint="eastAsia"/>
          <w:color w:val="000000" w:themeColor="text1"/>
          <w:szCs w:val="32"/>
          <w:lang w:val="zh-TW"/>
        </w:rPr>
        <w:t>业教育类讲座，</w:t>
      </w:r>
      <w:r>
        <w:rPr>
          <w:rFonts w:ascii="仿宋" w:eastAsia="仿宋" w:hAnsi="仿宋"/>
          <w:color w:val="000000" w:themeColor="text1"/>
          <w:szCs w:val="32"/>
          <w:lang w:val="zh-TW"/>
        </w:rPr>
        <w:t>与企业、行业协会等联合开发创业培训项目，引导学生</w:t>
      </w:r>
      <w:r>
        <w:rPr>
          <w:rFonts w:ascii="仿宋" w:eastAsia="仿宋" w:hAnsi="仿宋" w:hint="eastAsia"/>
          <w:color w:val="000000" w:themeColor="text1"/>
          <w:szCs w:val="32"/>
          <w:lang w:val="zh-TW"/>
        </w:rPr>
        <w:t>创新</w:t>
      </w:r>
      <w:r>
        <w:rPr>
          <w:rFonts w:ascii="仿宋" w:eastAsia="仿宋" w:hAnsi="仿宋"/>
          <w:color w:val="000000" w:themeColor="text1"/>
          <w:szCs w:val="32"/>
          <w:lang w:val="zh-TW"/>
        </w:rPr>
        <w:t>创业</w:t>
      </w:r>
      <w:r>
        <w:rPr>
          <w:rFonts w:ascii="仿宋" w:eastAsia="仿宋" w:hAnsi="仿宋" w:hint="eastAsia"/>
          <w:color w:val="000000" w:themeColor="text1"/>
          <w:szCs w:val="32"/>
          <w:lang w:val="zh-TW"/>
        </w:rPr>
        <w:t>实践活动。</w:t>
      </w:r>
      <w:r>
        <w:rPr>
          <w:rFonts w:ascii="仿宋" w:eastAsia="仿宋" w:hAnsi="仿宋" w:cs="Arial" w:hint="eastAsia"/>
          <w:color w:val="000000" w:themeColor="text1"/>
          <w:kern w:val="0"/>
          <w:szCs w:val="32"/>
        </w:rPr>
        <w:t>加强与企业和国内外知名高校的合作与交流，实行学科竞赛、假期实践教学等多样化的实践教学模式，</w:t>
      </w:r>
      <w:r>
        <w:rPr>
          <w:rFonts w:ascii="仿宋" w:eastAsia="仿宋" w:hAnsi="仿宋" w:hint="eastAsia"/>
          <w:color w:val="000000" w:themeColor="text1"/>
          <w:szCs w:val="32"/>
        </w:rPr>
        <w:t>多部门协作开展第二课堂活动，依托</w:t>
      </w:r>
      <w:r>
        <w:rPr>
          <w:rFonts w:ascii="仿宋" w:eastAsia="仿宋" w:hAnsi="仿宋" w:hint="eastAsia"/>
          <w:color w:val="000000" w:themeColor="text1"/>
          <w:szCs w:val="32"/>
          <w:lang w:eastAsia="zh-TW"/>
        </w:rPr>
        <w:t>学科竞赛</w:t>
      </w:r>
      <w:r>
        <w:rPr>
          <w:rFonts w:ascii="仿宋" w:eastAsia="仿宋" w:hAnsi="仿宋" w:hint="eastAsia"/>
          <w:color w:val="000000" w:themeColor="text1"/>
          <w:szCs w:val="32"/>
        </w:rPr>
        <w:t>培育</w:t>
      </w:r>
      <w:r>
        <w:rPr>
          <w:rFonts w:ascii="仿宋" w:eastAsia="仿宋" w:hAnsi="仿宋" w:hint="eastAsia"/>
          <w:color w:val="000000" w:themeColor="text1"/>
          <w:szCs w:val="32"/>
          <w:lang w:eastAsia="zh-TW"/>
        </w:rPr>
        <w:t>创新创业类项目</w:t>
      </w:r>
      <w:r>
        <w:rPr>
          <w:rFonts w:ascii="仿宋" w:eastAsia="仿宋" w:hAnsi="仿宋" w:hint="eastAsia"/>
          <w:color w:val="000000" w:themeColor="text1"/>
          <w:szCs w:val="32"/>
        </w:rPr>
        <w:t>。“十三五”期间，孵化</w:t>
      </w:r>
      <w:r>
        <w:rPr>
          <w:rFonts w:ascii="仿宋" w:eastAsia="仿宋" w:hAnsi="仿宋" w:hint="eastAsia"/>
          <w:color w:val="000000" w:themeColor="text1"/>
          <w:szCs w:val="32"/>
        </w:rPr>
        <w:t>2-3</w:t>
      </w:r>
      <w:r>
        <w:rPr>
          <w:rFonts w:ascii="仿宋" w:eastAsia="仿宋" w:hAnsi="仿宋" w:hint="eastAsia"/>
          <w:color w:val="000000" w:themeColor="text1"/>
          <w:szCs w:val="32"/>
        </w:rPr>
        <w:t>个国家级大学生创业训练计划项目，</w:t>
      </w:r>
      <w:r>
        <w:rPr>
          <w:rFonts w:ascii="仿宋" w:eastAsia="仿宋" w:hAnsi="仿宋" w:hint="eastAsia"/>
          <w:color w:val="000000" w:themeColor="text1"/>
          <w:szCs w:val="32"/>
        </w:rPr>
        <w:t>4-5</w:t>
      </w:r>
      <w:r>
        <w:rPr>
          <w:rFonts w:ascii="仿宋" w:eastAsia="仿宋" w:hAnsi="仿宋" w:hint="eastAsia"/>
          <w:color w:val="000000" w:themeColor="text1"/>
          <w:szCs w:val="32"/>
        </w:rPr>
        <w:t>支北京市优秀创业团队，争取</w:t>
      </w:r>
      <w:r>
        <w:rPr>
          <w:rFonts w:ascii="仿宋" w:eastAsia="仿宋" w:hAnsi="仿宋" w:hint="eastAsia"/>
          <w:color w:val="000000" w:themeColor="text1"/>
          <w:szCs w:val="32"/>
        </w:rPr>
        <w:t>2018</w:t>
      </w:r>
      <w:r>
        <w:rPr>
          <w:rFonts w:ascii="仿宋" w:eastAsia="仿宋" w:hAnsi="仿宋" w:hint="eastAsia"/>
          <w:color w:val="000000" w:themeColor="text1"/>
          <w:szCs w:val="32"/>
        </w:rPr>
        <w:t>年在北京校区建成创业孵化园，</w:t>
      </w:r>
      <w:r>
        <w:rPr>
          <w:rFonts w:ascii="仿宋" w:eastAsia="仿宋" w:hAnsi="仿宋"/>
          <w:color w:val="000000" w:themeColor="text1"/>
          <w:spacing w:val="-8"/>
          <w:szCs w:val="32"/>
          <w:lang w:val="zh-TW" w:eastAsia="zh-TW"/>
        </w:rPr>
        <w:t>帮助创业园中孵化条件成熟的学生</w:t>
      </w:r>
      <w:r>
        <w:rPr>
          <w:rFonts w:ascii="仿宋" w:eastAsia="仿宋" w:hAnsi="仿宋" w:hint="eastAsia"/>
          <w:color w:val="000000" w:themeColor="text1"/>
          <w:spacing w:val="-8"/>
          <w:szCs w:val="32"/>
          <w:lang w:val="zh-TW"/>
        </w:rPr>
        <w:t>创业项目</w:t>
      </w:r>
      <w:r>
        <w:rPr>
          <w:rFonts w:ascii="仿宋" w:eastAsia="仿宋" w:hAnsi="仿宋"/>
          <w:color w:val="000000" w:themeColor="text1"/>
          <w:spacing w:val="-8"/>
          <w:szCs w:val="32"/>
          <w:lang w:val="zh-TW" w:eastAsia="zh-TW"/>
        </w:rPr>
        <w:t>及时落地</w:t>
      </w:r>
      <w:r>
        <w:rPr>
          <w:rFonts w:ascii="仿宋" w:eastAsia="仿宋" w:hAnsi="仿宋" w:hint="eastAsia"/>
          <w:color w:val="000000" w:themeColor="text1"/>
          <w:spacing w:val="-8"/>
          <w:szCs w:val="32"/>
          <w:lang w:val="zh-TW"/>
        </w:rPr>
        <w:t>。</w:t>
      </w:r>
    </w:p>
    <w:p w:rsidR="00FA65E7" w:rsidRDefault="00F160CF" w:rsidP="00547C1F">
      <w:pPr>
        <w:spacing w:line="560" w:lineRule="exact"/>
        <w:ind w:firstLineChars="200" w:firstLine="631"/>
        <w:rPr>
          <w:rFonts w:ascii="仿宋" w:eastAsia="仿宋" w:hAnsi="仿宋"/>
          <w:color w:val="000000" w:themeColor="text1"/>
          <w:szCs w:val="32"/>
        </w:rPr>
      </w:pPr>
      <w:r>
        <w:rPr>
          <w:rFonts w:ascii="仿宋" w:eastAsia="仿宋" w:hAnsi="仿宋" w:hint="eastAsia"/>
          <w:color w:val="000000" w:themeColor="text1"/>
          <w:szCs w:val="32"/>
        </w:rPr>
        <w:t>4.</w:t>
      </w:r>
      <w:r>
        <w:rPr>
          <w:rFonts w:ascii="仿宋" w:eastAsia="仿宋" w:hAnsi="仿宋" w:hint="eastAsia"/>
          <w:color w:val="000000" w:themeColor="text1"/>
          <w:szCs w:val="32"/>
        </w:rPr>
        <w:t>加强两校区实验室统筹建设，提高实验室利用率。整合实验教学资源，构建功能集约、资源共享、开放充分、运作高效的跨院系部、跨专业实验教学平台。做好</w:t>
      </w:r>
      <w:r>
        <w:rPr>
          <w:rFonts w:ascii="仿宋" w:eastAsia="仿宋" w:hAnsi="仿宋"/>
          <w:color w:val="000000" w:themeColor="text1"/>
          <w:szCs w:val="32"/>
        </w:rPr>
        <w:t>国家级实验教学示范中心</w:t>
      </w:r>
      <w:r>
        <w:rPr>
          <w:rFonts w:ascii="仿宋" w:eastAsia="仿宋" w:hAnsi="仿宋" w:hint="eastAsia"/>
          <w:color w:val="000000" w:themeColor="text1"/>
          <w:szCs w:val="32"/>
        </w:rPr>
        <w:lastRenderedPageBreak/>
        <w:t>“劳动关系协调与发展综合实验教学中心”的建设工作，确保顺利通过验收</w:t>
      </w:r>
      <w:r>
        <w:rPr>
          <w:rFonts w:ascii="仿宋" w:eastAsia="仿宋" w:hAnsi="仿宋"/>
          <w:color w:val="000000" w:themeColor="text1"/>
          <w:szCs w:val="32"/>
        </w:rPr>
        <w:t>。</w:t>
      </w:r>
      <w:r>
        <w:rPr>
          <w:rFonts w:ascii="仿宋" w:eastAsia="仿宋" w:hAnsi="仿宋" w:hint="eastAsia"/>
          <w:color w:val="000000" w:themeColor="text1"/>
          <w:szCs w:val="32"/>
        </w:rPr>
        <w:t>支持“文化传播实验教学示范中心”建设。统筹建设“文科实验教学中心”和“工程实验教学中心”，建设企业综合模拟仿真等实验实训中心，力争有</w:t>
      </w:r>
      <w:r>
        <w:rPr>
          <w:rFonts w:ascii="仿宋" w:eastAsia="仿宋" w:hAnsi="仿宋" w:hint="eastAsia"/>
          <w:color w:val="000000" w:themeColor="text1"/>
          <w:szCs w:val="32"/>
        </w:rPr>
        <w:t>1</w:t>
      </w:r>
      <w:r>
        <w:rPr>
          <w:rFonts w:ascii="仿宋" w:eastAsia="仿宋" w:hAnsi="仿宋" w:hint="eastAsia"/>
          <w:color w:val="000000" w:themeColor="text1"/>
          <w:szCs w:val="32"/>
        </w:rPr>
        <w:t>个虚拟仿真实验教学中心达到国家级水平。创新用人机制，打造一支专业的实验教学队伍。</w:t>
      </w:r>
    </w:p>
    <w:p w:rsidR="00FA65E7" w:rsidRDefault="00F160CF" w:rsidP="00547C1F">
      <w:pPr>
        <w:spacing w:line="560" w:lineRule="exact"/>
        <w:ind w:firstLineChars="200" w:firstLine="631"/>
        <w:rPr>
          <w:rFonts w:ascii="仿宋" w:eastAsia="仿宋" w:hAnsi="仿宋" w:cs="宋体"/>
          <w:color w:val="000000" w:themeColor="text1"/>
          <w:kern w:val="0"/>
          <w:szCs w:val="32"/>
        </w:rPr>
      </w:pPr>
      <w:r>
        <w:rPr>
          <w:rFonts w:ascii="仿宋" w:eastAsia="仿宋" w:hAnsi="仿宋" w:cs="Arial" w:hint="eastAsia"/>
          <w:color w:val="000000" w:themeColor="text1"/>
          <w:kern w:val="0"/>
          <w:szCs w:val="32"/>
        </w:rPr>
        <w:t>5.</w:t>
      </w:r>
      <w:r>
        <w:rPr>
          <w:rFonts w:ascii="仿宋" w:eastAsia="仿宋" w:hAnsi="仿宋" w:cs="Arial" w:hint="eastAsia"/>
          <w:color w:val="000000" w:themeColor="text1"/>
          <w:kern w:val="0"/>
          <w:szCs w:val="32"/>
        </w:rPr>
        <w:t>大力拓展与企业共建校外实践教学基地，</w:t>
      </w:r>
      <w:r>
        <w:rPr>
          <w:rFonts w:ascii="仿宋" w:eastAsia="仿宋" w:hAnsi="仿宋" w:hint="eastAsia"/>
          <w:color w:val="000000" w:themeColor="text1"/>
          <w:szCs w:val="32"/>
        </w:rPr>
        <w:t>提高基地使用率。设计并</w:t>
      </w:r>
      <w:r>
        <w:rPr>
          <w:rFonts w:ascii="仿宋" w:eastAsia="仿宋" w:hAnsi="仿宋" w:hint="eastAsia"/>
          <w:color w:val="000000" w:themeColor="text1"/>
          <w:szCs w:val="32"/>
        </w:rPr>
        <w:t>实施高质量的实践教学项目，积极拓展基地资源，争取每年有新增，以满足学生校外实践实训的需要。</w:t>
      </w:r>
      <w:r>
        <w:rPr>
          <w:rFonts w:ascii="仿宋" w:eastAsia="仿宋" w:hAnsi="仿宋"/>
          <w:color w:val="000000" w:themeColor="text1"/>
          <w:szCs w:val="32"/>
        </w:rPr>
        <w:t>探索</w:t>
      </w:r>
      <w:r>
        <w:rPr>
          <w:rFonts w:ascii="仿宋" w:eastAsia="仿宋" w:hAnsi="仿宋" w:hint="eastAsia"/>
          <w:color w:val="000000" w:themeColor="text1"/>
          <w:szCs w:val="32"/>
        </w:rPr>
        <w:t>校内外协同育人的实现机制和校级基地激励机制。</w:t>
      </w:r>
      <w:r>
        <w:rPr>
          <w:rFonts w:ascii="仿宋" w:eastAsia="仿宋" w:hAnsi="仿宋"/>
          <w:color w:val="000000" w:themeColor="text1"/>
          <w:szCs w:val="32"/>
        </w:rPr>
        <w:t>继续鼓励教师到专业对口部门挂职锻炼、参加实践业务培训</w:t>
      </w:r>
      <w:r>
        <w:rPr>
          <w:rFonts w:ascii="仿宋" w:eastAsia="仿宋" w:hAnsi="仿宋" w:hint="eastAsia"/>
          <w:color w:val="000000" w:themeColor="text1"/>
          <w:szCs w:val="32"/>
        </w:rPr>
        <w:t>，</w:t>
      </w:r>
      <w:r>
        <w:rPr>
          <w:rFonts w:ascii="仿宋" w:eastAsia="仿宋" w:hAnsi="仿宋"/>
          <w:color w:val="000000" w:themeColor="text1"/>
          <w:szCs w:val="32"/>
        </w:rPr>
        <w:t>培育</w:t>
      </w:r>
      <w:r>
        <w:rPr>
          <w:rFonts w:ascii="仿宋" w:eastAsia="仿宋" w:hAnsi="仿宋" w:hint="eastAsia"/>
          <w:color w:val="000000" w:themeColor="text1"/>
          <w:szCs w:val="32"/>
        </w:rPr>
        <w:t>“</w:t>
      </w:r>
      <w:r>
        <w:rPr>
          <w:rFonts w:ascii="仿宋" w:eastAsia="仿宋" w:hAnsi="仿宋"/>
          <w:color w:val="000000" w:themeColor="text1"/>
          <w:szCs w:val="32"/>
        </w:rPr>
        <w:t>双师型</w:t>
      </w:r>
      <w:r>
        <w:rPr>
          <w:rFonts w:ascii="仿宋" w:eastAsia="仿宋" w:hAnsi="仿宋" w:hint="eastAsia"/>
          <w:color w:val="000000" w:themeColor="text1"/>
          <w:szCs w:val="32"/>
        </w:rPr>
        <w:t>”</w:t>
      </w:r>
      <w:r>
        <w:rPr>
          <w:rFonts w:ascii="仿宋" w:eastAsia="仿宋" w:hAnsi="仿宋"/>
          <w:color w:val="000000" w:themeColor="text1"/>
          <w:szCs w:val="32"/>
        </w:rPr>
        <w:t>教师</w:t>
      </w:r>
      <w:r>
        <w:rPr>
          <w:rFonts w:ascii="仿宋" w:eastAsia="仿宋" w:hAnsi="仿宋" w:hint="eastAsia"/>
          <w:color w:val="000000" w:themeColor="text1"/>
          <w:szCs w:val="32"/>
        </w:rPr>
        <w:t>队伍。加强实验教师队伍建设，</w:t>
      </w:r>
      <w:r>
        <w:rPr>
          <w:rFonts w:ascii="仿宋" w:eastAsia="仿宋" w:hAnsi="仿宋"/>
          <w:color w:val="000000" w:themeColor="text1"/>
          <w:szCs w:val="32"/>
        </w:rPr>
        <w:t>聘请实务专家担任实践导师</w:t>
      </w:r>
      <w:r>
        <w:rPr>
          <w:rFonts w:ascii="仿宋" w:eastAsia="仿宋" w:hAnsi="仿宋" w:hint="eastAsia"/>
          <w:color w:val="000000" w:themeColor="text1"/>
          <w:szCs w:val="32"/>
        </w:rPr>
        <w:t>。</w:t>
      </w:r>
      <w:r>
        <w:rPr>
          <w:rFonts w:ascii="仿宋" w:eastAsia="仿宋" w:hAnsi="仿宋" w:cs="宋体" w:hint="eastAsia"/>
          <w:color w:val="000000" w:themeColor="text1"/>
          <w:kern w:val="0"/>
          <w:szCs w:val="32"/>
        </w:rPr>
        <w:t>健全、完善劳模实训基地建设。</w:t>
      </w:r>
      <w:r>
        <w:rPr>
          <w:rFonts w:ascii="仿宋" w:eastAsia="仿宋" w:hAnsi="仿宋" w:hint="eastAsia"/>
          <w:color w:val="000000" w:themeColor="text1"/>
          <w:szCs w:val="32"/>
        </w:rPr>
        <w:t>加强</w:t>
      </w:r>
      <w:r>
        <w:rPr>
          <w:rFonts w:ascii="仿宋" w:eastAsia="仿宋" w:hAnsi="仿宋"/>
          <w:color w:val="000000" w:themeColor="text1"/>
          <w:szCs w:val="32"/>
          <w:lang w:val="zh-TW" w:eastAsia="zh-TW"/>
        </w:rPr>
        <w:t>思想政治</w:t>
      </w:r>
      <w:r>
        <w:rPr>
          <w:rFonts w:ascii="仿宋" w:eastAsia="仿宋" w:hAnsi="仿宋" w:hint="eastAsia"/>
          <w:color w:val="000000" w:themeColor="text1"/>
          <w:szCs w:val="32"/>
          <w:lang w:val="zh-TW"/>
        </w:rPr>
        <w:t>教育</w:t>
      </w:r>
      <w:r>
        <w:rPr>
          <w:rFonts w:ascii="仿宋" w:eastAsia="仿宋" w:hAnsi="仿宋" w:hint="eastAsia"/>
          <w:color w:val="000000" w:themeColor="text1"/>
          <w:szCs w:val="32"/>
        </w:rPr>
        <w:t>社会实践活动和</w:t>
      </w:r>
      <w:r>
        <w:rPr>
          <w:rFonts w:ascii="仿宋" w:eastAsia="仿宋" w:hAnsi="仿宋" w:hint="eastAsia"/>
          <w:color w:val="000000" w:themeColor="text1"/>
          <w:szCs w:val="32"/>
          <w:lang w:val="zh-TW"/>
        </w:rPr>
        <w:t>实践教学基地建设，建立</w:t>
      </w:r>
      <w:r>
        <w:rPr>
          <w:rFonts w:ascii="仿宋" w:eastAsia="仿宋" w:hAnsi="仿宋" w:hint="eastAsia"/>
          <w:color w:val="000000" w:themeColor="text1"/>
          <w:szCs w:val="32"/>
          <w:lang w:val="zh-TW"/>
        </w:rPr>
        <w:t>10</w:t>
      </w:r>
      <w:r>
        <w:rPr>
          <w:rFonts w:ascii="仿宋" w:eastAsia="仿宋" w:hAnsi="仿宋" w:hint="eastAsia"/>
          <w:color w:val="000000" w:themeColor="text1"/>
          <w:szCs w:val="32"/>
          <w:lang w:val="zh-TW"/>
        </w:rPr>
        <w:t>个左右爱国主义实习实训基地</w:t>
      </w:r>
      <w:r>
        <w:rPr>
          <w:rFonts w:ascii="仿宋" w:eastAsia="仿宋" w:hAnsi="仿宋" w:hint="eastAsia"/>
          <w:color w:val="000000" w:themeColor="text1"/>
          <w:szCs w:val="32"/>
        </w:rPr>
        <w:t>。</w:t>
      </w:r>
    </w:p>
    <w:p w:rsidR="00FA65E7" w:rsidRDefault="00F160CF" w:rsidP="00547C1F">
      <w:pPr>
        <w:spacing w:line="560" w:lineRule="exact"/>
        <w:ind w:firstLineChars="200" w:firstLine="631"/>
        <w:rPr>
          <w:rFonts w:ascii="仿宋" w:eastAsia="仿宋" w:hAnsi="仿宋"/>
          <w:color w:val="000000" w:themeColor="text1"/>
          <w:szCs w:val="32"/>
        </w:rPr>
      </w:pPr>
      <w:r>
        <w:rPr>
          <w:rFonts w:ascii="仿宋" w:eastAsia="仿宋" w:hAnsi="仿宋" w:hint="eastAsia"/>
          <w:color w:val="000000" w:themeColor="text1"/>
          <w:szCs w:val="32"/>
        </w:rPr>
        <w:t>6</w:t>
      </w:r>
      <w:r>
        <w:rPr>
          <w:rFonts w:ascii="仿宋" w:eastAsia="仿宋" w:hAnsi="仿宋"/>
          <w:color w:val="000000" w:themeColor="text1"/>
          <w:szCs w:val="32"/>
        </w:rPr>
        <w:t>.</w:t>
      </w:r>
      <w:r>
        <w:rPr>
          <w:rFonts w:ascii="仿宋" w:eastAsia="仿宋" w:hAnsi="仿宋" w:hint="eastAsia"/>
          <w:color w:val="000000" w:themeColor="text1"/>
          <w:szCs w:val="32"/>
          <w:lang w:eastAsia="zh-TW"/>
        </w:rPr>
        <w:t>加强创新创业指导师资</w:t>
      </w:r>
      <w:r>
        <w:rPr>
          <w:rFonts w:ascii="仿宋" w:eastAsia="仿宋" w:hAnsi="仿宋" w:hint="eastAsia"/>
          <w:color w:val="000000" w:themeColor="text1"/>
          <w:szCs w:val="32"/>
        </w:rPr>
        <w:t>队伍建设</w:t>
      </w:r>
      <w:r>
        <w:rPr>
          <w:rFonts w:ascii="仿宋" w:eastAsia="仿宋" w:hAnsi="仿宋" w:hint="eastAsia"/>
          <w:color w:val="000000" w:themeColor="text1"/>
          <w:szCs w:val="32"/>
          <w:lang w:eastAsia="zh-TW"/>
        </w:rPr>
        <w:t>。</w:t>
      </w:r>
      <w:r>
        <w:rPr>
          <w:rFonts w:ascii="仿宋" w:eastAsia="仿宋" w:hAnsi="仿宋" w:hint="eastAsia"/>
          <w:snapToGrid w:val="0"/>
          <w:color w:val="000000" w:themeColor="text1"/>
          <w:kern w:val="0"/>
          <w:szCs w:val="32"/>
        </w:rPr>
        <w:t>整合校内外资源，</w:t>
      </w:r>
      <w:r>
        <w:rPr>
          <w:rFonts w:ascii="仿宋" w:eastAsia="仿宋" w:hAnsi="仿宋" w:hint="eastAsia"/>
          <w:color w:val="000000" w:themeColor="text1"/>
          <w:szCs w:val="32"/>
        </w:rPr>
        <w:t>建立学校创新创业导师人才库，</w:t>
      </w:r>
      <w:r>
        <w:rPr>
          <w:rFonts w:ascii="仿宋" w:eastAsia="仿宋" w:hAnsi="仿宋" w:hint="eastAsia"/>
          <w:color w:val="000000" w:themeColor="text1"/>
          <w:szCs w:val="32"/>
          <w:lang w:eastAsia="zh-TW"/>
        </w:rPr>
        <w:t>聘请</w:t>
      </w:r>
      <w:r>
        <w:rPr>
          <w:rFonts w:ascii="仿宋" w:eastAsia="仿宋" w:hAnsi="仿宋" w:hint="eastAsia"/>
          <w:color w:val="000000" w:themeColor="text1"/>
          <w:szCs w:val="32"/>
        </w:rPr>
        <w:t>实务领域创新</w:t>
      </w:r>
      <w:r>
        <w:rPr>
          <w:rFonts w:ascii="仿宋" w:eastAsia="仿宋" w:hAnsi="仿宋" w:hint="eastAsia"/>
          <w:color w:val="000000" w:themeColor="text1"/>
          <w:szCs w:val="32"/>
          <w:lang w:eastAsia="zh-TW"/>
        </w:rPr>
        <w:t>创业导师</w:t>
      </w:r>
      <w:r>
        <w:rPr>
          <w:rFonts w:ascii="仿宋" w:eastAsia="仿宋" w:hAnsi="仿宋" w:hint="eastAsia"/>
          <w:color w:val="000000" w:themeColor="text1"/>
          <w:szCs w:val="32"/>
        </w:rPr>
        <w:t>，</w:t>
      </w:r>
      <w:r>
        <w:rPr>
          <w:rFonts w:ascii="仿宋" w:eastAsia="仿宋" w:hAnsi="仿宋" w:hint="eastAsia"/>
          <w:color w:val="000000" w:themeColor="text1"/>
          <w:szCs w:val="32"/>
        </w:rPr>
        <w:t>2018</w:t>
      </w:r>
      <w:r>
        <w:rPr>
          <w:rFonts w:ascii="仿宋" w:eastAsia="仿宋" w:hAnsi="仿宋" w:hint="eastAsia"/>
          <w:color w:val="000000" w:themeColor="text1"/>
          <w:szCs w:val="32"/>
        </w:rPr>
        <w:t>年前聘任校外导师</w:t>
      </w:r>
      <w:r>
        <w:rPr>
          <w:rFonts w:ascii="仿宋" w:eastAsia="仿宋" w:hAnsi="仿宋" w:hint="eastAsia"/>
          <w:color w:val="000000" w:themeColor="text1"/>
          <w:szCs w:val="32"/>
        </w:rPr>
        <w:t>15</w:t>
      </w:r>
      <w:r>
        <w:rPr>
          <w:rFonts w:ascii="仿宋" w:eastAsia="仿宋" w:hAnsi="仿宋" w:hint="eastAsia"/>
          <w:color w:val="000000" w:themeColor="text1"/>
          <w:szCs w:val="32"/>
        </w:rPr>
        <w:t>人左右。建立实务界导师、</w:t>
      </w:r>
      <w:r>
        <w:rPr>
          <w:rFonts w:ascii="仿宋" w:eastAsia="仿宋" w:hAnsi="仿宋" w:hint="eastAsia"/>
          <w:color w:val="000000" w:themeColor="text1"/>
          <w:szCs w:val="32"/>
          <w:lang w:eastAsia="zh-TW"/>
        </w:rPr>
        <w:t>校友、教师参与创新创业指导的激励机制</w:t>
      </w:r>
      <w:r>
        <w:rPr>
          <w:rFonts w:ascii="仿宋" w:eastAsia="仿宋" w:hAnsi="仿宋" w:hint="eastAsia"/>
          <w:color w:val="000000" w:themeColor="text1"/>
          <w:szCs w:val="32"/>
        </w:rPr>
        <w:t>，完善创新创业导师工作计量制度</w:t>
      </w:r>
      <w:r>
        <w:rPr>
          <w:rFonts w:ascii="仿宋" w:eastAsia="仿宋" w:hAnsi="仿宋" w:hint="eastAsia"/>
          <w:color w:val="000000" w:themeColor="text1"/>
          <w:szCs w:val="32"/>
          <w:lang w:eastAsia="zh-TW"/>
        </w:rPr>
        <w:t>。</w:t>
      </w:r>
    </w:p>
    <w:p w:rsidR="00FA65E7" w:rsidRDefault="00F160CF" w:rsidP="00547C1F">
      <w:pPr>
        <w:spacing w:line="560" w:lineRule="exact"/>
        <w:ind w:firstLineChars="200" w:firstLine="631"/>
        <w:rPr>
          <w:rFonts w:ascii="仿宋" w:eastAsia="仿宋" w:hAnsi="仿宋" w:cs="Times New Roman"/>
          <w:color w:val="000000" w:themeColor="text1"/>
          <w:szCs w:val="32"/>
        </w:rPr>
      </w:pPr>
      <w:r>
        <w:rPr>
          <w:rFonts w:ascii="仿宋" w:eastAsia="仿宋" w:hAnsi="仿宋" w:cs="Times New Roman" w:hint="eastAsia"/>
          <w:color w:val="000000" w:themeColor="text1"/>
          <w:szCs w:val="32"/>
        </w:rPr>
        <w:t>7.</w:t>
      </w:r>
      <w:r>
        <w:rPr>
          <w:rFonts w:ascii="仿宋" w:eastAsia="仿宋" w:hAnsi="仿宋" w:cs="Times New Roman" w:hint="eastAsia"/>
          <w:color w:val="000000" w:themeColor="text1"/>
          <w:szCs w:val="32"/>
        </w:rPr>
        <w:t>加强</w:t>
      </w:r>
      <w:r>
        <w:rPr>
          <w:rFonts w:ascii="仿宋" w:eastAsia="仿宋" w:hAnsi="仿宋" w:cs="Times New Roman" w:hint="eastAsia"/>
          <w:color w:val="000000" w:themeColor="text1"/>
          <w:szCs w:val="32"/>
        </w:rPr>
        <w:t>MPA</w:t>
      </w:r>
      <w:r>
        <w:rPr>
          <w:rFonts w:ascii="仿宋" w:eastAsia="仿宋" w:hAnsi="仿宋" w:cs="Times New Roman" w:hint="eastAsia"/>
          <w:color w:val="000000" w:themeColor="text1"/>
          <w:szCs w:val="32"/>
        </w:rPr>
        <w:t>案例库建设。</w:t>
      </w:r>
      <w:r>
        <w:rPr>
          <w:rFonts w:ascii="仿宋" w:eastAsia="仿宋" w:hAnsi="仿宋" w:cs="Times New Roman"/>
          <w:color w:val="000000" w:themeColor="text1"/>
          <w:szCs w:val="32"/>
        </w:rPr>
        <w:t>建立由一线教师、</w:t>
      </w:r>
      <w:r>
        <w:rPr>
          <w:rFonts w:ascii="仿宋" w:eastAsia="仿宋" w:hAnsi="仿宋" w:cs="Times New Roman" w:hint="eastAsia"/>
          <w:color w:val="000000" w:themeColor="text1"/>
          <w:szCs w:val="32"/>
        </w:rPr>
        <w:t>学</w:t>
      </w:r>
      <w:r>
        <w:rPr>
          <w:rFonts w:ascii="仿宋" w:eastAsia="仿宋" w:hAnsi="仿宋" w:cs="Times New Roman"/>
          <w:color w:val="000000" w:themeColor="text1"/>
          <w:szCs w:val="32"/>
        </w:rPr>
        <w:t>生、公共管理实践专家</w:t>
      </w:r>
      <w:r>
        <w:rPr>
          <w:rFonts w:ascii="仿宋" w:eastAsia="仿宋" w:hAnsi="仿宋" w:cs="Times New Roman" w:hint="eastAsia"/>
          <w:color w:val="000000" w:themeColor="text1"/>
          <w:szCs w:val="32"/>
        </w:rPr>
        <w:t>、案例库负责人</w:t>
      </w:r>
      <w:r>
        <w:rPr>
          <w:rFonts w:ascii="仿宋" w:eastAsia="仿宋" w:hAnsi="仿宋" w:cs="Times New Roman"/>
          <w:color w:val="000000" w:themeColor="text1"/>
          <w:szCs w:val="32"/>
        </w:rPr>
        <w:t>等组成的研究团队</w:t>
      </w:r>
      <w:r>
        <w:rPr>
          <w:rFonts w:ascii="仿宋" w:eastAsia="仿宋" w:hAnsi="仿宋" w:cs="Times New Roman" w:hint="eastAsia"/>
          <w:color w:val="000000" w:themeColor="text1"/>
          <w:szCs w:val="32"/>
        </w:rPr>
        <w:t>，负责案例库的开发、组织、评审等相关工作。细化案例库建设流程，</w:t>
      </w:r>
      <w:r>
        <w:rPr>
          <w:rFonts w:ascii="仿宋" w:eastAsia="仿宋" w:hAnsi="仿宋" w:cs="Times New Roman"/>
          <w:color w:val="000000" w:themeColor="text1"/>
          <w:szCs w:val="32"/>
        </w:rPr>
        <w:t>制定计划</w:t>
      </w:r>
      <w:r>
        <w:rPr>
          <w:rFonts w:ascii="仿宋" w:eastAsia="仿宋" w:hAnsi="仿宋" w:cs="Times New Roman"/>
          <w:color w:val="000000" w:themeColor="text1"/>
          <w:szCs w:val="32"/>
        </w:rPr>
        <w:t>,</w:t>
      </w:r>
      <w:r>
        <w:rPr>
          <w:rFonts w:ascii="仿宋" w:eastAsia="仿宋" w:hAnsi="仿宋" w:cs="Times New Roman"/>
          <w:color w:val="000000" w:themeColor="text1"/>
          <w:szCs w:val="32"/>
        </w:rPr>
        <w:t>搜集素材</w:t>
      </w:r>
      <w:r>
        <w:rPr>
          <w:rFonts w:ascii="仿宋" w:eastAsia="仿宋" w:hAnsi="仿宋" w:cs="Times New Roman"/>
          <w:color w:val="000000" w:themeColor="text1"/>
          <w:szCs w:val="32"/>
        </w:rPr>
        <w:t>,</w:t>
      </w:r>
      <w:r>
        <w:rPr>
          <w:rFonts w:ascii="仿宋" w:eastAsia="仿宋" w:hAnsi="仿宋" w:cs="Times New Roman"/>
          <w:color w:val="000000" w:themeColor="text1"/>
          <w:szCs w:val="32"/>
        </w:rPr>
        <w:t>撰写案例</w:t>
      </w:r>
      <w:r>
        <w:rPr>
          <w:rFonts w:ascii="仿宋" w:eastAsia="仿宋" w:hAnsi="仿宋" w:cs="Times New Roman"/>
          <w:color w:val="000000" w:themeColor="text1"/>
          <w:szCs w:val="32"/>
        </w:rPr>
        <w:t>,</w:t>
      </w:r>
      <w:r>
        <w:rPr>
          <w:rFonts w:ascii="仿宋" w:eastAsia="仿宋" w:hAnsi="仿宋" w:cs="Times New Roman"/>
          <w:color w:val="000000" w:themeColor="text1"/>
          <w:szCs w:val="32"/>
        </w:rPr>
        <w:t>维护开发。</w:t>
      </w:r>
      <w:r>
        <w:rPr>
          <w:rFonts w:ascii="仿宋" w:eastAsia="仿宋" w:hAnsi="仿宋" w:cs="Times New Roman" w:hint="eastAsia"/>
          <w:color w:val="000000" w:themeColor="text1"/>
          <w:szCs w:val="32"/>
        </w:rPr>
        <w:t>以“</w:t>
      </w:r>
      <w:r>
        <w:rPr>
          <w:rFonts w:ascii="仿宋" w:eastAsia="仿宋" w:hAnsi="仿宋" w:cs="Times New Roman"/>
          <w:color w:val="000000" w:themeColor="text1"/>
          <w:szCs w:val="32"/>
        </w:rPr>
        <w:t>真实性、目的性、可进入性、可分析性、深刻性、完整性和典型性</w:t>
      </w:r>
      <w:r>
        <w:rPr>
          <w:rFonts w:ascii="仿宋" w:eastAsia="仿宋" w:hAnsi="仿宋" w:cs="Times New Roman" w:hint="eastAsia"/>
          <w:color w:val="000000" w:themeColor="text1"/>
          <w:szCs w:val="32"/>
        </w:rPr>
        <w:t>”为原则，以“</w:t>
      </w:r>
      <w:r>
        <w:rPr>
          <w:rFonts w:ascii="仿宋" w:eastAsia="仿宋" w:hAnsi="仿宋" w:cs="Times New Roman"/>
          <w:color w:val="000000" w:themeColor="text1"/>
          <w:szCs w:val="32"/>
        </w:rPr>
        <w:t>数量丰富、门</w:t>
      </w:r>
      <w:r w:rsidRPr="00634689">
        <w:rPr>
          <w:rFonts w:ascii="仿宋" w:eastAsia="仿宋" w:hAnsi="仿宋" w:cs="Times New Roman"/>
          <w:color w:val="000000" w:themeColor="text1"/>
          <w:spacing w:val="-12"/>
          <w:szCs w:val="32"/>
        </w:rPr>
        <w:t>类齐全、及时更新和符</w:t>
      </w:r>
      <w:r w:rsidRPr="00634689">
        <w:rPr>
          <w:rFonts w:ascii="仿宋" w:eastAsia="仿宋" w:hAnsi="仿宋" w:cs="Times New Roman" w:hint="eastAsia"/>
          <w:color w:val="000000" w:themeColor="text1"/>
          <w:spacing w:val="-12"/>
          <w:szCs w:val="32"/>
        </w:rPr>
        <w:t>合</w:t>
      </w:r>
      <w:r w:rsidRPr="00634689">
        <w:rPr>
          <w:rFonts w:ascii="仿宋" w:eastAsia="仿宋" w:hAnsi="仿宋" w:cs="Times New Roman"/>
          <w:color w:val="000000" w:themeColor="text1"/>
          <w:spacing w:val="-12"/>
          <w:szCs w:val="32"/>
        </w:rPr>
        <w:t>国情</w:t>
      </w:r>
      <w:r w:rsidRPr="00634689">
        <w:rPr>
          <w:rFonts w:ascii="仿宋" w:eastAsia="仿宋" w:hAnsi="仿宋" w:cs="Times New Roman" w:hint="eastAsia"/>
          <w:color w:val="000000" w:themeColor="text1"/>
          <w:spacing w:val="-12"/>
          <w:szCs w:val="32"/>
        </w:rPr>
        <w:t>”为标准，把好</w:t>
      </w:r>
      <w:r w:rsidRPr="00634689">
        <w:rPr>
          <w:rFonts w:ascii="仿宋" w:eastAsia="仿宋" w:hAnsi="仿宋" w:cs="Times New Roman"/>
          <w:color w:val="000000" w:themeColor="text1"/>
          <w:spacing w:val="-12"/>
          <w:szCs w:val="32"/>
        </w:rPr>
        <w:t>案例库</w:t>
      </w:r>
      <w:r w:rsidRPr="00634689">
        <w:rPr>
          <w:rFonts w:ascii="仿宋" w:eastAsia="仿宋" w:hAnsi="仿宋" w:cs="Times New Roman" w:hint="eastAsia"/>
          <w:color w:val="000000" w:themeColor="text1"/>
          <w:spacing w:val="-12"/>
          <w:szCs w:val="32"/>
        </w:rPr>
        <w:t>建设的质量关。</w:t>
      </w:r>
    </w:p>
    <w:p w:rsidR="00FA65E7" w:rsidRDefault="00F160CF" w:rsidP="00634689">
      <w:pPr>
        <w:spacing w:line="600" w:lineRule="exact"/>
        <w:ind w:firstLineChars="200" w:firstLine="631"/>
        <w:rPr>
          <w:rFonts w:ascii="仿宋" w:eastAsia="仿宋" w:hAnsi="仿宋"/>
          <w:snapToGrid w:val="0"/>
          <w:color w:val="000000" w:themeColor="text1"/>
          <w:kern w:val="0"/>
          <w:szCs w:val="32"/>
        </w:rPr>
      </w:pPr>
      <w:r>
        <w:rPr>
          <w:rFonts w:ascii="仿宋" w:eastAsia="仿宋" w:hAnsi="仿宋" w:hint="eastAsia"/>
          <w:color w:val="000000" w:themeColor="text1"/>
          <w:szCs w:val="32"/>
        </w:rPr>
        <w:lastRenderedPageBreak/>
        <w:t>8</w:t>
      </w:r>
      <w:r>
        <w:rPr>
          <w:rFonts w:ascii="仿宋" w:eastAsia="仿宋" w:hAnsi="仿宋"/>
          <w:color w:val="000000" w:themeColor="text1"/>
          <w:szCs w:val="32"/>
          <w:lang w:eastAsia="zh-TW"/>
        </w:rPr>
        <w:t>.</w:t>
      </w:r>
      <w:r>
        <w:rPr>
          <w:rFonts w:ascii="仿宋" w:eastAsia="仿宋" w:hAnsi="仿宋" w:hint="eastAsia"/>
          <w:snapToGrid w:val="0"/>
          <w:color w:val="000000" w:themeColor="text1"/>
          <w:kern w:val="0"/>
          <w:szCs w:val="32"/>
        </w:rPr>
        <w:t>对具有创新创业潜质的学生群体加强引导和培养。实施弹性学制，允许学生保留学籍休学创新创业。适</w:t>
      </w:r>
      <w:r>
        <w:rPr>
          <w:rFonts w:ascii="仿宋" w:eastAsia="仿宋" w:hAnsi="仿宋" w:hint="eastAsia"/>
          <w:snapToGrid w:val="0"/>
          <w:color w:val="000000" w:themeColor="text1"/>
          <w:kern w:val="0"/>
          <w:szCs w:val="32"/>
          <w:lang w:eastAsia="zh-TW"/>
        </w:rPr>
        <w:t>时修订培养方案，将创新创业教育纳入学分管理。</w:t>
      </w:r>
      <w:r>
        <w:rPr>
          <w:rFonts w:ascii="仿宋" w:eastAsia="仿宋" w:hAnsi="仿宋" w:hint="eastAsia"/>
          <w:snapToGrid w:val="0"/>
          <w:color w:val="000000" w:themeColor="text1"/>
          <w:kern w:val="0"/>
          <w:szCs w:val="32"/>
        </w:rPr>
        <w:t>设立创新创业奖学金。</w:t>
      </w:r>
    </w:p>
    <w:p w:rsidR="00FA65E7" w:rsidRDefault="00F160CF" w:rsidP="00634689">
      <w:pPr>
        <w:spacing w:line="600" w:lineRule="exact"/>
        <w:ind w:firstLineChars="200" w:firstLine="634"/>
        <w:rPr>
          <w:rFonts w:ascii="仿宋" w:eastAsia="仿宋" w:hAnsi="仿宋"/>
          <w:b/>
          <w:bCs/>
          <w:color w:val="000000" w:themeColor="text1"/>
          <w:szCs w:val="32"/>
          <w:lang w:val="zh-TW"/>
        </w:rPr>
      </w:pPr>
      <w:r>
        <w:rPr>
          <w:rFonts w:ascii="仿宋" w:eastAsia="仿宋" w:hAnsi="仿宋" w:hint="eastAsia"/>
          <w:b/>
          <w:bCs/>
          <w:color w:val="000000" w:themeColor="text1"/>
          <w:szCs w:val="32"/>
          <w:lang w:val="zh-TW"/>
        </w:rPr>
        <w:t>任务九：</w:t>
      </w:r>
      <w:r>
        <w:rPr>
          <w:rFonts w:ascii="仿宋" w:eastAsia="仿宋" w:hAnsi="仿宋" w:hint="eastAsia"/>
          <w:b/>
          <w:color w:val="000000" w:themeColor="text1"/>
          <w:szCs w:val="32"/>
        </w:rPr>
        <w:t>加强教育教学研究</w:t>
      </w:r>
    </w:p>
    <w:p w:rsidR="00FA65E7" w:rsidRDefault="00F160CF" w:rsidP="00634689">
      <w:pPr>
        <w:spacing w:line="600" w:lineRule="exact"/>
        <w:rPr>
          <w:rFonts w:ascii="仿宋" w:eastAsia="仿宋" w:hAnsi="仿宋"/>
          <w:color w:val="000000" w:themeColor="text1"/>
          <w:szCs w:val="32"/>
        </w:rPr>
      </w:pPr>
      <w:r>
        <w:rPr>
          <w:rFonts w:ascii="仿宋" w:eastAsia="仿宋" w:hAnsi="仿宋" w:hint="eastAsia"/>
          <w:color w:val="000000" w:themeColor="text1"/>
          <w:szCs w:val="32"/>
        </w:rPr>
        <w:t xml:space="preserve">    </w:t>
      </w:r>
      <w:r>
        <w:rPr>
          <w:rFonts w:ascii="仿宋" w:eastAsia="仿宋" w:hAnsi="仿宋" w:hint="eastAsia"/>
          <w:color w:val="000000" w:themeColor="text1"/>
          <w:szCs w:val="32"/>
        </w:rPr>
        <w:t>多种方式激励教师开展教育教学研究。加大教改项目经费资助力度、教学成果评奖奖励力度，将教改项目和教学成果纳入科研考核范围，出版优秀教改论文集，开展中青年教师教学基本功比赛、教学示范课观摩、人才培养模式研讨等活动，调动教师开展教育教学研究的积极性。营造研究教学、追求卓越的教学文化，力争培育国家级教学成果奖</w:t>
      </w:r>
      <w:r>
        <w:rPr>
          <w:rFonts w:ascii="仿宋" w:eastAsia="仿宋" w:hAnsi="仿宋" w:hint="eastAsia"/>
          <w:color w:val="000000" w:themeColor="text1"/>
          <w:szCs w:val="32"/>
        </w:rPr>
        <w:t>1</w:t>
      </w:r>
      <w:r>
        <w:rPr>
          <w:rFonts w:ascii="仿宋" w:eastAsia="仿宋" w:hAnsi="仿宋" w:hint="eastAsia"/>
          <w:color w:val="000000" w:themeColor="text1"/>
          <w:szCs w:val="32"/>
        </w:rPr>
        <w:t>项，北京市教学成果奖</w:t>
      </w:r>
      <w:r>
        <w:rPr>
          <w:rFonts w:ascii="仿宋" w:eastAsia="仿宋" w:hAnsi="仿宋" w:hint="eastAsia"/>
          <w:color w:val="000000" w:themeColor="text1"/>
          <w:szCs w:val="32"/>
        </w:rPr>
        <w:t>2</w:t>
      </w:r>
      <w:r>
        <w:rPr>
          <w:rFonts w:ascii="仿宋" w:eastAsia="仿宋" w:hAnsi="仿宋" w:hint="eastAsia"/>
          <w:color w:val="000000" w:themeColor="text1"/>
          <w:szCs w:val="32"/>
        </w:rPr>
        <w:t>项。</w:t>
      </w:r>
    </w:p>
    <w:p w:rsidR="00FA65E7" w:rsidRDefault="00F160CF" w:rsidP="00634689">
      <w:pPr>
        <w:spacing w:line="600" w:lineRule="exact"/>
        <w:ind w:firstLineChars="199" w:firstLine="628"/>
        <w:rPr>
          <w:rFonts w:ascii="仿宋" w:eastAsia="仿宋" w:hAnsi="仿宋"/>
          <w:bCs/>
          <w:color w:val="000000" w:themeColor="text1"/>
          <w:szCs w:val="32"/>
        </w:rPr>
      </w:pPr>
      <w:r>
        <w:rPr>
          <w:rFonts w:ascii="仿宋" w:eastAsia="仿宋" w:hAnsi="仿宋" w:hint="eastAsia"/>
          <w:color w:val="000000" w:themeColor="text1"/>
          <w:szCs w:val="32"/>
        </w:rPr>
        <w:t>推动教学成果的转化。为发挥教学成果的引领和示范作用，鼓励开展问题导向的教育教学研究，将教学成果的应用情况作为教学成果评奖的重要内容，举办教学成果及应用情况交流会。</w:t>
      </w:r>
    </w:p>
    <w:p w:rsidR="00FA65E7" w:rsidRDefault="00F160CF" w:rsidP="00634689">
      <w:pPr>
        <w:spacing w:line="600" w:lineRule="exact"/>
        <w:ind w:firstLineChars="200" w:firstLine="631"/>
        <w:rPr>
          <w:rFonts w:ascii="仿宋" w:eastAsia="仿宋" w:hAnsi="仿宋" w:hint="eastAsia"/>
          <w:bCs/>
          <w:color w:val="000000" w:themeColor="text1"/>
          <w:szCs w:val="32"/>
        </w:rPr>
      </w:pPr>
      <w:r>
        <w:rPr>
          <w:rFonts w:ascii="仿宋" w:eastAsia="仿宋" w:hAnsi="仿宋" w:hint="eastAsia"/>
          <w:bCs/>
          <w:color w:val="000000" w:themeColor="text1"/>
          <w:szCs w:val="32"/>
        </w:rPr>
        <w:t>以教育教</w:t>
      </w:r>
      <w:r>
        <w:rPr>
          <w:rFonts w:ascii="仿宋" w:eastAsia="仿宋" w:hAnsi="仿宋" w:hint="eastAsia"/>
          <w:bCs/>
          <w:color w:val="000000" w:themeColor="text1"/>
          <w:szCs w:val="32"/>
        </w:rPr>
        <w:t>学改革项目为引领，引导各教学单位及教师潜心研究教学，推进教学改革。开展专业建设研究、专业人才培养模式研究、人才培养方案优化研究、课程标准研究、实践教学研究、</w:t>
      </w:r>
      <w:r>
        <w:rPr>
          <w:rFonts w:ascii="仿宋" w:eastAsia="仿宋" w:hAnsi="仿宋" w:hint="eastAsia"/>
          <w:color w:val="000000" w:themeColor="text1"/>
          <w:szCs w:val="32"/>
        </w:rPr>
        <w:t>教学质量评价与管理研究</w:t>
      </w:r>
      <w:r>
        <w:rPr>
          <w:rFonts w:ascii="仿宋" w:eastAsia="仿宋" w:hAnsi="仿宋" w:hint="eastAsia"/>
          <w:bCs/>
          <w:color w:val="000000" w:themeColor="text1"/>
          <w:szCs w:val="32"/>
        </w:rPr>
        <w:t>。公共教学部门开展公共课教学改革研究，创新教学方式方法，提升公共课教学实效。教学管理部门结合工作职能开展人才培养、教育教学管理制度和机制优化研究，教育教学平台建设研究。以改革与研究促进教学水平、教学管理水平的提升，促进人才培养质量的提高。</w:t>
      </w:r>
    </w:p>
    <w:p w:rsidR="00634689" w:rsidRDefault="00634689" w:rsidP="00634689">
      <w:pPr>
        <w:spacing w:line="600" w:lineRule="exact"/>
        <w:ind w:firstLineChars="200" w:firstLine="631"/>
        <w:rPr>
          <w:rFonts w:ascii="仿宋" w:eastAsia="仿宋" w:hAnsi="仿宋" w:hint="eastAsia"/>
          <w:bCs/>
          <w:color w:val="000000" w:themeColor="text1"/>
          <w:szCs w:val="32"/>
        </w:rPr>
      </w:pPr>
    </w:p>
    <w:p w:rsidR="00FA65E7" w:rsidRDefault="00F160CF" w:rsidP="00634689">
      <w:pPr>
        <w:spacing w:line="600" w:lineRule="exact"/>
        <w:ind w:right="420" w:firstLineChars="196" w:firstLine="621"/>
        <w:rPr>
          <w:rFonts w:ascii="仿宋" w:eastAsia="仿宋" w:hAnsi="仿宋"/>
          <w:b/>
          <w:bCs/>
          <w:color w:val="000000" w:themeColor="text1"/>
          <w:szCs w:val="32"/>
          <w:lang w:val="zh-TW" w:eastAsia="zh-TW"/>
        </w:rPr>
      </w:pPr>
      <w:r>
        <w:rPr>
          <w:rFonts w:ascii="仿宋" w:eastAsia="仿宋" w:hAnsi="仿宋" w:hint="eastAsia"/>
          <w:b/>
          <w:bCs/>
          <w:color w:val="000000" w:themeColor="text1"/>
          <w:szCs w:val="32"/>
          <w:lang w:val="zh-TW"/>
        </w:rPr>
        <w:lastRenderedPageBreak/>
        <w:t>任务十</w:t>
      </w:r>
      <w:r>
        <w:rPr>
          <w:rFonts w:ascii="仿宋" w:eastAsia="仿宋" w:hAnsi="仿宋"/>
          <w:b/>
          <w:bCs/>
          <w:color w:val="000000" w:themeColor="text1"/>
          <w:szCs w:val="32"/>
          <w:lang w:val="zh-TW" w:eastAsia="zh-TW"/>
        </w:rPr>
        <w:t>：</w:t>
      </w:r>
      <w:r>
        <w:rPr>
          <w:rFonts w:ascii="仿宋" w:eastAsia="仿宋" w:hAnsi="仿宋" w:hint="eastAsia"/>
          <w:b/>
          <w:bCs/>
          <w:color w:val="000000" w:themeColor="text1"/>
          <w:szCs w:val="32"/>
          <w:lang w:val="zh-TW"/>
        </w:rPr>
        <w:t>加强</w:t>
      </w:r>
      <w:r>
        <w:rPr>
          <w:rFonts w:ascii="仿宋" w:eastAsia="仿宋" w:hAnsi="仿宋"/>
          <w:b/>
          <w:bCs/>
          <w:color w:val="000000" w:themeColor="text1"/>
          <w:szCs w:val="32"/>
          <w:lang w:val="zh-TW" w:eastAsia="zh-TW"/>
        </w:rPr>
        <w:t>教学</w:t>
      </w:r>
      <w:r>
        <w:rPr>
          <w:rFonts w:ascii="仿宋" w:eastAsia="仿宋" w:hAnsi="仿宋" w:hint="eastAsia"/>
          <w:b/>
          <w:bCs/>
          <w:color w:val="000000" w:themeColor="text1"/>
          <w:szCs w:val="32"/>
          <w:lang w:val="zh-TW"/>
        </w:rPr>
        <w:t>信息化平台和资源建设</w:t>
      </w:r>
    </w:p>
    <w:p w:rsidR="00FA65E7" w:rsidRDefault="00F160CF" w:rsidP="00634689">
      <w:pPr>
        <w:spacing w:line="600" w:lineRule="exact"/>
        <w:ind w:right="420" w:firstLineChars="196" w:firstLine="621"/>
        <w:rPr>
          <w:rFonts w:ascii="仿宋" w:eastAsia="仿宋" w:hAnsi="仿宋"/>
          <w:b/>
          <w:bCs/>
          <w:color w:val="000000" w:themeColor="text1"/>
          <w:szCs w:val="32"/>
          <w:lang w:val="zh-TW" w:eastAsia="zh-TW"/>
        </w:rPr>
      </w:pPr>
      <w:r>
        <w:rPr>
          <w:rFonts w:ascii="仿宋" w:eastAsia="仿宋" w:hAnsi="仿宋"/>
          <w:b/>
          <w:bCs/>
          <w:color w:val="000000" w:themeColor="text1"/>
          <w:szCs w:val="32"/>
          <w:lang w:val="zh-TW" w:eastAsia="zh-TW"/>
        </w:rPr>
        <w:t>举措：</w:t>
      </w:r>
    </w:p>
    <w:p w:rsidR="00FA65E7" w:rsidRDefault="00F160CF" w:rsidP="00841C16">
      <w:pPr>
        <w:spacing w:line="560" w:lineRule="exact"/>
        <w:ind w:right="49" w:firstLineChars="199" w:firstLine="628"/>
        <w:rPr>
          <w:rFonts w:ascii="仿宋" w:eastAsia="仿宋" w:hAnsi="仿宋"/>
          <w:color w:val="000000" w:themeColor="text1"/>
          <w:szCs w:val="32"/>
        </w:rPr>
      </w:pPr>
      <w:r>
        <w:rPr>
          <w:rFonts w:ascii="仿宋" w:eastAsia="仿宋" w:hAnsi="仿宋"/>
          <w:color w:val="000000" w:themeColor="text1"/>
          <w:szCs w:val="32"/>
        </w:rPr>
        <w:t>1.</w:t>
      </w:r>
      <w:r>
        <w:rPr>
          <w:rFonts w:ascii="仿宋" w:eastAsia="仿宋" w:hAnsi="仿宋" w:hint="eastAsia"/>
          <w:color w:val="000000" w:themeColor="text1"/>
          <w:szCs w:val="32"/>
        </w:rPr>
        <w:t>加强教学资源库建设。建设以在线开放课程、微课</w:t>
      </w:r>
      <w:r>
        <w:rPr>
          <w:rFonts w:ascii="仿宋" w:eastAsia="仿宋" w:hAnsi="仿宋" w:hint="eastAsia"/>
          <w:color w:val="000000" w:themeColor="text1"/>
          <w:szCs w:val="32"/>
        </w:rPr>
        <w:t>程为主要内容的数字化资源。按照教育部精品资源共享课的标准建设</w:t>
      </w:r>
      <w:r>
        <w:rPr>
          <w:rFonts w:ascii="仿宋" w:eastAsia="仿宋" w:hAnsi="仿宋" w:hint="eastAsia"/>
          <w:color w:val="000000" w:themeColor="text1"/>
          <w:szCs w:val="32"/>
        </w:rPr>
        <w:t>2</w:t>
      </w:r>
      <w:r>
        <w:rPr>
          <w:rFonts w:ascii="仿宋" w:eastAsia="仿宋" w:hAnsi="仿宋" w:hint="eastAsia"/>
          <w:color w:val="000000" w:themeColor="text1"/>
          <w:szCs w:val="32"/>
        </w:rPr>
        <w:t>至</w:t>
      </w:r>
      <w:r>
        <w:rPr>
          <w:rFonts w:ascii="仿宋" w:eastAsia="仿宋" w:hAnsi="仿宋" w:hint="eastAsia"/>
          <w:color w:val="000000" w:themeColor="text1"/>
          <w:szCs w:val="32"/>
        </w:rPr>
        <w:t>3</w:t>
      </w:r>
      <w:r>
        <w:rPr>
          <w:rFonts w:ascii="仿宋" w:eastAsia="仿宋" w:hAnsi="仿宋" w:hint="eastAsia"/>
          <w:color w:val="000000" w:themeColor="text1"/>
          <w:szCs w:val="32"/>
        </w:rPr>
        <w:t>门课程，建设校级精品资源共享课程</w:t>
      </w:r>
      <w:r>
        <w:rPr>
          <w:rFonts w:ascii="仿宋" w:eastAsia="仿宋" w:hAnsi="仿宋" w:hint="eastAsia"/>
          <w:color w:val="000000" w:themeColor="text1"/>
          <w:szCs w:val="32"/>
        </w:rPr>
        <w:t>10</w:t>
      </w:r>
      <w:r>
        <w:rPr>
          <w:rFonts w:ascii="仿宋" w:eastAsia="仿宋" w:hAnsi="仿宋" w:hint="eastAsia"/>
          <w:color w:val="000000" w:themeColor="text1"/>
          <w:szCs w:val="32"/>
        </w:rPr>
        <w:t>门以上。重点建设“工运史”“劳动关系学”“劳动法”“工会社会工作”等特色课程资源。</w:t>
      </w:r>
    </w:p>
    <w:p w:rsidR="00FA65E7" w:rsidRDefault="00F160CF" w:rsidP="00841C16">
      <w:pPr>
        <w:spacing w:line="560" w:lineRule="exact"/>
        <w:ind w:right="49" w:firstLineChars="199" w:firstLine="628"/>
        <w:rPr>
          <w:rFonts w:ascii="仿宋" w:eastAsia="仿宋" w:hAnsi="仿宋"/>
          <w:color w:val="000000" w:themeColor="text1"/>
          <w:szCs w:val="32"/>
        </w:rPr>
      </w:pPr>
      <w:r>
        <w:rPr>
          <w:rFonts w:ascii="仿宋" w:eastAsia="仿宋" w:hAnsi="仿宋"/>
          <w:color w:val="000000" w:themeColor="text1"/>
          <w:szCs w:val="32"/>
        </w:rPr>
        <w:t>2.</w:t>
      </w:r>
      <w:r>
        <w:rPr>
          <w:rFonts w:ascii="仿宋" w:eastAsia="仿宋" w:hAnsi="仿宋" w:hint="eastAsia"/>
          <w:color w:val="000000" w:themeColor="text1"/>
          <w:szCs w:val="32"/>
          <w:lang w:val="zh-TW"/>
        </w:rPr>
        <w:t>建设在线学习平台</w:t>
      </w:r>
      <w:r>
        <w:rPr>
          <w:rFonts w:ascii="仿宋" w:eastAsia="仿宋" w:hAnsi="仿宋"/>
          <w:color w:val="000000" w:themeColor="text1"/>
          <w:szCs w:val="32"/>
          <w:lang w:val="zh-TW" w:eastAsia="zh-TW"/>
        </w:rPr>
        <w:t>，创新教学环境和教学方式</w:t>
      </w:r>
      <w:r>
        <w:rPr>
          <w:rFonts w:ascii="仿宋" w:eastAsia="仿宋" w:hAnsi="仿宋" w:hint="eastAsia"/>
          <w:color w:val="000000" w:themeColor="text1"/>
          <w:szCs w:val="32"/>
          <w:lang w:val="zh-TW"/>
        </w:rPr>
        <w:t>，研究学生群体学习行为，探索游戏化学习平台在心理健康、公民素质教育、安全教育等方面的应用，</w:t>
      </w:r>
      <w:r>
        <w:rPr>
          <w:rFonts w:ascii="仿宋" w:eastAsia="仿宋" w:hAnsi="仿宋"/>
          <w:color w:val="000000" w:themeColor="text1"/>
          <w:szCs w:val="32"/>
          <w:lang w:val="zh-TW" w:eastAsia="zh-TW"/>
        </w:rPr>
        <w:t>提高课程的丰富性</w:t>
      </w:r>
      <w:r>
        <w:rPr>
          <w:rFonts w:ascii="仿宋" w:eastAsia="仿宋" w:hAnsi="仿宋" w:hint="eastAsia"/>
          <w:color w:val="000000" w:themeColor="text1"/>
          <w:szCs w:val="32"/>
          <w:lang w:val="zh-TW"/>
        </w:rPr>
        <w:t>、</w:t>
      </w:r>
      <w:r>
        <w:rPr>
          <w:rFonts w:ascii="仿宋" w:eastAsia="仿宋" w:hAnsi="仿宋"/>
          <w:color w:val="000000" w:themeColor="text1"/>
          <w:szCs w:val="32"/>
          <w:lang w:val="zh-TW" w:eastAsia="zh-TW"/>
        </w:rPr>
        <w:t>交互性</w:t>
      </w:r>
      <w:r>
        <w:rPr>
          <w:rFonts w:ascii="仿宋" w:eastAsia="仿宋" w:hAnsi="仿宋" w:hint="eastAsia"/>
          <w:color w:val="000000" w:themeColor="text1"/>
          <w:szCs w:val="32"/>
          <w:lang w:val="zh-TW"/>
        </w:rPr>
        <w:t>。加强硬件建设，确保实现两校区教学互联互通</w:t>
      </w:r>
      <w:r>
        <w:rPr>
          <w:rFonts w:ascii="仿宋" w:eastAsia="仿宋" w:hAnsi="仿宋" w:hint="eastAsia"/>
          <w:color w:val="000000" w:themeColor="text1"/>
          <w:szCs w:val="32"/>
        </w:rPr>
        <w:t>。</w:t>
      </w:r>
    </w:p>
    <w:p w:rsidR="00FA65E7" w:rsidRDefault="00F160CF" w:rsidP="00841C16">
      <w:pPr>
        <w:spacing w:line="560" w:lineRule="exact"/>
        <w:ind w:right="49" w:firstLineChars="199" w:firstLine="628"/>
        <w:rPr>
          <w:rFonts w:ascii="仿宋" w:eastAsia="仿宋" w:hAnsi="仿宋"/>
          <w:color w:val="000000" w:themeColor="text1"/>
          <w:szCs w:val="32"/>
          <w:lang w:val="zh-TW"/>
        </w:rPr>
      </w:pPr>
      <w:r>
        <w:rPr>
          <w:rFonts w:ascii="仿宋" w:eastAsia="仿宋" w:hAnsi="仿宋"/>
          <w:color w:val="000000" w:themeColor="text1"/>
          <w:szCs w:val="32"/>
        </w:rPr>
        <w:t>3.</w:t>
      </w:r>
      <w:r>
        <w:rPr>
          <w:rFonts w:ascii="仿宋" w:eastAsia="仿宋" w:hAnsi="仿宋"/>
          <w:color w:val="000000" w:themeColor="text1"/>
          <w:szCs w:val="32"/>
          <w:lang w:val="zh-TW" w:eastAsia="zh-TW"/>
        </w:rPr>
        <w:t>加强网络教学</w:t>
      </w:r>
      <w:r>
        <w:rPr>
          <w:rFonts w:ascii="仿宋" w:eastAsia="仿宋" w:hAnsi="仿宋" w:hint="eastAsia"/>
          <w:color w:val="000000" w:themeColor="text1"/>
          <w:szCs w:val="32"/>
          <w:lang w:val="zh-TW"/>
        </w:rPr>
        <w:t>平台</w:t>
      </w:r>
      <w:r>
        <w:rPr>
          <w:rFonts w:ascii="仿宋" w:eastAsia="仿宋" w:hAnsi="仿宋"/>
          <w:color w:val="000000" w:themeColor="text1"/>
          <w:szCs w:val="32"/>
          <w:lang w:val="zh-TW" w:eastAsia="zh-TW"/>
        </w:rPr>
        <w:t>建设</w:t>
      </w:r>
      <w:r>
        <w:rPr>
          <w:rFonts w:ascii="仿宋" w:eastAsia="仿宋" w:hAnsi="仿宋" w:hint="eastAsia"/>
          <w:color w:val="000000" w:themeColor="text1"/>
          <w:szCs w:val="32"/>
        </w:rPr>
        <w:t>，</w:t>
      </w:r>
      <w:r>
        <w:rPr>
          <w:rFonts w:ascii="仿宋" w:eastAsia="仿宋" w:hAnsi="仿宋"/>
          <w:color w:val="000000" w:themeColor="text1"/>
          <w:szCs w:val="32"/>
          <w:lang w:val="zh-TW" w:eastAsia="zh-TW"/>
        </w:rPr>
        <w:t>线上学习与线下指导相结合</w:t>
      </w:r>
      <w:r>
        <w:rPr>
          <w:rFonts w:ascii="仿宋" w:eastAsia="仿宋" w:hAnsi="仿宋" w:hint="eastAsia"/>
          <w:color w:val="000000" w:themeColor="text1"/>
          <w:szCs w:val="32"/>
          <w:lang w:val="zh-TW"/>
        </w:rPr>
        <w:t>，</w:t>
      </w:r>
      <w:r>
        <w:rPr>
          <w:rFonts w:ascii="仿宋" w:eastAsia="仿宋" w:hAnsi="仿宋"/>
          <w:color w:val="000000" w:themeColor="text1"/>
          <w:szCs w:val="32"/>
          <w:lang w:val="zh-TW" w:eastAsia="zh-TW"/>
        </w:rPr>
        <w:t>运用大数据技术，掌握不同学生学习需求和规律，据此配置网络教学资源</w:t>
      </w:r>
      <w:r>
        <w:rPr>
          <w:rFonts w:ascii="仿宋" w:eastAsia="仿宋" w:hAnsi="仿宋" w:hint="eastAsia"/>
          <w:color w:val="000000" w:themeColor="text1"/>
          <w:szCs w:val="32"/>
          <w:lang w:val="zh-TW"/>
        </w:rPr>
        <w:t>。</w:t>
      </w:r>
    </w:p>
    <w:p w:rsidR="00FA65E7" w:rsidRDefault="00F160CF" w:rsidP="00841C16">
      <w:pPr>
        <w:spacing w:line="560" w:lineRule="exact"/>
        <w:ind w:right="49" w:firstLine="200"/>
        <w:rPr>
          <w:rFonts w:ascii="仿宋" w:eastAsia="仿宋" w:hAnsi="仿宋"/>
          <w:color w:val="000000" w:themeColor="text1"/>
          <w:szCs w:val="32"/>
        </w:rPr>
      </w:pPr>
      <w:r>
        <w:rPr>
          <w:rFonts w:ascii="仿宋" w:eastAsia="仿宋" w:hAnsi="仿宋" w:hint="eastAsia"/>
          <w:color w:val="000000" w:themeColor="text1"/>
          <w:szCs w:val="32"/>
          <w:lang w:val="zh-TW"/>
        </w:rPr>
        <w:t xml:space="preserve">   4.</w:t>
      </w:r>
      <w:r>
        <w:rPr>
          <w:rFonts w:ascii="仿宋" w:eastAsia="仿宋" w:hAnsi="仿宋" w:hint="eastAsia"/>
          <w:color w:val="000000" w:themeColor="text1"/>
          <w:szCs w:val="32"/>
          <w:lang w:val="zh-TW"/>
        </w:rPr>
        <w:t>加快推进新教务管理信息系统建设，建立教务信息管理制度，改进课程数据信息管理，提高教务系统管理和服务的水平。</w:t>
      </w:r>
    </w:p>
    <w:p w:rsidR="00FA65E7" w:rsidRDefault="00F160CF" w:rsidP="00547C1F">
      <w:pPr>
        <w:spacing w:line="560" w:lineRule="exact"/>
        <w:ind w:right="420" w:firstLineChars="196" w:firstLine="621"/>
        <w:rPr>
          <w:rFonts w:ascii="仿宋" w:eastAsia="仿宋" w:hAnsi="仿宋"/>
          <w:b/>
          <w:bCs/>
          <w:color w:val="000000" w:themeColor="text1"/>
          <w:szCs w:val="32"/>
          <w:lang w:val="zh-TW"/>
        </w:rPr>
      </w:pPr>
      <w:r>
        <w:rPr>
          <w:rFonts w:ascii="仿宋" w:eastAsia="仿宋" w:hAnsi="仿宋" w:hint="eastAsia"/>
          <w:b/>
          <w:bCs/>
          <w:color w:val="000000" w:themeColor="text1"/>
          <w:szCs w:val="32"/>
          <w:lang w:val="zh-TW"/>
        </w:rPr>
        <w:t>任务十一</w:t>
      </w:r>
      <w:r>
        <w:rPr>
          <w:rFonts w:ascii="仿宋" w:eastAsia="仿宋" w:hAnsi="仿宋"/>
          <w:b/>
          <w:bCs/>
          <w:color w:val="000000" w:themeColor="text1"/>
          <w:szCs w:val="32"/>
          <w:lang w:val="zh-TW" w:eastAsia="zh-TW"/>
        </w:rPr>
        <w:t>：</w:t>
      </w:r>
      <w:r>
        <w:rPr>
          <w:rFonts w:ascii="仿宋" w:eastAsia="仿宋" w:hAnsi="仿宋" w:hint="eastAsia"/>
          <w:b/>
          <w:bCs/>
          <w:color w:val="000000" w:themeColor="text1"/>
          <w:szCs w:val="32"/>
          <w:lang w:val="zh-TW"/>
        </w:rPr>
        <w:t>实施卓越人才培养计划</w:t>
      </w:r>
    </w:p>
    <w:p w:rsidR="00FA65E7" w:rsidRDefault="00F160CF" w:rsidP="00547C1F">
      <w:pPr>
        <w:spacing w:line="560" w:lineRule="exact"/>
        <w:ind w:right="420" w:firstLineChars="196" w:firstLine="621"/>
        <w:rPr>
          <w:rFonts w:ascii="仿宋" w:eastAsia="仿宋" w:hAnsi="仿宋"/>
          <w:b/>
          <w:bCs/>
          <w:color w:val="000000" w:themeColor="text1"/>
          <w:szCs w:val="32"/>
          <w:lang w:val="zh-TW"/>
        </w:rPr>
      </w:pPr>
      <w:r>
        <w:rPr>
          <w:rFonts w:ascii="仿宋" w:eastAsia="仿宋" w:hAnsi="仿宋"/>
          <w:b/>
          <w:bCs/>
          <w:color w:val="000000" w:themeColor="text1"/>
          <w:szCs w:val="32"/>
          <w:lang w:val="zh-TW" w:eastAsia="zh-TW"/>
        </w:rPr>
        <w:t>举措：</w:t>
      </w:r>
    </w:p>
    <w:p w:rsidR="00FA65E7" w:rsidRDefault="00F160CF" w:rsidP="00547C1F">
      <w:pPr>
        <w:spacing w:line="560" w:lineRule="exact"/>
        <w:ind w:firstLineChars="200" w:firstLine="631"/>
        <w:rPr>
          <w:rFonts w:ascii="仿宋" w:eastAsia="仿宋" w:hAnsi="仿宋"/>
          <w:color w:val="000000" w:themeColor="text1"/>
          <w:szCs w:val="32"/>
        </w:rPr>
      </w:pPr>
      <w:r>
        <w:rPr>
          <w:rFonts w:ascii="仿宋" w:eastAsia="仿宋" w:hAnsi="仿宋" w:hint="eastAsia"/>
          <w:color w:val="000000" w:themeColor="text1"/>
          <w:szCs w:val="32"/>
        </w:rPr>
        <w:t>1.</w:t>
      </w:r>
      <w:r>
        <w:rPr>
          <w:rFonts w:ascii="仿宋" w:eastAsia="仿宋" w:hAnsi="仿宋" w:hint="eastAsia"/>
          <w:color w:val="000000" w:themeColor="text1"/>
          <w:szCs w:val="32"/>
        </w:rPr>
        <w:t>开拓国内高校交换生项目，实行卓越人才培养计划，营造良好学术氛围，引领本科生科研。选派学业优秀的学生参加</w:t>
      </w:r>
      <w:r>
        <w:rPr>
          <w:rFonts w:ascii="仿宋" w:eastAsia="仿宋" w:hAnsi="仿宋" w:cs="宋体" w:hint="eastAsia"/>
          <w:color w:val="000000" w:themeColor="text1"/>
          <w:spacing w:val="-10"/>
          <w:szCs w:val="32"/>
          <w:lang w:val="zh-CN"/>
        </w:rPr>
        <w:t>中国人民大学等国内名校和海外知名高校交换生项目及暑期学校。</w:t>
      </w:r>
    </w:p>
    <w:p w:rsidR="00FA65E7" w:rsidRDefault="00F160CF" w:rsidP="00547C1F">
      <w:pPr>
        <w:spacing w:line="560" w:lineRule="exact"/>
        <w:ind w:firstLineChars="200" w:firstLine="631"/>
        <w:rPr>
          <w:rFonts w:ascii="仿宋" w:eastAsia="仿宋" w:hAnsi="仿宋"/>
          <w:color w:val="000000" w:themeColor="text1"/>
          <w:szCs w:val="32"/>
        </w:rPr>
      </w:pPr>
      <w:r>
        <w:rPr>
          <w:rFonts w:ascii="仿宋" w:eastAsia="仿宋" w:hAnsi="仿宋" w:hint="eastAsia"/>
          <w:color w:val="000000" w:themeColor="text1"/>
          <w:szCs w:val="32"/>
        </w:rPr>
        <w:t>2.</w:t>
      </w:r>
      <w:r>
        <w:rPr>
          <w:rFonts w:ascii="仿宋" w:eastAsia="仿宋" w:hAnsi="仿宋" w:hint="eastAsia"/>
          <w:color w:val="000000" w:themeColor="text1"/>
          <w:szCs w:val="32"/>
        </w:rPr>
        <w:t>拓展交流与访学渠道，为学生提供</w:t>
      </w:r>
      <w:r>
        <w:rPr>
          <w:rFonts w:ascii="仿宋" w:eastAsia="仿宋" w:hAnsi="仿宋" w:hint="eastAsia"/>
          <w:color w:val="000000" w:themeColor="text1"/>
          <w:szCs w:val="32"/>
          <w:lang w:val="zh-TW"/>
        </w:rPr>
        <w:t>短期访学与联合培养机</w:t>
      </w:r>
      <w:r>
        <w:rPr>
          <w:rFonts w:ascii="仿宋" w:eastAsia="仿宋" w:hAnsi="仿宋" w:hint="eastAsia"/>
          <w:color w:val="000000" w:themeColor="text1"/>
          <w:szCs w:val="32"/>
          <w:lang w:val="zh-TW"/>
        </w:rPr>
        <w:lastRenderedPageBreak/>
        <w:t>会</w:t>
      </w:r>
      <w:r>
        <w:rPr>
          <w:rFonts w:ascii="仿宋" w:eastAsia="仿宋" w:hAnsi="仿宋" w:hint="eastAsia"/>
          <w:color w:val="000000" w:themeColor="text1"/>
          <w:szCs w:val="32"/>
        </w:rPr>
        <w:t>，</w:t>
      </w:r>
      <w:r>
        <w:rPr>
          <w:rFonts w:ascii="仿宋" w:eastAsia="仿宋" w:hAnsi="仿宋"/>
          <w:color w:val="000000" w:themeColor="text1"/>
          <w:szCs w:val="32"/>
          <w:lang w:val="zh-TW" w:eastAsia="zh-TW"/>
        </w:rPr>
        <w:t>实现</w:t>
      </w:r>
      <w:r>
        <w:rPr>
          <w:rFonts w:ascii="仿宋" w:eastAsia="仿宋" w:hAnsi="仿宋" w:hint="eastAsia"/>
          <w:color w:val="000000" w:themeColor="text1"/>
          <w:szCs w:val="32"/>
        </w:rPr>
        <w:t>1</w:t>
      </w:r>
      <w:r>
        <w:rPr>
          <w:rFonts w:ascii="仿宋" w:eastAsia="仿宋" w:hAnsi="仿宋" w:hint="eastAsia"/>
          <w:color w:val="000000" w:themeColor="text1"/>
          <w:szCs w:val="32"/>
        </w:rPr>
        <w:t>至</w:t>
      </w:r>
      <w:r>
        <w:rPr>
          <w:rFonts w:ascii="仿宋" w:eastAsia="仿宋" w:hAnsi="仿宋" w:hint="eastAsia"/>
          <w:color w:val="000000" w:themeColor="text1"/>
          <w:szCs w:val="32"/>
        </w:rPr>
        <w:t>2</w:t>
      </w:r>
      <w:r>
        <w:rPr>
          <w:rFonts w:ascii="仿宋" w:eastAsia="仿宋" w:hAnsi="仿宋" w:hint="eastAsia"/>
          <w:color w:val="000000" w:themeColor="text1"/>
          <w:szCs w:val="32"/>
        </w:rPr>
        <w:t>个本科专业中外合作办学项目，</w:t>
      </w:r>
      <w:r>
        <w:rPr>
          <w:rFonts w:ascii="仿宋" w:eastAsia="仿宋" w:hAnsi="仿宋" w:hint="eastAsia"/>
          <w:color w:val="000000" w:themeColor="text1"/>
          <w:szCs w:val="32"/>
        </w:rPr>
        <w:t>3</w:t>
      </w:r>
      <w:r>
        <w:rPr>
          <w:rFonts w:ascii="仿宋" w:eastAsia="仿宋" w:hAnsi="仿宋" w:hint="eastAsia"/>
          <w:color w:val="000000" w:themeColor="text1"/>
          <w:szCs w:val="32"/>
        </w:rPr>
        <w:t>至</w:t>
      </w:r>
      <w:r>
        <w:rPr>
          <w:rFonts w:ascii="仿宋" w:eastAsia="仿宋" w:hAnsi="仿宋" w:hint="eastAsia"/>
          <w:color w:val="000000" w:themeColor="text1"/>
          <w:szCs w:val="32"/>
        </w:rPr>
        <w:t>4</w:t>
      </w:r>
      <w:r>
        <w:rPr>
          <w:rFonts w:ascii="仿宋" w:eastAsia="仿宋" w:hAnsi="仿宋" w:hint="eastAsia"/>
          <w:color w:val="000000" w:themeColor="text1"/>
          <w:szCs w:val="32"/>
        </w:rPr>
        <w:t>个本科专业中外联合培养项目及联合培养硕士项目。</w:t>
      </w:r>
      <w:r>
        <w:rPr>
          <w:rFonts w:ascii="仿宋" w:eastAsia="仿宋" w:hAnsi="仿宋"/>
          <w:color w:val="000000" w:themeColor="text1"/>
          <w:szCs w:val="32"/>
          <w:lang w:val="zh-TW" w:eastAsia="zh-TW"/>
        </w:rPr>
        <w:t>选拔优秀学生赴境</w:t>
      </w:r>
      <w:r>
        <w:rPr>
          <w:rFonts w:ascii="仿宋" w:eastAsia="仿宋" w:hAnsi="仿宋" w:hint="eastAsia"/>
          <w:color w:val="000000" w:themeColor="text1"/>
          <w:szCs w:val="32"/>
          <w:lang w:val="zh-TW"/>
        </w:rPr>
        <w:t>外学习</w:t>
      </w:r>
      <w:r>
        <w:rPr>
          <w:rFonts w:ascii="仿宋" w:eastAsia="仿宋" w:hAnsi="仿宋"/>
          <w:color w:val="000000" w:themeColor="text1"/>
          <w:szCs w:val="32"/>
          <w:lang w:val="zh-TW" w:eastAsia="zh-TW"/>
        </w:rPr>
        <w:t>交流</w:t>
      </w:r>
      <w:r>
        <w:rPr>
          <w:rFonts w:ascii="仿宋" w:eastAsia="仿宋" w:hAnsi="仿宋" w:hint="eastAsia"/>
          <w:color w:val="000000" w:themeColor="text1"/>
          <w:szCs w:val="32"/>
          <w:lang w:val="zh-TW"/>
        </w:rPr>
        <w:t>，</w:t>
      </w:r>
      <w:r>
        <w:rPr>
          <w:rFonts w:ascii="仿宋" w:eastAsia="仿宋" w:hAnsi="仿宋" w:hint="eastAsia"/>
          <w:color w:val="000000" w:themeColor="text1"/>
          <w:szCs w:val="32"/>
        </w:rPr>
        <w:t>每年选送约</w:t>
      </w:r>
      <w:r>
        <w:rPr>
          <w:rFonts w:ascii="仿宋" w:eastAsia="仿宋" w:hAnsi="仿宋" w:hint="eastAsia"/>
          <w:color w:val="000000" w:themeColor="text1"/>
          <w:szCs w:val="32"/>
        </w:rPr>
        <w:t>5%</w:t>
      </w:r>
      <w:r>
        <w:rPr>
          <w:rFonts w:ascii="仿宋" w:eastAsia="仿宋" w:hAnsi="仿宋" w:hint="eastAsia"/>
          <w:color w:val="000000" w:themeColor="text1"/>
          <w:szCs w:val="32"/>
        </w:rPr>
        <w:t>的优秀学生赴国（境）外交流学习。加强研究生对外交流学习，争取拓展</w:t>
      </w:r>
      <w:r>
        <w:rPr>
          <w:rFonts w:ascii="仿宋" w:eastAsia="仿宋" w:hAnsi="仿宋" w:hint="eastAsia"/>
          <w:color w:val="000000" w:themeColor="text1"/>
          <w:szCs w:val="32"/>
        </w:rPr>
        <w:t>3-5</w:t>
      </w:r>
      <w:r>
        <w:rPr>
          <w:rFonts w:ascii="仿宋" w:eastAsia="仿宋" w:hAnsi="仿宋" w:hint="eastAsia"/>
          <w:color w:val="000000" w:themeColor="text1"/>
          <w:szCs w:val="32"/>
        </w:rPr>
        <w:t>个境外交流学校。</w:t>
      </w:r>
    </w:p>
    <w:p w:rsidR="00FA65E7" w:rsidRDefault="00F160CF" w:rsidP="00547C1F">
      <w:pPr>
        <w:spacing w:line="560" w:lineRule="exact"/>
        <w:ind w:right="5" w:firstLineChars="200" w:firstLine="631"/>
        <w:rPr>
          <w:rFonts w:ascii="仿宋" w:eastAsia="仿宋" w:hAnsi="仿宋"/>
          <w:color w:val="000000" w:themeColor="text1"/>
          <w:szCs w:val="32"/>
        </w:rPr>
      </w:pPr>
      <w:r>
        <w:rPr>
          <w:rFonts w:ascii="仿宋" w:eastAsia="仿宋" w:hAnsi="仿宋" w:hint="eastAsia"/>
          <w:bCs/>
          <w:color w:val="000000" w:themeColor="text1"/>
          <w:szCs w:val="32"/>
        </w:rPr>
        <w:t>3</w:t>
      </w:r>
      <w:r>
        <w:rPr>
          <w:rFonts w:ascii="仿宋" w:eastAsia="仿宋" w:hAnsi="仿宋"/>
          <w:color w:val="000000" w:themeColor="text1"/>
          <w:szCs w:val="32"/>
        </w:rPr>
        <w:t>.</w:t>
      </w:r>
      <w:r>
        <w:rPr>
          <w:rFonts w:ascii="仿宋" w:eastAsia="仿宋" w:hAnsi="仿宋" w:hint="eastAsia"/>
          <w:color w:val="000000" w:themeColor="text1"/>
          <w:szCs w:val="32"/>
        </w:rPr>
        <w:t>实施外语能力提升计划，适时开设俄语、日语课程。改善英语教学环境，</w:t>
      </w:r>
      <w:r>
        <w:rPr>
          <w:rFonts w:ascii="仿宋" w:eastAsia="仿宋" w:hAnsi="仿宋" w:cs="宋体" w:hint="eastAsia"/>
          <w:color w:val="000000" w:themeColor="text1"/>
          <w:szCs w:val="32"/>
        </w:rPr>
        <w:t>改革</w:t>
      </w:r>
      <w:r>
        <w:rPr>
          <w:rFonts w:ascii="仿宋" w:eastAsia="仿宋" w:hAnsi="仿宋" w:cs="宋体"/>
          <w:color w:val="000000" w:themeColor="text1"/>
          <w:szCs w:val="32"/>
        </w:rPr>
        <w:t>教学模式，提升公共英语教学质量，提高学生</w:t>
      </w:r>
      <w:r>
        <w:rPr>
          <w:rFonts w:ascii="仿宋" w:eastAsia="仿宋" w:hAnsi="仿宋" w:cs="宋体" w:hint="eastAsia"/>
          <w:color w:val="000000" w:themeColor="text1"/>
          <w:szCs w:val="32"/>
        </w:rPr>
        <w:t>的英语语言应用</w:t>
      </w:r>
      <w:r>
        <w:rPr>
          <w:rFonts w:ascii="仿宋" w:eastAsia="仿宋" w:hAnsi="仿宋" w:cs="宋体"/>
          <w:color w:val="000000" w:themeColor="text1"/>
          <w:szCs w:val="32"/>
        </w:rPr>
        <w:t>能力。</w:t>
      </w:r>
      <w:r>
        <w:rPr>
          <w:rFonts w:ascii="仿宋" w:eastAsia="仿宋" w:hAnsi="仿宋" w:cs="宋体" w:hint="eastAsia"/>
          <w:color w:val="000000" w:themeColor="text1"/>
          <w:szCs w:val="32"/>
        </w:rPr>
        <w:t>运用</w:t>
      </w:r>
      <w:r>
        <w:rPr>
          <w:rFonts w:ascii="仿宋" w:eastAsia="仿宋" w:hAnsi="仿宋" w:cs="宋体"/>
          <w:color w:val="000000" w:themeColor="text1"/>
          <w:szCs w:val="32"/>
        </w:rPr>
        <w:t>网络教学、选修课和第二课堂</w:t>
      </w:r>
      <w:r>
        <w:rPr>
          <w:rFonts w:ascii="仿宋" w:eastAsia="仿宋" w:hAnsi="仿宋" w:cs="宋体" w:hint="eastAsia"/>
          <w:color w:val="000000" w:themeColor="text1"/>
          <w:szCs w:val="32"/>
        </w:rPr>
        <w:t>资源，</w:t>
      </w:r>
      <w:r>
        <w:rPr>
          <w:rFonts w:ascii="仿宋" w:eastAsia="仿宋" w:hAnsi="仿宋" w:cs="宋体"/>
          <w:color w:val="000000" w:themeColor="text1"/>
          <w:szCs w:val="32"/>
        </w:rPr>
        <w:t>开阔</w:t>
      </w:r>
      <w:r>
        <w:rPr>
          <w:rFonts w:ascii="仿宋" w:eastAsia="仿宋" w:hAnsi="仿宋" w:cs="宋体" w:hint="eastAsia"/>
          <w:color w:val="000000" w:themeColor="text1"/>
          <w:szCs w:val="32"/>
        </w:rPr>
        <w:t>学生</w:t>
      </w:r>
      <w:r>
        <w:rPr>
          <w:rFonts w:ascii="仿宋" w:eastAsia="仿宋" w:hAnsi="仿宋" w:cs="宋体"/>
          <w:color w:val="000000" w:themeColor="text1"/>
          <w:szCs w:val="32"/>
        </w:rPr>
        <w:t>国际视野，增强跨文化交</w:t>
      </w:r>
      <w:r>
        <w:rPr>
          <w:rFonts w:ascii="仿宋" w:eastAsia="仿宋" w:hAnsi="仿宋" w:cs="宋体" w:hint="eastAsia"/>
          <w:color w:val="000000" w:themeColor="text1"/>
          <w:szCs w:val="32"/>
        </w:rPr>
        <w:t>流意识和</w:t>
      </w:r>
      <w:r>
        <w:rPr>
          <w:rFonts w:ascii="仿宋" w:eastAsia="仿宋" w:hAnsi="仿宋" w:cs="宋体"/>
          <w:color w:val="000000" w:themeColor="text1"/>
          <w:szCs w:val="32"/>
        </w:rPr>
        <w:t>能力。</w:t>
      </w:r>
    </w:p>
    <w:p w:rsidR="00FA65E7" w:rsidRDefault="00F160CF">
      <w:pPr>
        <w:spacing w:line="560" w:lineRule="exact"/>
        <w:ind w:right="5" w:firstLine="200"/>
        <w:rPr>
          <w:rFonts w:ascii="仿宋" w:eastAsia="仿宋" w:hAnsi="仿宋"/>
          <w:color w:val="000000" w:themeColor="text1"/>
          <w:szCs w:val="32"/>
        </w:rPr>
      </w:pPr>
      <w:r>
        <w:rPr>
          <w:rFonts w:ascii="仿宋" w:eastAsia="仿宋" w:hAnsi="仿宋" w:hint="eastAsia"/>
          <w:color w:val="000000" w:themeColor="text1"/>
          <w:szCs w:val="32"/>
        </w:rPr>
        <w:t xml:space="preserve">   4</w:t>
      </w:r>
      <w:r>
        <w:rPr>
          <w:rFonts w:ascii="仿宋" w:eastAsia="仿宋" w:hAnsi="仿宋"/>
          <w:color w:val="000000" w:themeColor="text1"/>
          <w:szCs w:val="32"/>
        </w:rPr>
        <w:t>.</w:t>
      </w:r>
      <w:r>
        <w:rPr>
          <w:rFonts w:ascii="仿宋" w:eastAsia="仿宋" w:hAnsi="仿宋"/>
          <w:color w:val="000000" w:themeColor="text1"/>
          <w:szCs w:val="32"/>
          <w:lang w:val="zh-TW" w:eastAsia="zh-TW"/>
        </w:rPr>
        <w:t>继续建设和完善与</w:t>
      </w:r>
      <w:r>
        <w:rPr>
          <w:rFonts w:ascii="仿宋" w:eastAsia="仿宋" w:hAnsi="仿宋" w:hint="eastAsia"/>
          <w:color w:val="000000" w:themeColor="text1"/>
          <w:szCs w:val="32"/>
          <w:lang w:val="zh-TW"/>
        </w:rPr>
        <w:t>境外高校</w:t>
      </w:r>
      <w:r>
        <w:rPr>
          <w:rFonts w:ascii="仿宋" w:eastAsia="仿宋" w:hAnsi="仿宋"/>
          <w:color w:val="000000" w:themeColor="text1"/>
          <w:szCs w:val="32"/>
          <w:lang w:val="zh-TW" w:eastAsia="zh-TW"/>
        </w:rPr>
        <w:t>的学生课程互修项目</w:t>
      </w:r>
      <w:r>
        <w:rPr>
          <w:rFonts w:ascii="仿宋" w:eastAsia="仿宋" w:hAnsi="仿宋" w:hint="eastAsia"/>
          <w:color w:val="000000" w:themeColor="text1"/>
          <w:szCs w:val="32"/>
          <w:lang w:val="zh-TW"/>
        </w:rPr>
        <w:t>,</w:t>
      </w:r>
      <w:r>
        <w:rPr>
          <w:rFonts w:ascii="仿宋" w:eastAsia="仿宋" w:hAnsi="仿宋"/>
          <w:color w:val="000000" w:themeColor="text1"/>
          <w:szCs w:val="32"/>
          <w:lang w:val="zh-TW" w:eastAsia="zh-TW"/>
        </w:rPr>
        <w:t>力争在</w:t>
      </w:r>
      <w:r>
        <w:rPr>
          <w:rFonts w:ascii="仿宋" w:eastAsia="仿宋" w:hAnsi="仿宋" w:hint="eastAsia"/>
          <w:color w:val="000000" w:themeColor="text1"/>
          <w:szCs w:val="32"/>
          <w:lang w:val="zh-TW"/>
        </w:rPr>
        <w:t>“</w:t>
      </w:r>
      <w:r>
        <w:rPr>
          <w:rFonts w:ascii="仿宋" w:eastAsia="仿宋" w:hAnsi="仿宋"/>
          <w:color w:val="000000" w:themeColor="text1"/>
          <w:szCs w:val="32"/>
          <w:lang w:val="zh-TW" w:eastAsia="zh-TW"/>
        </w:rPr>
        <w:t>十三五</w:t>
      </w:r>
      <w:r>
        <w:rPr>
          <w:rFonts w:ascii="仿宋" w:eastAsia="仿宋" w:hAnsi="仿宋" w:hint="eastAsia"/>
          <w:color w:val="000000" w:themeColor="text1"/>
          <w:szCs w:val="32"/>
          <w:lang w:val="zh-TW"/>
        </w:rPr>
        <w:t>”</w:t>
      </w:r>
      <w:r>
        <w:rPr>
          <w:rFonts w:ascii="仿宋" w:eastAsia="仿宋" w:hAnsi="仿宋"/>
          <w:color w:val="000000" w:themeColor="text1"/>
          <w:szCs w:val="32"/>
          <w:lang w:val="zh-TW" w:eastAsia="zh-TW"/>
        </w:rPr>
        <w:t>末</w:t>
      </w:r>
      <w:r>
        <w:rPr>
          <w:rFonts w:ascii="仿宋" w:eastAsia="仿宋" w:hAnsi="仿宋" w:hint="eastAsia"/>
          <w:color w:val="000000" w:themeColor="text1"/>
          <w:szCs w:val="32"/>
          <w:lang w:val="zh-TW"/>
        </w:rPr>
        <w:t>有合作项目的境外院校达到</w:t>
      </w:r>
      <w:r>
        <w:rPr>
          <w:rFonts w:ascii="仿宋" w:eastAsia="仿宋" w:hAnsi="仿宋"/>
          <w:color w:val="000000" w:themeColor="text1"/>
          <w:szCs w:val="32"/>
        </w:rPr>
        <w:t>30</w:t>
      </w:r>
      <w:r>
        <w:rPr>
          <w:rFonts w:ascii="仿宋" w:eastAsia="仿宋" w:hAnsi="仿宋"/>
          <w:color w:val="000000" w:themeColor="text1"/>
          <w:szCs w:val="32"/>
          <w:lang w:val="zh-TW" w:eastAsia="zh-TW"/>
        </w:rPr>
        <w:t>所</w:t>
      </w:r>
      <w:r>
        <w:rPr>
          <w:rFonts w:ascii="仿宋" w:eastAsia="仿宋" w:hAnsi="仿宋" w:hint="eastAsia"/>
          <w:color w:val="000000" w:themeColor="text1"/>
          <w:szCs w:val="32"/>
          <w:lang w:val="zh-TW"/>
        </w:rPr>
        <w:t>，加强与“一带一路”沿线国家高校的交流与合作。</w:t>
      </w:r>
      <w:r>
        <w:rPr>
          <w:rFonts w:ascii="仿宋" w:eastAsia="仿宋" w:hAnsi="仿宋"/>
          <w:color w:val="000000" w:themeColor="text1"/>
          <w:szCs w:val="32"/>
          <w:lang w:val="zh-TW" w:eastAsia="zh-TW"/>
        </w:rPr>
        <w:t>高职学院</w:t>
      </w:r>
      <w:r>
        <w:rPr>
          <w:rFonts w:ascii="仿宋" w:eastAsia="仿宋" w:hAnsi="仿宋" w:hint="eastAsia"/>
          <w:color w:val="000000" w:themeColor="text1"/>
          <w:szCs w:val="32"/>
          <w:lang w:val="zh-TW"/>
        </w:rPr>
        <w:t>继续</w:t>
      </w:r>
      <w:r>
        <w:rPr>
          <w:rFonts w:ascii="仿宋" w:eastAsia="仿宋" w:hAnsi="仿宋"/>
          <w:color w:val="000000" w:themeColor="text1"/>
          <w:szCs w:val="32"/>
          <w:lang w:val="zh-TW" w:eastAsia="zh-TW"/>
        </w:rPr>
        <w:t>深化中法合作、中日合作、中加合作、中美合作等四个人才输出合作项目</w:t>
      </w:r>
      <w:r>
        <w:rPr>
          <w:rFonts w:ascii="仿宋" w:eastAsia="仿宋" w:hAnsi="仿宋" w:hint="eastAsia"/>
          <w:color w:val="000000" w:themeColor="text1"/>
          <w:szCs w:val="32"/>
          <w:lang w:val="zh-TW"/>
        </w:rPr>
        <w:t>。</w:t>
      </w:r>
    </w:p>
    <w:p w:rsidR="00FA65E7" w:rsidRDefault="00F160CF" w:rsidP="00547C1F">
      <w:pPr>
        <w:spacing w:line="560" w:lineRule="exact"/>
        <w:ind w:right="5" w:firstLineChars="199" w:firstLine="628"/>
        <w:rPr>
          <w:rFonts w:ascii="仿宋" w:eastAsia="仿宋" w:hAnsi="仿宋"/>
          <w:color w:val="000000" w:themeColor="text1"/>
          <w:szCs w:val="32"/>
        </w:rPr>
      </w:pPr>
      <w:r>
        <w:rPr>
          <w:rFonts w:ascii="仿宋" w:eastAsia="仿宋" w:hAnsi="仿宋" w:hint="eastAsia"/>
          <w:color w:val="000000" w:themeColor="text1"/>
          <w:szCs w:val="32"/>
        </w:rPr>
        <w:t>5</w:t>
      </w:r>
      <w:r>
        <w:rPr>
          <w:rFonts w:ascii="仿宋" w:eastAsia="仿宋" w:hAnsi="仿宋"/>
          <w:color w:val="000000" w:themeColor="text1"/>
          <w:szCs w:val="32"/>
        </w:rPr>
        <w:t>.</w:t>
      </w:r>
      <w:r>
        <w:rPr>
          <w:rFonts w:ascii="仿宋" w:eastAsia="仿宋" w:hAnsi="仿宋"/>
          <w:color w:val="000000" w:themeColor="text1"/>
          <w:szCs w:val="32"/>
          <w:lang w:val="zh-TW"/>
        </w:rPr>
        <w:t>加强与</w:t>
      </w:r>
      <w:r>
        <w:rPr>
          <w:rFonts w:ascii="仿宋" w:eastAsia="仿宋" w:hAnsi="仿宋" w:hint="eastAsia"/>
          <w:color w:val="000000" w:themeColor="text1"/>
          <w:szCs w:val="32"/>
          <w:lang w:val="zh-TW"/>
        </w:rPr>
        <w:t>国家</w:t>
      </w:r>
      <w:r>
        <w:rPr>
          <w:rFonts w:ascii="仿宋" w:eastAsia="仿宋" w:hAnsi="仿宋"/>
          <w:color w:val="000000" w:themeColor="text1"/>
          <w:szCs w:val="32"/>
          <w:lang w:val="zh-TW"/>
        </w:rPr>
        <w:t>留学基金委的沟通</w:t>
      </w:r>
      <w:r>
        <w:rPr>
          <w:rFonts w:ascii="仿宋" w:eastAsia="仿宋" w:hAnsi="仿宋" w:hint="eastAsia"/>
          <w:color w:val="000000" w:themeColor="text1"/>
          <w:szCs w:val="32"/>
          <w:lang w:val="zh-TW"/>
        </w:rPr>
        <w:t>与</w:t>
      </w:r>
      <w:r>
        <w:rPr>
          <w:rFonts w:ascii="仿宋" w:eastAsia="仿宋" w:hAnsi="仿宋"/>
          <w:color w:val="000000" w:themeColor="text1"/>
          <w:szCs w:val="32"/>
          <w:lang w:val="zh-TW"/>
        </w:rPr>
        <w:t>合作，为学生出访争取奖学金支持。</w:t>
      </w:r>
      <w:r>
        <w:rPr>
          <w:rFonts w:ascii="仿宋" w:eastAsia="仿宋" w:hAnsi="仿宋" w:hint="eastAsia"/>
          <w:color w:val="000000" w:themeColor="text1"/>
          <w:szCs w:val="32"/>
          <w:lang w:val="zh-TW"/>
        </w:rPr>
        <w:t>探索</w:t>
      </w:r>
      <w:r>
        <w:rPr>
          <w:rFonts w:ascii="仿宋" w:eastAsia="仿宋" w:hAnsi="仿宋"/>
          <w:color w:val="000000" w:themeColor="text1"/>
          <w:szCs w:val="32"/>
          <w:lang w:val="zh-TW"/>
        </w:rPr>
        <w:t>招收留学生和港澳台生工作。</w:t>
      </w:r>
    </w:p>
    <w:p w:rsidR="00FA65E7" w:rsidRDefault="00F160CF" w:rsidP="00547C1F">
      <w:pPr>
        <w:spacing w:line="560" w:lineRule="exact"/>
        <w:ind w:right="-23" w:firstLineChars="196" w:firstLine="621"/>
        <w:rPr>
          <w:rFonts w:ascii="仿宋" w:eastAsia="仿宋" w:hAnsi="仿宋"/>
          <w:b/>
          <w:bCs/>
          <w:color w:val="000000" w:themeColor="text1"/>
          <w:szCs w:val="32"/>
        </w:rPr>
      </w:pPr>
      <w:r>
        <w:rPr>
          <w:rFonts w:ascii="仿宋" w:eastAsia="仿宋" w:hAnsi="仿宋" w:hint="eastAsia"/>
          <w:b/>
          <w:bCs/>
          <w:color w:val="000000" w:themeColor="text1"/>
          <w:szCs w:val="32"/>
          <w:lang w:val="zh-TW"/>
        </w:rPr>
        <w:t>任务十二</w:t>
      </w:r>
      <w:r>
        <w:rPr>
          <w:rFonts w:ascii="仿宋" w:eastAsia="仿宋" w:hAnsi="仿宋" w:hint="eastAsia"/>
          <w:b/>
          <w:bCs/>
          <w:color w:val="000000" w:themeColor="text1"/>
          <w:szCs w:val="32"/>
        </w:rPr>
        <w:t>：加强</w:t>
      </w:r>
      <w:r>
        <w:rPr>
          <w:rFonts w:ascii="仿宋" w:eastAsia="仿宋" w:hAnsi="仿宋"/>
          <w:b/>
          <w:bCs/>
          <w:color w:val="000000" w:themeColor="text1"/>
          <w:szCs w:val="32"/>
          <w:lang w:val="zh-TW" w:eastAsia="zh-TW"/>
        </w:rPr>
        <w:t>心理</w:t>
      </w:r>
      <w:r>
        <w:rPr>
          <w:rFonts w:ascii="仿宋" w:eastAsia="仿宋" w:hAnsi="仿宋" w:hint="eastAsia"/>
          <w:b/>
          <w:bCs/>
          <w:color w:val="000000" w:themeColor="text1"/>
          <w:szCs w:val="32"/>
          <w:lang w:val="zh-TW"/>
        </w:rPr>
        <w:t>和体能</w:t>
      </w:r>
      <w:r>
        <w:rPr>
          <w:rFonts w:ascii="仿宋" w:eastAsia="仿宋" w:hAnsi="仿宋"/>
          <w:b/>
          <w:bCs/>
          <w:color w:val="000000" w:themeColor="text1"/>
          <w:szCs w:val="32"/>
          <w:lang w:val="zh-TW" w:eastAsia="zh-TW"/>
        </w:rPr>
        <w:t>健康</w:t>
      </w:r>
      <w:r>
        <w:rPr>
          <w:rFonts w:ascii="仿宋" w:eastAsia="仿宋" w:hAnsi="仿宋" w:hint="eastAsia"/>
          <w:b/>
          <w:bCs/>
          <w:color w:val="000000" w:themeColor="text1"/>
          <w:szCs w:val="32"/>
          <w:lang w:val="zh-TW"/>
        </w:rPr>
        <w:t>教育</w:t>
      </w:r>
    </w:p>
    <w:p w:rsidR="00FA65E7" w:rsidRDefault="00F160CF" w:rsidP="00547C1F">
      <w:pPr>
        <w:spacing w:line="560" w:lineRule="exact"/>
        <w:ind w:right="-23" w:firstLineChars="196" w:firstLine="621"/>
        <w:rPr>
          <w:rFonts w:ascii="仿宋" w:eastAsia="仿宋" w:hAnsi="仿宋"/>
          <w:b/>
          <w:bCs/>
          <w:color w:val="000000" w:themeColor="text1"/>
          <w:szCs w:val="32"/>
          <w:lang w:val="zh-TW" w:eastAsia="zh-TW"/>
        </w:rPr>
      </w:pPr>
      <w:r>
        <w:rPr>
          <w:rFonts w:ascii="仿宋" w:eastAsia="仿宋" w:hAnsi="仿宋"/>
          <w:b/>
          <w:bCs/>
          <w:color w:val="000000" w:themeColor="text1"/>
          <w:szCs w:val="32"/>
          <w:lang w:val="zh-TW" w:eastAsia="zh-TW"/>
        </w:rPr>
        <w:t>举措：</w:t>
      </w:r>
    </w:p>
    <w:p w:rsidR="00FA65E7" w:rsidRDefault="00F160CF" w:rsidP="00547C1F">
      <w:pPr>
        <w:spacing w:line="560" w:lineRule="exact"/>
        <w:ind w:right="-23" w:firstLineChars="200" w:firstLine="631"/>
        <w:rPr>
          <w:rFonts w:ascii="仿宋" w:eastAsia="仿宋" w:hAnsi="仿宋"/>
          <w:color w:val="000000" w:themeColor="text1"/>
          <w:szCs w:val="32"/>
        </w:rPr>
      </w:pPr>
      <w:r>
        <w:rPr>
          <w:rFonts w:ascii="仿宋" w:eastAsia="仿宋" w:hAnsi="仿宋"/>
          <w:color w:val="000000" w:themeColor="text1"/>
          <w:szCs w:val="32"/>
        </w:rPr>
        <w:t>1.</w:t>
      </w:r>
      <w:r>
        <w:rPr>
          <w:rFonts w:ascii="仿宋" w:eastAsia="仿宋" w:hAnsi="仿宋" w:hint="eastAsia"/>
          <w:color w:val="000000" w:themeColor="text1"/>
          <w:szCs w:val="32"/>
        </w:rPr>
        <w:t>加强心理健康课程建设。</w:t>
      </w:r>
      <w:r>
        <w:rPr>
          <w:rFonts w:ascii="仿宋" w:eastAsia="仿宋" w:hAnsi="仿宋"/>
          <w:color w:val="000000" w:themeColor="text1"/>
          <w:szCs w:val="32"/>
          <w:lang w:val="zh-TW" w:eastAsia="zh-TW"/>
        </w:rPr>
        <w:t>依据学生在校不同阶段的需要，完善心理健康教育选修课程体系</w:t>
      </w:r>
      <w:r>
        <w:rPr>
          <w:rFonts w:ascii="仿宋" w:eastAsia="仿宋" w:hAnsi="仿宋" w:hint="eastAsia"/>
          <w:color w:val="000000" w:themeColor="text1"/>
          <w:szCs w:val="32"/>
          <w:lang w:val="zh-TW"/>
        </w:rPr>
        <w:t>。</w:t>
      </w:r>
      <w:r>
        <w:rPr>
          <w:rFonts w:ascii="仿宋" w:eastAsia="仿宋" w:hAnsi="仿宋"/>
          <w:color w:val="000000" w:themeColor="text1"/>
          <w:szCs w:val="32"/>
          <w:lang w:val="zh-TW" w:eastAsia="zh-TW"/>
        </w:rPr>
        <w:t>通过专题心理讲座、主题心理报告、心理沙龙、团队活动拓展</w:t>
      </w:r>
      <w:r>
        <w:rPr>
          <w:rFonts w:ascii="仿宋" w:eastAsia="仿宋" w:hAnsi="仿宋" w:hint="eastAsia"/>
          <w:color w:val="000000" w:themeColor="text1"/>
          <w:szCs w:val="32"/>
          <w:lang w:val="zh-TW"/>
        </w:rPr>
        <w:t>和在线网络课程</w:t>
      </w:r>
      <w:r>
        <w:rPr>
          <w:rFonts w:ascii="仿宋" w:eastAsia="仿宋" w:hAnsi="仿宋"/>
          <w:color w:val="000000" w:themeColor="text1"/>
          <w:szCs w:val="32"/>
          <w:lang w:val="zh-TW" w:eastAsia="zh-TW"/>
        </w:rPr>
        <w:t>等多种方式普及心理健康知识，</w:t>
      </w:r>
      <w:r>
        <w:rPr>
          <w:rFonts w:ascii="仿宋" w:eastAsia="仿宋" w:hAnsi="仿宋" w:hint="eastAsia"/>
          <w:color w:val="000000" w:themeColor="text1"/>
          <w:szCs w:val="32"/>
          <w:lang w:val="zh-TW"/>
        </w:rPr>
        <w:t>掌握</w:t>
      </w:r>
      <w:r>
        <w:rPr>
          <w:rFonts w:ascii="仿宋" w:eastAsia="仿宋" w:hAnsi="仿宋"/>
          <w:color w:val="000000" w:themeColor="text1"/>
          <w:szCs w:val="32"/>
          <w:lang w:val="zh-TW" w:eastAsia="zh-TW"/>
        </w:rPr>
        <w:t>心理调适方法</w:t>
      </w:r>
      <w:r>
        <w:rPr>
          <w:rFonts w:ascii="仿宋" w:eastAsia="仿宋" w:hAnsi="仿宋" w:hint="eastAsia"/>
          <w:color w:val="000000" w:themeColor="text1"/>
          <w:szCs w:val="32"/>
          <w:lang w:val="zh-TW"/>
        </w:rPr>
        <w:t>。</w:t>
      </w:r>
    </w:p>
    <w:p w:rsidR="00FA65E7" w:rsidRDefault="00F160CF">
      <w:pPr>
        <w:spacing w:line="560" w:lineRule="exact"/>
        <w:ind w:right="-23" w:firstLine="200"/>
        <w:rPr>
          <w:rFonts w:ascii="仿宋" w:eastAsia="仿宋" w:hAnsi="仿宋"/>
          <w:color w:val="000000" w:themeColor="text1"/>
          <w:szCs w:val="32"/>
        </w:rPr>
      </w:pPr>
      <w:r>
        <w:rPr>
          <w:rFonts w:ascii="仿宋" w:eastAsia="仿宋" w:hAnsi="仿宋" w:hint="eastAsia"/>
          <w:color w:val="000000" w:themeColor="text1"/>
          <w:szCs w:val="32"/>
        </w:rPr>
        <w:t xml:space="preserve">   2</w:t>
      </w:r>
      <w:r>
        <w:rPr>
          <w:rFonts w:ascii="仿宋" w:eastAsia="仿宋" w:hAnsi="仿宋"/>
          <w:color w:val="000000" w:themeColor="text1"/>
          <w:szCs w:val="32"/>
        </w:rPr>
        <w:t>.</w:t>
      </w:r>
      <w:r>
        <w:rPr>
          <w:rFonts w:ascii="仿宋" w:eastAsia="仿宋" w:hAnsi="仿宋"/>
          <w:color w:val="000000" w:themeColor="text1"/>
          <w:szCs w:val="32"/>
        </w:rPr>
        <w:t>完善学生心理援助及危机干预体系</w:t>
      </w:r>
      <w:r>
        <w:rPr>
          <w:rFonts w:ascii="仿宋" w:eastAsia="仿宋" w:hAnsi="仿宋" w:hint="eastAsia"/>
          <w:color w:val="000000" w:themeColor="text1"/>
          <w:szCs w:val="32"/>
        </w:rPr>
        <w:t>。</w:t>
      </w:r>
      <w:r>
        <w:rPr>
          <w:rFonts w:ascii="仿宋" w:eastAsia="仿宋" w:hAnsi="仿宋"/>
          <w:color w:val="000000" w:themeColor="text1"/>
          <w:szCs w:val="32"/>
          <w:lang w:val="zh-TW" w:eastAsia="zh-TW"/>
        </w:rPr>
        <w:t>做好心理健康状况普查，建立心理健康档案</w:t>
      </w:r>
      <w:r>
        <w:rPr>
          <w:rFonts w:ascii="仿宋" w:eastAsia="仿宋" w:hAnsi="仿宋" w:hint="eastAsia"/>
          <w:color w:val="000000" w:themeColor="text1"/>
          <w:szCs w:val="32"/>
          <w:lang w:val="zh-TW"/>
        </w:rPr>
        <w:t>，关注重点群体。</w:t>
      </w:r>
      <w:r>
        <w:rPr>
          <w:rFonts w:ascii="仿宋" w:eastAsia="仿宋" w:hAnsi="仿宋"/>
          <w:color w:val="000000" w:themeColor="text1"/>
          <w:szCs w:val="32"/>
          <w:lang w:val="zh-TW" w:eastAsia="zh-TW"/>
        </w:rPr>
        <w:t>加强学生心理咨询工作，</w:t>
      </w:r>
      <w:r>
        <w:rPr>
          <w:rFonts w:ascii="仿宋" w:eastAsia="仿宋" w:hAnsi="仿宋" w:hint="eastAsia"/>
          <w:color w:val="000000" w:themeColor="text1"/>
          <w:szCs w:val="32"/>
          <w:lang w:val="zh-TW"/>
        </w:rPr>
        <w:t>以学生心理健康协会为抓手，开展丰富多彩的心理健康教育，</w:t>
      </w:r>
      <w:r>
        <w:rPr>
          <w:rFonts w:ascii="仿宋" w:eastAsia="仿宋" w:hAnsi="仿宋" w:hint="eastAsia"/>
          <w:color w:val="000000" w:themeColor="text1"/>
          <w:szCs w:val="32"/>
          <w:lang w:val="zh-TW"/>
        </w:rPr>
        <w:lastRenderedPageBreak/>
        <w:t>建立三级联动的学生心理危机预警、干预、处理机制。</w:t>
      </w:r>
    </w:p>
    <w:p w:rsidR="00FA65E7" w:rsidRDefault="00F160CF">
      <w:pPr>
        <w:spacing w:line="560" w:lineRule="exact"/>
        <w:ind w:right="-23" w:firstLine="200"/>
        <w:rPr>
          <w:rFonts w:ascii="仿宋" w:eastAsia="仿宋" w:hAnsi="仿宋"/>
          <w:color w:val="000000" w:themeColor="text1"/>
          <w:szCs w:val="32"/>
        </w:rPr>
      </w:pPr>
      <w:r>
        <w:rPr>
          <w:rFonts w:ascii="仿宋" w:eastAsia="仿宋" w:hAnsi="仿宋" w:hint="eastAsia"/>
          <w:color w:val="000000" w:themeColor="text1"/>
          <w:szCs w:val="32"/>
        </w:rPr>
        <w:t xml:space="preserve">   3</w:t>
      </w:r>
      <w:r>
        <w:rPr>
          <w:rFonts w:ascii="仿宋" w:eastAsia="仿宋" w:hAnsi="仿宋"/>
          <w:color w:val="000000" w:themeColor="text1"/>
          <w:szCs w:val="32"/>
        </w:rPr>
        <w:t>.</w:t>
      </w:r>
      <w:r>
        <w:rPr>
          <w:rFonts w:ascii="仿宋" w:eastAsia="仿宋" w:hAnsi="仿宋" w:hint="eastAsia"/>
          <w:color w:val="000000" w:themeColor="text1"/>
          <w:szCs w:val="32"/>
          <w:lang w:val="zh-TW"/>
        </w:rPr>
        <w:t>加强专业化队伍建设和心理健康教育信息化平台建设，为学生提供有效的心理健康服务。</w:t>
      </w:r>
      <w:r>
        <w:rPr>
          <w:rFonts w:ascii="仿宋" w:eastAsia="仿宋" w:hAnsi="仿宋" w:hint="eastAsia"/>
          <w:color w:val="000000" w:themeColor="text1"/>
          <w:szCs w:val="32"/>
        </w:rPr>
        <w:t>将学生体育工作和心理健康教育有效结合，促进学生身心健康。</w:t>
      </w:r>
    </w:p>
    <w:p w:rsidR="00FA65E7" w:rsidRDefault="00F160CF" w:rsidP="00547C1F">
      <w:pPr>
        <w:spacing w:line="560" w:lineRule="exact"/>
        <w:ind w:right="49" w:firstLineChars="199" w:firstLine="628"/>
        <w:rPr>
          <w:rFonts w:ascii="仿宋" w:eastAsia="仿宋" w:hAnsi="仿宋"/>
          <w:color w:val="000000" w:themeColor="text1"/>
          <w:szCs w:val="32"/>
        </w:rPr>
      </w:pPr>
      <w:r>
        <w:rPr>
          <w:rFonts w:ascii="仿宋" w:eastAsia="仿宋" w:hAnsi="仿宋" w:hint="eastAsia"/>
          <w:color w:val="000000" w:themeColor="text1"/>
          <w:szCs w:val="32"/>
        </w:rPr>
        <w:t>4</w:t>
      </w:r>
      <w:r>
        <w:rPr>
          <w:rFonts w:ascii="仿宋" w:eastAsia="仿宋" w:hAnsi="仿宋"/>
          <w:color w:val="000000" w:themeColor="text1"/>
          <w:szCs w:val="32"/>
        </w:rPr>
        <w:t>.</w:t>
      </w:r>
      <w:r>
        <w:rPr>
          <w:rFonts w:ascii="仿宋" w:eastAsia="仿宋" w:hAnsi="仿宋"/>
          <w:color w:val="000000" w:themeColor="text1"/>
          <w:szCs w:val="32"/>
          <w:lang w:val="zh-TW" w:eastAsia="zh-TW"/>
        </w:rPr>
        <w:t>建构以课堂教学为主，</w:t>
      </w:r>
      <w:r>
        <w:rPr>
          <w:rFonts w:ascii="仿宋" w:eastAsia="仿宋" w:hAnsi="仿宋" w:hint="eastAsia"/>
          <w:color w:val="000000" w:themeColor="text1"/>
          <w:szCs w:val="32"/>
          <w:lang w:val="zh-TW"/>
        </w:rPr>
        <w:t>学生社团</w:t>
      </w:r>
      <w:r>
        <w:rPr>
          <w:rFonts w:ascii="仿宋" w:eastAsia="仿宋" w:hAnsi="仿宋"/>
          <w:color w:val="000000" w:themeColor="text1"/>
          <w:szCs w:val="32"/>
          <w:lang w:val="zh-TW" w:eastAsia="zh-TW"/>
        </w:rPr>
        <w:t>活动和竞赛训练为</w:t>
      </w:r>
      <w:r>
        <w:rPr>
          <w:rFonts w:ascii="仿宋" w:eastAsia="仿宋" w:hAnsi="仿宋" w:hint="eastAsia"/>
          <w:color w:val="000000" w:themeColor="text1"/>
          <w:szCs w:val="32"/>
          <w:lang w:val="zh-TW"/>
        </w:rPr>
        <w:t>辅</w:t>
      </w:r>
      <w:r>
        <w:rPr>
          <w:rFonts w:ascii="仿宋" w:eastAsia="仿宋" w:hAnsi="仿宋"/>
          <w:color w:val="000000" w:themeColor="text1"/>
          <w:spacing w:val="-4"/>
          <w:szCs w:val="32"/>
          <w:lang w:val="zh-TW" w:eastAsia="zh-TW"/>
        </w:rPr>
        <w:t>的</w:t>
      </w:r>
      <w:r>
        <w:rPr>
          <w:rFonts w:ascii="仿宋" w:eastAsia="仿宋" w:hAnsi="仿宋" w:hint="eastAsia"/>
          <w:color w:val="000000" w:themeColor="text1"/>
          <w:spacing w:val="-4"/>
          <w:szCs w:val="32"/>
        </w:rPr>
        <w:t>“</w:t>
      </w:r>
      <w:r>
        <w:rPr>
          <w:rFonts w:ascii="仿宋" w:eastAsia="仿宋" w:hAnsi="仿宋"/>
          <w:color w:val="000000" w:themeColor="text1"/>
          <w:spacing w:val="-4"/>
          <w:szCs w:val="32"/>
          <w:lang w:val="zh-TW" w:eastAsia="zh-TW"/>
        </w:rPr>
        <w:t>一体两翼</w:t>
      </w:r>
      <w:r>
        <w:rPr>
          <w:rFonts w:ascii="仿宋" w:eastAsia="仿宋" w:hAnsi="仿宋" w:hint="eastAsia"/>
          <w:color w:val="000000" w:themeColor="text1"/>
          <w:spacing w:val="-4"/>
          <w:szCs w:val="32"/>
        </w:rPr>
        <w:t>”</w:t>
      </w:r>
      <w:r>
        <w:rPr>
          <w:rFonts w:ascii="仿宋" w:eastAsia="仿宋" w:hAnsi="仿宋"/>
          <w:color w:val="000000" w:themeColor="text1"/>
          <w:spacing w:val="-4"/>
          <w:szCs w:val="32"/>
          <w:lang w:val="zh-TW" w:eastAsia="zh-TW"/>
        </w:rPr>
        <w:t>体育教学体系</w:t>
      </w:r>
      <w:r>
        <w:rPr>
          <w:rFonts w:ascii="仿宋" w:eastAsia="仿宋" w:hAnsi="仿宋" w:hint="eastAsia"/>
          <w:color w:val="000000" w:themeColor="text1"/>
          <w:spacing w:val="-4"/>
          <w:szCs w:val="32"/>
          <w:lang w:val="zh-TW"/>
        </w:rPr>
        <w:t>，推行四年一贯制体育健身活动。</w:t>
      </w:r>
    </w:p>
    <w:p w:rsidR="00FA65E7" w:rsidRDefault="00F160CF" w:rsidP="00547C1F">
      <w:pPr>
        <w:spacing w:line="560" w:lineRule="exact"/>
        <w:ind w:right="-23" w:firstLineChars="199" w:firstLine="628"/>
        <w:rPr>
          <w:rFonts w:ascii="仿宋" w:eastAsia="仿宋" w:hAnsi="仿宋"/>
          <w:color w:val="000000" w:themeColor="text1"/>
          <w:szCs w:val="32"/>
        </w:rPr>
      </w:pPr>
      <w:r>
        <w:rPr>
          <w:rFonts w:ascii="仿宋" w:eastAsia="仿宋" w:hAnsi="仿宋" w:hint="eastAsia"/>
          <w:color w:val="000000" w:themeColor="text1"/>
          <w:szCs w:val="32"/>
        </w:rPr>
        <w:t>5</w:t>
      </w:r>
      <w:r>
        <w:rPr>
          <w:rFonts w:ascii="仿宋" w:eastAsia="仿宋" w:hAnsi="仿宋"/>
          <w:color w:val="000000" w:themeColor="text1"/>
          <w:szCs w:val="32"/>
        </w:rPr>
        <w:t>.</w:t>
      </w:r>
      <w:r>
        <w:rPr>
          <w:rFonts w:ascii="仿宋" w:eastAsia="仿宋" w:hAnsi="仿宋" w:hint="eastAsia"/>
          <w:color w:val="000000" w:themeColor="text1"/>
          <w:szCs w:val="32"/>
        </w:rPr>
        <w:t>指导学生</w:t>
      </w:r>
      <w:r>
        <w:rPr>
          <w:rFonts w:ascii="仿宋" w:eastAsia="仿宋" w:hAnsi="仿宋"/>
          <w:color w:val="000000" w:themeColor="text1"/>
          <w:szCs w:val="32"/>
        </w:rPr>
        <w:t>掌握科学锻炼方法，养成</w:t>
      </w:r>
      <w:r>
        <w:rPr>
          <w:rFonts w:ascii="仿宋" w:eastAsia="仿宋" w:hAnsi="仿宋" w:hint="eastAsia"/>
          <w:color w:val="000000" w:themeColor="text1"/>
          <w:szCs w:val="32"/>
        </w:rPr>
        <w:t>良好</w:t>
      </w:r>
      <w:r>
        <w:rPr>
          <w:rFonts w:ascii="仿宋" w:eastAsia="仿宋" w:hAnsi="仿宋"/>
          <w:color w:val="000000" w:themeColor="text1"/>
          <w:szCs w:val="32"/>
        </w:rPr>
        <w:t>锻炼习惯</w:t>
      </w:r>
      <w:r>
        <w:rPr>
          <w:rFonts w:ascii="仿宋" w:eastAsia="仿宋" w:hAnsi="仿宋" w:hint="eastAsia"/>
          <w:color w:val="000000" w:themeColor="text1"/>
          <w:szCs w:val="32"/>
        </w:rPr>
        <w:t>。实行早操制，每周进行</w:t>
      </w:r>
      <w:r>
        <w:rPr>
          <w:rFonts w:ascii="仿宋" w:eastAsia="仿宋" w:hAnsi="仿宋" w:hint="eastAsia"/>
          <w:color w:val="000000" w:themeColor="text1"/>
          <w:szCs w:val="32"/>
        </w:rPr>
        <w:t>3</w:t>
      </w:r>
      <w:r>
        <w:rPr>
          <w:rFonts w:ascii="仿宋" w:eastAsia="仿宋" w:hAnsi="仿宋" w:hint="eastAsia"/>
          <w:color w:val="000000" w:themeColor="text1"/>
          <w:szCs w:val="32"/>
        </w:rPr>
        <w:t>次以上课外体育锻炼。</w:t>
      </w:r>
      <w:r>
        <w:rPr>
          <w:rFonts w:ascii="仿宋" w:eastAsia="仿宋" w:hAnsi="仿宋"/>
          <w:color w:val="000000" w:themeColor="text1"/>
          <w:szCs w:val="32"/>
          <w:lang w:val="zh-TW" w:eastAsia="zh-TW"/>
        </w:rPr>
        <w:t>每年进行</w:t>
      </w:r>
      <w:r>
        <w:rPr>
          <w:rFonts w:ascii="仿宋" w:eastAsia="仿宋" w:hAnsi="仿宋"/>
          <w:color w:val="000000" w:themeColor="text1"/>
          <w:szCs w:val="32"/>
        </w:rPr>
        <w:t>1</w:t>
      </w:r>
      <w:r>
        <w:rPr>
          <w:rFonts w:ascii="仿宋" w:eastAsia="仿宋" w:hAnsi="仿宋"/>
          <w:color w:val="000000" w:themeColor="text1"/>
          <w:szCs w:val="32"/>
          <w:lang w:val="zh-TW" w:eastAsia="zh-TW"/>
        </w:rPr>
        <w:t>次体质健康测试，</w:t>
      </w:r>
      <w:r>
        <w:rPr>
          <w:rFonts w:ascii="仿宋" w:eastAsia="仿宋" w:hAnsi="仿宋" w:hint="eastAsia"/>
          <w:color w:val="000000" w:themeColor="text1"/>
          <w:szCs w:val="32"/>
          <w:lang w:val="zh-TW"/>
        </w:rPr>
        <w:t>培养</w:t>
      </w:r>
      <w:r>
        <w:rPr>
          <w:rFonts w:ascii="仿宋" w:eastAsia="仿宋" w:hAnsi="仿宋"/>
          <w:color w:val="000000" w:themeColor="text1"/>
          <w:szCs w:val="32"/>
          <w:lang w:val="zh-TW" w:eastAsia="zh-TW"/>
        </w:rPr>
        <w:t>学生</w:t>
      </w:r>
      <w:r>
        <w:rPr>
          <w:rFonts w:ascii="仿宋" w:eastAsia="仿宋" w:hAnsi="仿宋"/>
          <w:color w:val="000000" w:themeColor="text1"/>
          <w:szCs w:val="32"/>
        </w:rPr>
        <w:t>2</w:t>
      </w:r>
      <w:r>
        <w:rPr>
          <w:rFonts w:ascii="仿宋" w:eastAsia="仿宋" w:hAnsi="仿宋"/>
          <w:color w:val="000000" w:themeColor="text1"/>
          <w:szCs w:val="32"/>
          <w:lang w:val="zh-TW" w:eastAsia="zh-TW"/>
        </w:rPr>
        <w:t>年内掌握</w:t>
      </w:r>
      <w:r>
        <w:rPr>
          <w:rFonts w:ascii="仿宋" w:eastAsia="仿宋" w:hAnsi="仿宋"/>
          <w:color w:val="000000" w:themeColor="text1"/>
          <w:szCs w:val="32"/>
        </w:rPr>
        <w:t>1-2</w:t>
      </w:r>
      <w:r>
        <w:rPr>
          <w:rFonts w:ascii="仿宋" w:eastAsia="仿宋" w:hAnsi="仿宋"/>
          <w:color w:val="000000" w:themeColor="text1"/>
          <w:szCs w:val="32"/>
          <w:lang w:val="zh-TW" w:eastAsia="zh-TW"/>
        </w:rPr>
        <w:t>项体育项目技能</w:t>
      </w:r>
      <w:r>
        <w:rPr>
          <w:rFonts w:ascii="仿宋" w:eastAsia="仿宋" w:hAnsi="仿宋" w:hint="eastAsia"/>
          <w:color w:val="000000" w:themeColor="text1"/>
          <w:szCs w:val="32"/>
          <w:lang w:val="zh-TW"/>
        </w:rPr>
        <w:t>。</w:t>
      </w:r>
      <w:r>
        <w:rPr>
          <w:rFonts w:ascii="仿宋" w:eastAsia="仿宋" w:hAnsi="仿宋"/>
          <w:color w:val="000000" w:themeColor="text1"/>
          <w:szCs w:val="32"/>
          <w:lang w:val="zh-TW"/>
        </w:rPr>
        <w:t>加强学校运动队建设，打造</w:t>
      </w:r>
      <w:r>
        <w:rPr>
          <w:rFonts w:ascii="仿宋" w:eastAsia="仿宋" w:hAnsi="仿宋"/>
          <w:color w:val="000000" w:themeColor="text1"/>
          <w:szCs w:val="32"/>
          <w:lang w:val="zh-TW"/>
        </w:rPr>
        <w:t>2-3</w:t>
      </w:r>
      <w:r>
        <w:rPr>
          <w:rFonts w:ascii="仿宋" w:eastAsia="仿宋" w:hAnsi="仿宋"/>
          <w:color w:val="000000" w:themeColor="text1"/>
          <w:szCs w:val="32"/>
          <w:lang w:val="zh-TW"/>
        </w:rPr>
        <w:t>个</w:t>
      </w:r>
      <w:r>
        <w:rPr>
          <w:rFonts w:ascii="仿宋" w:eastAsia="仿宋" w:hAnsi="仿宋" w:hint="eastAsia"/>
          <w:color w:val="000000" w:themeColor="text1"/>
          <w:szCs w:val="32"/>
          <w:lang w:val="zh-TW"/>
        </w:rPr>
        <w:t>品牌</w:t>
      </w:r>
      <w:r>
        <w:rPr>
          <w:rFonts w:ascii="仿宋" w:eastAsia="仿宋" w:hAnsi="仿宋"/>
          <w:color w:val="000000" w:themeColor="text1"/>
          <w:szCs w:val="32"/>
          <w:lang w:val="zh-TW"/>
        </w:rPr>
        <w:t>体育项目</w:t>
      </w:r>
      <w:r>
        <w:rPr>
          <w:rFonts w:ascii="仿宋" w:eastAsia="仿宋" w:hAnsi="仿宋" w:hint="eastAsia"/>
          <w:color w:val="000000" w:themeColor="text1"/>
          <w:szCs w:val="32"/>
          <w:lang w:val="zh-TW"/>
        </w:rPr>
        <w:t>。扩大品牌体育项目的影响力。</w:t>
      </w:r>
      <w:r>
        <w:rPr>
          <w:rFonts w:ascii="仿宋" w:eastAsia="仿宋" w:hAnsi="仿宋"/>
          <w:color w:val="000000" w:themeColor="text1"/>
          <w:szCs w:val="32"/>
          <w:lang w:val="zh-TW"/>
        </w:rPr>
        <w:t>改造校区体育设施，建设体育健康测试室和多</w:t>
      </w:r>
      <w:r>
        <w:rPr>
          <w:rFonts w:ascii="仿宋" w:eastAsia="仿宋" w:hAnsi="仿宋" w:hint="eastAsia"/>
          <w:color w:val="000000" w:themeColor="text1"/>
          <w:szCs w:val="32"/>
          <w:lang w:val="zh-TW"/>
        </w:rPr>
        <w:t>个</w:t>
      </w:r>
      <w:r>
        <w:rPr>
          <w:rFonts w:ascii="仿宋" w:eastAsia="仿宋" w:hAnsi="仿宋"/>
          <w:color w:val="000000" w:themeColor="text1"/>
          <w:szCs w:val="32"/>
          <w:lang w:val="zh-TW"/>
        </w:rPr>
        <w:t>小足球场。</w:t>
      </w:r>
    </w:p>
    <w:p w:rsidR="00FA65E7" w:rsidRDefault="00F160CF" w:rsidP="00547C1F">
      <w:pPr>
        <w:spacing w:line="560" w:lineRule="exact"/>
        <w:ind w:firstLineChars="200" w:firstLine="631"/>
        <w:rPr>
          <w:rFonts w:ascii="仿宋" w:eastAsia="仿宋" w:hAnsi="仿宋"/>
          <w:color w:val="000000" w:themeColor="text1"/>
          <w:szCs w:val="32"/>
          <w:lang w:val="zh-TW"/>
        </w:rPr>
      </w:pPr>
      <w:r>
        <w:rPr>
          <w:rFonts w:ascii="仿宋" w:eastAsia="仿宋" w:hAnsi="仿宋" w:hint="eastAsia"/>
          <w:color w:val="000000" w:themeColor="text1"/>
          <w:szCs w:val="32"/>
        </w:rPr>
        <w:t>6</w:t>
      </w:r>
      <w:r>
        <w:rPr>
          <w:rFonts w:ascii="仿宋" w:eastAsia="仿宋" w:hAnsi="仿宋"/>
          <w:color w:val="000000" w:themeColor="text1"/>
          <w:szCs w:val="32"/>
        </w:rPr>
        <w:t>.</w:t>
      </w:r>
      <w:r>
        <w:rPr>
          <w:rFonts w:ascii="仿宋" w:eastAsia="仿宋" w:hAnsi="仿宋" w:hint="eastAsia"/>
          <w:color w:val="000000" w:themeColor="text1"/>
          <w:szCs w:val="32"/>
        </w:rPr>
        <w:t>拓展校园体育文化内涵，发挥体育在学生健康人格养成中的启智、育德、达美、调心的作用</w:t>
      </w:r>
      <w:r>
        <w:rPr>
          <w:rFonts w:ascii="仿宋" w:eastAsia="仿宋" w:hAnsi="仿宋" w:hint="eastAsia"/>
          <w:color w:val="000000" w:themeColor="text1"/>
          <w:szCs w:val="32"/>
          <w:lang w:val="zh-TW"/>
        </w:rPr>
        <w:t>。</w:t>
      </w:r>
    </w:p>
    <w:p w:rsidR="00FA65E7" w:rsidRDefault="00F160CF" w:rsidP="00547C1F">
      <w:pPr>
        <w:spacing w:line="560" w:lineRule="exact"/>
        <w:ind w:right="-23" w:firstLineChars="196" w:firstLine="621"/>
        <w:rPr>
          <w:rFonts w:ascii="仿宋" w:eastAsia="仿宋" w:hAnsi="仿宋"/>
          <w:b/>
          <w:bCs/>
          <w:color w:val="000000" w:themeColor="text1"/>
          <w:szCs w:val="32"/>
        </w:rPr>
      </w:pPr>
      <w:r>
        <w:rPr>
          <w:rFonts w:ascii="仿宋" w:eastAsia="仿宋" w:hAnsi="仿宋" w:hint="eastAsia"/>
          <w:b/>
          <w:bCs/>
          <w:color w:val="000000" w:themeColor="text1"/>
          <w:szCs w:val="32"/>
          <w:lang w:val="zh-TW"/>
        </w:rPr>
        <w:t>任务</w:t>
      </w:r>
      <w:r>
        <w:rPr>
          <w:rFonts w:ascii="仿宋" w:eastAsia="仿宋" w:hAnsi="仿宋"/>
          <w:b/>
          <w:bCs/>
          <w:color w:val="000000" w:themeColor="text1"/>
          <w:szCs w:val="32"/>
          <w:lang w:val="zh-TW" w:eastAsia="zh-TW"/>
        </w:rPr>
        <w:t>十</w:t>
      </w:r>
      <w:r>
        <w:rPr>
          <w:rFonts w:ascii="仿宋" w:eastAsia="仿宋" w:hAnsi="仿宋" w:hint="eastAsia"/>
          <w:b/>
          <w:bCs/>
          <w:color w:val="000000" w:themeColor="text1"/>
          <w:szCs w:val="32"/>
          <w:lang w:val="zh-TW"/>
        </w:rPr>
        <w:t>三</w:t>
      </w:r>
      <w:r>
        <w:rPr>
          <w:rFonts w:ascii="仿宋" w:eastAsia="仿宋" w:hAnsi="仿宋" w:hint="eastAsia"/>
          <w:b/>
          <w:bCs/>
          <w:color w:val="000000" w:themeColor="text1"/>
          <w:szCs w:val="32"/>
        </w:rPr>
        <w:t>：强化</w:t>
      </w:r>
      <w:r>
        <w:rPr>
          <w:rFonts w:ascii="仿宋" w:eastAsia="仿宋" w:hAnsi="仿宋"/>
          <w:b/>
          <w:bCs/>
          <w:color w:val="000000" w:themeColor="text1"/>
          <w:szCs w:val="32"/>
          <w:lang w:val="zh-TW" w:eastAsia="zh-TW"/>
        </w:rPr>
        <w:t>分类指导</w:t>
      </w:r>
    </w:p>
    <w:p w:rsidR="00FA65E7" w:rsidRDefault="00F160CF" w:rsidP="00547C1F">
      <w:pPr>
        <w:spacing w:line="560" w:lineRule="exact"/>
        <w:ind w:right="-23" w:firstLineChars="200" w:firstLine="634"/>
        <w:rPr>
          <w:rFonts w:ascii="仿宋" w:eastAsia="仿宋" w:hAnsi="仿宋"/>
          <w:b/>
          <w:bCs/>
          <w:color w:val="000000" w:themeColor="text1"/>
          <w:szCs w:val="32"/>
          <w:lang w:val="zh-TW"/>
        </w:rPr>
      </w:pPr>
      <w:r>
        <w:rPr>
          <w:rFonts w:ascii="仿宋" w:eastAsia="仿宋" w:hAnsi="仿宋"/>
          <w:b/>
          <w:bCs/>
          <w:color w:val="000000" w:themeColor="text1"/>
          <w:szCs w:val="32"/>
          <w:lang w:val="zh-TW" w:eastAsia="zh-TW"/>
        </w:rPr>
        <w:t>举措：</w:t>
      </w:r>
    </w:p>
    <w:p w:rsidR="00FA65E7" w:rsidRDefault="00F160CF" w:rsidP="00547C1F">
      <w:pPr>
        <w:spacing w:line="560" w:lineRule="exact"/>
        <w:ind w:right="-23" w:firstLineChars="200" w:firstLine="631"/>
        <w:rPr>
          <w:rFonts w:ascii="仿宋" w:eastAsia="仿宋" w:hAnsi="仿宋"/>
          <w:b/>
          <w:bCs/>
          <w:color w:val="000000" w:themeColor="text1"/>
          <w:szCs w:val="32"/>
          <w:lang w:val="zh-TW"/>
        </w:rPr>
      </w:pPr>
      <w:r>
        <w:rPr>
          <w:rFonts w:ascii="仿宋" w:eastAsia="仿宋" w:hAnsi="仿宋" w:hint="eastAsia"/>
          <w:color w:val="000000" w:themeColor="text1"/>
          <w:szCs w:val="32"/>
        </w:rPr>
        <w:t>1.</w:t>
      </w:r>
      <w:r>
        <w:rPr>
          <w:rFonts w:ascii="仿宋" w:eastAsia="仿宋" w:hAnsi="仿宋" w:hint="eastAsia"/>
          <w:color w:val="000000" w:themeColor="text1"/>
          <w:szCs w:val="32"/>
        </w:rPr>
        <w:t>完善全员、全过程、全方位育人机制。理论学习与实践能力培养、第一课堂与第二课堂、校内与校外相结合，全员参与，全程育人；加强部门协作，依托学业指导中心，建立线上线下服务平台，实现全方位服务、全方位育人。</w:t>
      </w:r>
    </w:p>
    <w:p w:rsidR="00FA65E7" w:rsidRDefault="00F160CF" w:rsidP="00547C1F">
      <w:pPr>
        <w:spacing w:line="560" w:lineRule="exact"/>
        <w:ind w:right="-23" w:firstLineChars="200" w:firstLine="631"/>
        <w:rPr>
          <w:rFonts w:ascii="仿宋" w:eastAsia="仿宋" w:hAnsi="仿宋"/>
          <w:color w:val="000000" w:themeColor="text1"/>
          <w:szCs w:val="32"/>
        </w:rPr>
      </w:pPr>
      <w:r>
        <w:rPr>
          <w:rFonts w:ascii="仿宋" w:eastAsia="仿宋" w:hAnsi="仿宋" w:hint="eastAsia"/>
          <w:color w:val="000000" w:themeColor="text1"/>
          <w:szCs w:val="32"/>
        </w:rPr>
        <w:t>2</w:t>
      </w:r>
      <w:r>
        <w:rPr>
          <w:rFonts w:ascii="仿宋" w:eastAsia="仿宋" w:hAnsi="仿宋"/>
          <w:color w:val="000000" w:themeColor="text1"/>
          <w:szCs w:val="32"/>
        </w:rPr>
        <w:t>.</w:t>
      </w:r>
      <w:r>
        <w:rPr>
          <w:rFonts w:ascii="仿宋" w:eastAsia="仿宋" w:hAnsi="仿宋" w:hint="eastAsia"/>
          <w:color w:val="000000" w:themeColor="text1"/>
          <w:szCs w:val="32"/>
        </w:rPr>
        <w:t>加强学生学业指导，继续</w:t>
      </w:r>
      <w:r>
        <w:rPr>
          <w:rFonts w:ascii="仿宋" w:eastAsia="仿宋" w:hAnsi="仿宋"/>
          <w:color w:val="000000" w:themeColor="text1"/>
          <w:szCs w:val="32"/>
          <w:lang w:val="zh-TW" w:eastAsia="zh-TW"/>
        </w:rPr>
        <w:t>实施本科生</w:t>
      </w:r>
      <w:r>
        <w:rPr>
          <w:rFonts w:ascii="仿宋" w:eastAsia="仿宋" w:hAnsi="仿宋" w:hint="eastAsia"/>
          <w:color w:val="000000" w:themeColor="text1"/>
          <w:szCs w:val="32"/>
          <w:lang w:val="zh-TW"/>
        </w:rPr>
        <w:t>学业</w:t>
      </w:r>
      <w:r>
        <w:rPr>
          <w:rFonts w:ascii="仿宋" w:eastAsia="仿宋" w:hAnsi="仿宋"/>
          <w:color w:val="000000" w:themeColor="text1"/>
          <w:szCs w:val="32"/>
          <w:lang w:val="zh-TW" w:eastAsia="zh-TW"/>
        </w:rPr>
        <w:t>导师制</w:t>
      </w:r>
      <w:r>
        <w:rPr>
          <w:rFonts w:ascii="仿宋" w:eastAsia="仿宋" w:hAnsi="仿宋" w:hint="eastAsia"/>
          <w:color w:val="000000" w:themeColor="text1"/>
          <w:szCs w:val="32"/>
          <w:lang w:val="zh-TW"/>
        </w:rPr>
        <w:t>，</w:t>
      </w:r>
      <w:r>
        <w:rPr>
          <w:rFonts w:ascii="仿宋" w:eastAsia="仿宋" w:hAnsi="仿宋"/>
          <w:color w:val="000000" w:themeColor="text1"/>
          <w:szCs w:val="32"/>
          <w:lang w:val="zh-TW" w:eastAsia="zh-TW"/>
        </w:rPr>
        <w:t>为学生提供从专业学习、</w:t>
      </w:r>
      <w:r>
        <w:rPr>
          <w:rFonts w:ascii="仿宋" w:eastAsia="仿宋" w:hAnsi="仿宋" w:hint="eastAsia"/>
          <w:color w:val="000000" w:themeColor="text1"/>
          <w:szCs w:val="32"/>
          <w:lang w:val="zh-TW"/>
        </w:rPr>
        <w:t>论文撰写、</w:t>
      </w:r>
      <w:r>
        <w:rPr>
          <w:rFonts w:ascii="仿宋" w:eastAsia="仿宋" w:hAnsi="仿宋"/>
          <w:color w:val="000000" w:themeColor="text1"/>
          <w:szCs w:val="32"/>
          <w:lang w:val="zh-TW" w:eastAsia="zh-TW"/>
        </w:rPr>
        <w:t>社会实践到考研、实习、就业</w:t>
      </w:r>
      <w:r>
        <w:rPr>
          <w:rFonts w:ascii="仿宋" w:eastAsia="仿宋" w:hAnsi="仿宋" w:hint="eastAsia"/>
          <w:color w:val="000000" w:themeColor="text1"/>
          <w:szCs w:val="32"/>
          <w:lang w:val="zh-TW"/>
        </w:rPr>
        <w:t>的</w:t>
      </w:r>
      <w:r>
        <w:rPr>
          <w:rFonts w:ascii="仿宋" w:eastAsia="仿宋" w:hAnsi="仿宋"/>
          <w:color w:val="000000" w:themeColor="text1"/>
          <w:szCs w:val="32"/>
          <w:lang w:val="zh-TW" w:eastAsia="zh-TW"/>
        </w:rPr>
        <w:t>全程</w:t>
      </w:r>
      <w:r>
        <w:rPr>
          <w:rFonts w:ascii="仿宋" w:eastAsia="仿宋" w:hAnsi="仿宋" w:hint="eastAsia"/>
          <w:color w:val="000000" w:themeColor="text1"/>
          <w:szCs w:val="32"/>
          <w:lang w:val="zh-TW"/>
        </w:rPr>
        <w:t>化</w:t>
      </w:r>
      <w:r>
        <w:rPr>
          <w:rFonts w:ascii="仿宋" w:eastAsia="仿宋" w:hAnsi="仿宋"/>
          <w:color w:val="000000" w:themeColor="text1"/>
          <w:szCs w:val="32"/>
          <w:lang w:val="zh-TW" w:eastAsia="zh-TW"/>
        </w:rPr>
        <w:t>指导</w:t>
      </w:r>
      <w:r>
        <w:rPr>
          <w:rFonts w:ascii="仿宋" w:eastAsia="仿宋" w:hAnsi="仿宋" w:hint="eastAsia"/>
          <w:color w:val="000000" w:themeColor="text1"/>
          <w:szCs w:val="32"/>
          <w:lang w:val="zh-TW"/>
        </w:rPr>
        <w:t>服务。</w:t>
      </w:r>
    </w:p>
    <w:p w:rsidR="00FA65E7" w:rsidRDefault="00F160CF">
      <w:pPr>
        <w:spacing w:line="560" w:lineRule="exact"/>
        <w:ind w:right="-23" w:firstLine="200"/>
        <w:rPr>
          <w:rFonts w:ascii="仿宋" w:eastAsia="仿宋" w:hAnsi="仿宋"/>
          <w:color w:val="000000" w:themeColor="text1"/>
          <w:szCs w:val="32"/>
        </w:rPr>
      </w:pPr>
      <w:r>
        <w:rPr>
          <w:rFonts w:ascii="仿宋" w:eastAsia="仿宋" w:hAnsi="仿宋" w:hint="eastAsia"/>
          <w:color w:val="000000" w:themeColor="text1"/>
          <w:szCs w:val="32"/>
        </w:rPr>
        <w:t xml:space="preserve">   3</w:t>
      </w:r>
      <w:r>
        <w:rPr>
          <w:rFonts w:ascii="仿宋" w:eastAsia="仿宋" w:hAnsi="仿宋"/>
          <w:color w:val="000000" w:themeColor="text1"/>
          <w:szCs w:val="32"/>
        </w:rPr>
        <w:t>.</w:t>
      </w:r>
      <w:r>
        <w:rPr>
          <w:rFonts w:ascii="仿宋" w:eastAsia="仿宋" w:hAnsi="仿宋"/>
          <w:color w:val="000000" w:themeColor="text1"/>
          <w:szCs w:val="32"/>
          <w:lang w:val="zh-TW" w:eastAsia="zh-TW"/>
        </w:rPr>
        <w:t>根据高年级学生考研、考公务员、出国、就业等</w:t>
      </w:r>
      <w:r>
        <w:rPr>
          <w:rFonts w:ascii="仿宋" w:eastAsia="仿宋" w:hAnsi="仿宋" w:hint="eastAsia"/>
          <w:color w:val="000000" w:themeColor="text1"/>
          <w:szCs w:val="32"/>
          <w:lang w:val="zh-TW"/>
        </w:rPr>
        <w:t>不同需</w:t>
      </w:r>
      <w:r>
        <w:rPr>
          <w:rFonts w:ascii="仿宋" w:eastAsia="仿宋" w:hAnsi="仿宋" w:hint="eastAsia"/>
          <w:color w:val="000000" w:themeColor="text1"/>
          <w:szCs w:val="32"/>
          <w:lang w:val="zh-TW"/>
        </w:rPr>
        <w:lastRenderedPageBreak/>
        <w:t>求，</w:t>
      </w:r>
      <w:r>
        <w:rPr>
          <w:rFonts w:ascii="仿宋" w:eastAsia="仿宋" w:hAnsi="仿宋"/>
          <w:color w:val="000000" w:themeColor="text1"/>
          <w:szCs w:val="32"/>
          <w:lang w:val="zh-TW" w:eastAsia="zh-TW"/>
        </w:rPr>
        <w:t>分类设置</w:t>
      </w:r>
      <w:r>
        <w:rPr>
          <w:rFonts w:ascii="仿宋" w:eastAsia="仿宋" w:hAnsi="仿宋" w:hint="eastAsia"/>
          <w:color w:val="000000" w:themeColor="text1"/>
          <w:szCs w:val="32"/>
          <w:lang w:val="zh-TW"/>
        </w:rPr>
        <w:t>不同的</w:t>
      </w:r>
      <w:r>
        <w:rPr>
          <w:rFonts w:ascii="仿宋" w:eastAsia="仿宋" w:hAnsi="仿宋"/>
          <w:color w:val="000000" w:themeColor="text1"/>
          <w:szCs w:val="32"/>
          <w:lang w:val="zh-TW" w:eastAsia="zh-TW"/>
        </w:rPr>
        <w:t>专业课程</w:t>
      </w:r>
      <w:r>
        <w:rPr>
          <w:rFonts w:ascii="仿宋" w:eastAsia="仿宋" w:hAnsi="仿宋" w:hint="eastAsia"/>
          <w:color w:val="000000" w:themeColor="text1"/>
          <w:szCs w:val="32"/>
          <w:lang w:val="zh-TW"/>
        </w:rPr>
        <w:t>模块，满足不同职业学业取向学生差异化的专业需求。</w:t>
      </w:r>
    </w:p>
    <w:p w:rsidR="00FA65E7" w:rsidRDefault="00F160CF">
      <w:pPr>
        <w:spacing w:line="520" w:lineRule="exact"/>
        <w:ind w:right="-23" w:firstLine="200"/>
        <w:rPr>
          <w:rFonts w:ascii="仿宋" w:eastAsia="仿宋" w:hAnsi="仿宋"/>
          <w:color w:val="000000" w:themeColor="text1"/>
          <w:szCs w:val="32"/>
          <w:lang w:val="zh-TW"/>
        </w:rPr>
      </w:pPr>
      <w:r>
        <w:rPr>
          <w:rFonts w:ascii="仿宋" w:eastAsia="仿宋" w:hAnsi="仿宋" w:hint="eastAsia"/>
          <w:color w:val="000000" w:themeColor="text1"/>
          <w:szCs w:val="32"/>
        </w:rPr>
        <w:t xml:space="preserve">   4</w:t>
      </w:r>
      <w:r>
        <w:rPr>
          <w:rFonts w:ascii="仿宋" w:eastAsia="仿宋" w:hAnsi="仿宋"/>
          <w:color w:val="000000" w:themeColor="text1"/>
          <w:szCs w:val="32"/>
        </w:rPr>
        <w:t>.</w:t>
      </w:r>
      <w:r>
        <w:rPr>
          <w:rFonts w:ascii="仿宋" w:eastAsia="仿宋" w:hAnsi="仿宋"/>
          <w:color w:val="000000" w:themeColor="text1"/>
          <w:szCs w:val="32"/>
          <w:lang w:val="zh-TW" w:eastAsia="zh-TW"/>
        </w:rPr>
        <w:t>加强毕业生就业分类指导</w:t>
      </w:r>
      <w:r>
        <w:rPr>
          <w:rFonts w:ascii="仿宋" w:eastAsia="仿宋" w:hAnsi="仿宋" w:hint="eastAsia"/>
          <w:color w:val="000000" w:themeColor="text1"/>
          <w:szCs w:val="32"/>
          <w:lang w:val="zh-TW"/>
        </w:rPr>
        <w:t>，</w:t>
      </w:r>
      <w:r>
        <w:rPr>
          <w:rFonts w:ascii="仿宋" w:eastAsia="仿宋" w:hAnsi="仿宋"/>
          <w:color w:val="000000" w:themeColor="text1"/>
          <w:szCs w:val="32"/>
          <w:lang w:val="zh-TW" w:eastAsia="zh-TW"/>
        </w:rPr>
        <w:t>结合不同专业就业特点推行高年级学生就业训练计划，建设就业服务一体化平台</w:t>
      </w:r>
      <w:r>
        <w:rPr>
          <w:rFonts w:ascii="仿宋" w:eastAsia="仿宋" w:hAnsi="仿宋" w:hint="eastAsia"/>
          <w:color w:val="000000" w:themeColor="text1"/>
          <w:szCs w:val="32"/>
          <w:lang w:val="zh-TW"/>
        </w:rPr>
        <w:t>。</w:t>
      </w:r>
    </w:p>
    <w:p w:rsidR="00FA65E7" w:rsidRDefault="00F160CF" w:rsidP="00547C1F">
      <w:pPr>
        <w:spacing w:line="520" w:lineRule="exact"/>
        <w:ind w:firstLineChars="196" w:firstLine="621"/>
        <w:rPr>
          <w:rFonts w:ascii="仿宋" w:eastAsia="仿宋" w:hAnsi="仿宋"/>
          <w:b/>
          <w:bCs/>
          <w:color w:val="000000" w:themeColor="text1"/>
          <w:szCs w:val="32"/>
          <w:lang w:val="zh-TW" w:eastAsia="zh-TW"/>
        </w:rPr>
      </w:pPr>
      <w:r>
        <w:rPr>
          <w:rFonts w:ascii="仿宋" w:eastAsia="仿宋" w:hAnsi="仿宋" w:hint="eastAsia"/>
          <w:b/>
          <w:bCs/>
          <w:color w:val="000000" w:themeColor="text1"/>
          <w:szCs w:val="32"/>
        </w:rPr>
        <w:t>任务十四</w:t>
      </w:r>
      <w:r>
        <w:rPr>
          <w:rFonts w:ascii="仿宋" w:eastAsia="仿宋" w:hAnsi="仿宋"/>
          <w:b/>
          <w:bCs/>
          <w:color w:val="000000" w:themeColor="text1"/>
          <w:szCs w:val="32"/>
          <w:lang w:val="zh-TW" w:eastAsia="zh-TW"/>
        </w:rPr>
        <w:t>：</w:t>
      </w:r>
      <w:r>
        <w:rPr>
          <w:rFonts w:ascii="仿宋" w:eastAsia="仿宋" w:hAnsi="仿宋" w:hint="eastAsia"/>
          <w:b/>
          <w:color w:val="000000" w:themeColor="text1"/>
          <w:szCs w:val="32"/>
        </w:rPr>
        <w:t>加强就业创业指导</w:t>
      </w:r>
    </w:p>
    <w:p w:rsidR="00FA65E7" w:rsidRDefault="00F160CF" w:rsidP="00547C1F">
      <w:pPr>
        <w:spacing w:line="520" w:lineRule="exact"/>
        <w:ind w:firstLineChars="196" w:firstLine="621"/>
        <w:rPr>
          <w:rFonts w:ascii="仿宋" w:eastAsia="仿宋" w:hAnsi="仿宋"/>
          <w:b/>
          <w:bCs/>
          <w:color w:val="000000" w:themeColor="text1"/>
          <w:szCs w:val="32"/>
          <w:lang w:val="zh-TW"/>
        </w:rPr>
      </w:pPr>
      <w:r>
        <w:rPr>
          <w:rFonts w:ascii="仿宋" w:eastAsia="仿宋" w:hAnsi="仿宋"/>
          <w:b/>
          <w:bCs/>
          <w:color w:val="000000" w:themeColor="text1"/>
          <w:szCs w:val="32"/>
          <w:lang w:val="zh-TW" w:eastAsia="zh-TW"/>
        </w:rPr>
        <w:t>举措：</w:t>
      </w:r>
    </w:p>
    <w:p w:rsidR="00FA65E7" w:rsidRDefault="00F160CF" w:rsidP="00547C1F">
      <w:pPr>
        <w:spacing w:line="520" w:lineRule="exact"/>
        <w:ind w:firstLineChars="200" w:firstLine="631"/>
        <w:rPr>
          <w:rFonts w:ascii="仿宋" w:eastAsia="仿宋" w:hAnsi="仿宋"/>
          <w:color w:val="000000" w:themeColor="text1"/>
          <w:szCs w:val="32"/>
        </w:rPr>
      </w:pPr>
      <w:r>
        <w:rPr>
          <w:rFonts w:ascii="仿宋" w:eastAsia="仿宋" w:hAnsi="仿宋" w:hint="eastAsia"/>
          <w:color w:val="000000" w:themeColor="text1"/>
          <w:szCs w:val="32"/>
        </w:rPr>
        <w:t>1</w:t>
      </w:r>
      <w:r>
        <w:rPr>
          <w:rFonts w:ascii="仿宋" w:eastAsia="仿宋" w:hAnsi="仿宋" w:hint="eastAsia"/>
          <w:color w:val="000000" w:themeColor="text1"/>
          <w:szCs w:val="32"/>
        </w:rPr>
        <w:t>．</w:t>
      </w:r>
      <w:r>
        <w:rPr>
          <w:rFonts w:ascii="仿宋" w:eastAsia="仿宋" w:hAnsi="仿宋"/>
          <w:color w:val="000000" w:themeColor="text1"/>
          <w:szCs w:val="32"/>
          <w:lang w:val="zh-TW" w:eastAsia="zh-TW"/>
        </w:rPr>
        <w:t>建立</w:t>
      </w:r>
      <w:r>
        <w:rPr>
          <w:rFonts w:ascii="仿宋" w:eastAsia="仿宋" w:hAnsi="仿宋"/>
          <w:color w:val="000000" w:themeColor="text1"/>
          <w:spacing w:val="-8"/>
          <w:szCs w:val="32"/>
          <w:lang w:val="zh-TW" w:eastAsia="zh-TW"/>
        </w:rPr>
        <w:t>健全创新创业指导服务专门机构</w:t>
      </w:r>
      <w:r>
        <w:rPr>
          <w:rFonts w:ascii="仿宋" w:eastAsia="仿宋" w:hAnsi="仿宋" w:hint="eastAsia"/>
          <w:color w:val="000000" w:themeColor="text1"/>
          <w:spacing w:val="-8"/>
          <w:szCs w:val="32"/>
          <w:lang w:val="zh-TW"/>
        </w:rPr>
        <w:t>。</w:t>
      </w:r>
      <w:r>
        <w:rPr>
          <w:rFonts w:ascii="仿宋" w:eastAsia="仿宋" w:hAnsi="仿宋"/>
          <w:color w:val="000000" w:themeColor="text1"/>
          <w:spacing w:val="-8"/>
          <w:szCs w:val="32"/>
          <w:lang w:val="zh-TW" w:eastAsia="zh-TW"/>
        </w:rPr>
        <w:t>实时提供国家政策、市场动向信息</w:t>
      </w:r>
      <w:r>
        <w:rPr>
          <w:rFonts w:ascii="仿宋" w:eastAsia="仿宋" w:hAnsi="仿宋" w:hint="eastAsia"/>
          <w:color w:val="000000" w:themeColor="text1"/>
          <w:spacing w:val="-8"/>
          <w:szCs w:val="32"/>
          <w:lang w:val="zh-TW"/>
        </w:rPr>
        <w:t>。</w:t>
      </w:r>
      <w:r>
        <w:rPr>
          <w:rFonts w:ascii="仿宋" w:eastAsia="仿宋" w:hAnsi="仿宋"/>
          <w:color w:val="000000" w:themeColor="text1"/>
          <w:spacing w:val="-8"/>
          <w:szCs w:val="32"/>
          <w:lang w:val="zh-TW" w:eastAsia="zh-TW"/>
        </w:rPr>
        <w:t>对自主创业学生实行持续帮扶、全程指导、一站式服务</w:t>
      </w:r>
      <w:r>
        <w:rPr>
          <w:rFonts w:ascii="仿宋" w:eastAsia="仿宋" w:hAnsi="仿宋" w:hint="eastAsia"/>
          <w:color w:val="000000" w:themeColor="text1"/>
          <w:spacing w:val="-8"/>
          <w:szCs w:val="32"/>
          <w:lang w:val="zh-TW"/>
        </w:rPr>
        <w:t>。</w:t>
      </w:r>
    </w:p>
    <w:p w:rsidR="00FA65E7" w:rsidRDefault="00F160CF" w:rsidP="00547C1F">
      <w:pPr>
        <w:spacing w:line="520" w:lineRule="exact"/>
        <w:ind w:firstLineChars="200" w:firstLine="631"/>
        <w:rPr>
          <w:rFonts w:ascii="仿宋" w:eastAsia="仿宋" w:hAnsi="仿宋"/>
          <w:color w:val="000000" w:themeColor="text1"/>
          <w:szCs w:val="32"/>
        </w:rPr>
      </w:pPr>
      <w:r>
        <w:rPr>
          <w:rFonts w:ascii="仿宋" w:eastAsia="仿宋" w:hAnsi="仿宋" w:hint="eastAsia"/>
          <w:color w:val="000000" w:themeColor="text1"/>
          <w:szCs w:val="32"/>
        </w:rPr>
        <w:t xml:space="preserve">2. </w:t>
      </w:r>
      <w:r>
        <w:rPr>
          <w:rFonts w:ascii="仿宋" w:eastAsia="仿宋" w:hAnsi="仿宋" w:hint="eastAsia"/>
          <w:color w:val="000000" w:themeColor="text1"/>
          <w:szCs w:val="32"/>
        </w:rPr>
        <w:t>进一步开拓就业渠道。</w:t>
      </w:r>
      <w:r>
        <w:rPr>
          <w:rFonts w:ascii="仿宋" w:eastAsia="仿宋" w:hAnsi="仿宋"/>
          <w:color w:val="000000" w:themeColor="text1"/>
          <w:szCs w:val="32"/>
          <w:lang w:val="zh-TW" w:eastAsia="zh-TW"/>
        </w:rPr>
        <w:t>充分</w:t>
      </w:r>
      <w:r>
        <w:rPr>
          <w:rFonts w:ascii="仿宋" w:eastAsia="仿宋" w:hAnsi="仿宋" w:hint="eastAsia"/>
          <w:color w:val="000000" w:themeColor="text1"/>
          <w:szCs w:val="32"/>
          <w:lang w:val="zh-TW"/>
        </w:rPr>
        <w:t>发挥</w:t>
      </w:r>
      <w:r>
        <w:rPr>
          <w:rFonts w:ascii="仿宋" w:eastAsia="仿宋" w:hAnsi="仿宋"/>
          <w:color w:val="000000" w:themeColor="text1"/>
          <w:szCs w:val="32"/>
          <w:lang w:val="zh-TW" w:eastAsia="zh-TW"/>
        </w:rPr>
        <w:t>学校办学特色，开拓京内</w:t>
      </w:r>
      <w:r>
        <w:rPr>
          <w:rFonts w:ascii="仿宋" w:eastAsia="仿宋" w:hAnsi="仿宋" w:hint="eastAsia"/>
          <w:color w:val="000000" w:themeColor="text1"/>
          <w:szCs w:val="32"/>
          <w:lang w:val="zh-TW"/>
        </w:rPr>
        <w:t>外</w:t>
      </w:r>
      <w:r>
        <w:rPr>
          <w:rFonts w:ascii="仿宋" w:eastAsia="仿宋" w:hAnsi="仿宋"/>
          <w:color w:val="000000" w:themeColor="text1"/>
          <w:szCs w:val="32"/>
          <w:lang w:val="zh-TW" w:eastAsia="zh-TW"/>
        </w:rPr>
        <w:t>就业市场，积极联系地方政府、企事业单位中的工会组织，建立合作关系</w:t>
      </w:r>
      <w:r>
        <w:rPr>
          <w:rFonts w:ascii="仿宋" w:eastAsia="仿宋" w:hAnsi="仿宋" w:hint="eastAsia"/>
          <w:color w:val="000000" w:themeColor="text1"/>
          <w:szCs w:val="32"/>
          <w:lang w:val="zh-TW"/>
        </w:rPr>
        <w:t>，促进学生就业。</w:t>
      </w:r>
    </w:p>
    <w:p w:rsidR="00547C1F" w:rsidRDefault="00F160CF" w:rsidP="00547C1F">
      <w:pPr>
        <w:spacing w:line="520" w:lineRule="exact"/>
        <w:ind w:firstLineChars="200" w:firstLine="631"/>
        <w:rPr>
          <w:rFonts w:ascii="仿宋" w:eastAsia="仿宋" w:hAnsi="仿宋" w:hint="eastAsia"/>
          <w:color w:val="000000" w:themeColor="text1"/>
          <w:szCs w:val="32"/>
          <w:lang w:val="zh-TW"/>
        </w:rPr>
      </w:pPr>
      <w:r>
        <w:rPr>
          <w:rFonts w:ascii="仿宋" w:eastAsia="仿宋" w:hAnsi="仿宋" w:hint="eastAsia"/>
          <w:color w:val="000000" w:themeColor="text1"/>
          <w:szCs w:val="32"/>
        </w:rPr>
        <w:t>3.</w:t>
      </w:r>
      <w:r>
        <w:rPr>
          <w:rFonts w:ascii="仿宋" w:eastAsia="仿宋" w:hAnsi="仿宋" w:hint="eastAsia"/>
          <w:color w:val="000000" w:themeColor="text1"/>
          <w:szCs w:val="32"/>
        </w:rPr>
        <w:t>提高毕业生就业质量。融“素质教育、专业教育、职业生涯规划教育、就业教育、创业教育”为一体，协同推进毕业生就业质量提升。引入职业咨询制度，推进全程化就业指导、全员化促进就业质量，持续跟踪毕业生就业去向和社会评价。稳步提升毕业生就业岗位的专业相关度。采取多种方式支持本科生考研，考研率不低于</w:t>
      </w:r>
      <w:r>
        <w:rPr>
          <w:rFonts w:ascii="仿宋" w:eastAsia="仿宋" w:hAnsi="仿宋" w:hint="eastAsia"/>
          <w:color w:val="000000" w:themeColor="text1"/>
          <w:szCs w:val="32"/>
        </w:rPr>
        <w:t>15%</w:t>
      </w:r>
      <w:r>
        <w:rPr>
          <w:rFonts w:ascii="仿宋" w:eastAsia="仿宋" w:hAnsi="仿宋" w:hint="eastAsia"/>
          <w:color w:val="000000" w:themeColor="text1"/>
          <w:szCs w:val="32"/>
        </w:rPr>
        <w:t>。</w:t>
      </w:r>
      <w:r>
        <w:rPr>
          <w:rFonts w:ascii="仿宋" w:eastAsia="仿宋" w:hAnsi="仿宋"/>
          <w:color w:val="000000" w:themeColor="text1"/>
          <w:szCs w:val="32"/>
          <w:lang w:val="zh-TW"/>
        </w:rPr>
        <w:t>根据历年就业数据</w:t>
      </w:r>
      <w:r>
        <w:rPr>
          <w:rFonts w:ascii="仿宋" w:eastAsia="仿宋" w:hAnsi="仿宋" w:hint="eastAsia"/>
          <w:color w:val="000000" w:themeColor="text1"/>
          <w:szCs w:val="32"/>
          <w:lang w:val="zh-TW"/>
        </w:rPr>
        <w:t>及分析</w:t>
      </w:r>
      <w:r>
        <w:rPr>
          <w:rFonts w:ascii="仿宋" w:eastAsia="仿宋" w:hAnsi="仿宋"/>
          <w:color w:val="000000" w:themeColor="text1"/>
          <w:szCs w:val="32"/>
          <w:lang w:val="zh-TW"/>
        </w:rPr>
        <w:t>报告，</w:t>
      </w:r>
      <w:r>
        <w:rPr>
          <w:rFonts w:ascii="仿宋" w:eastAsia="仿宋" w:hAnsi="仿宋" w:hint="eastAsia"/>
          <w:bCs/>
          <w:color w:val="000000" w:themeColor="text1"/>
          <w:szCs w:val="32"/>
          <w:lang w:val="zh-TW"/>
        </w:rPr>
        <w:t>引入第三方评价，</w:t>
      </w:r>
      <w:r>
        <w:rPr>
          <w:rFonts w:ascii="仿宋" w:eastAsia="仿宋" w:hAnsi="仿宋"/>
          <w:color w:val="000000" w:themeColor="text1"/>
          <w:szCs w:val="32"/>
          <w:lang w:val="zh-TW"/>
        </w:rPr>
        <w:t>结合不同专业特点，调整开设</w:t>
      </w:r>
      <w:r>
        <w:rPr>
          <w:rFonts w:ascii="仿宋" w:eastAsia="仿宋" w:hAnsi="仿宋" w:hint="eastAsia"/>
          <w:color w:val="000000" w:themeColor="text1"/>
          <w:szCs w:val="32"/>
          <w:lang w:val="zh-TW"/>
        </w:rPr>
        <w:t>有</w:t>
      </w:r>
      <w:r>
        <w:rPr>
          <w:rFonts w:ascii="仿宋" w:eastAsia="仿宋" w:hAnsi="仿宋"/>
          <w:color w:val="000000" w:themeColor="text1"/>
          <w:szCs w:val="32"/>
          <w:lang w:val="zh-TW"/>
        </w:rPr>
        <w:t>利于学生就业的课程。</w:t>
      </w:r>
      <w:r w:rsidR="00547C1F">
        <w:rPr>
          <w:rFonts w:ascii="仿宋" w:eastAsia="仿宋" w:hAnsi="仿宋" w:hint="eastAsia"/>
          <w:color w:val="000000" w:themeColor="text1"/>
          <w:szCs w:val="32"/>
          <w:lang w:val="zh-TW"/>
        </w:rPr>
        <w:t xml:space="preserve"> </w:t>
      </w:r>
    </w:p>
    <w:p w:rsidR="00FA65E7" w:rsidRPr="00547C1F" w:rsidRDefault="00F160CF" w:rsidP="00547C1F">
      <w:pPr>
        <w:spacing w:line="520" w:lineRule="exact"/>
        <w:ind w:firstLineChars="200" w:firstLine="631"/>
        <w:rPr>
          <w:rFonts w:ascii="仿宋" w:eastAsia="仿宋" w:hAnsi="仿宋"/>
          <w:color w:val="000000" w:themeColor="text1"/>
          <w:szCs w:val="32"/>
          <w:lang w:val="zh-TW"/>
        </w:rPr>
      </w:pPr>
      <w:r>
        <w:rPr>
          <w:rFonts w:ascii="仿宋" w:eastAsia="仿宋" w:hAnsi="仿宋" w:hint="eastAsia"/>
          <w:color w:val="000000" w:themeColor="text1"/>
          <w:szCs w:val="32"/>
        </w:rPr>
        <w:t>4</w:t>
      </w:r>
      <w:r>
        <w:rPr>
          <w:rFonts w:ascii="仿宋" w:eastAsia="仿宋" w:hAnsi="仿宋"/>
          <w:color w:val="000000" w:themeColor="text1"/>
          <w:szCs w:val="32"/>
        </w:rPr>
        <w:t>.</w:t>
      </w:r>
      <w:r>
        <w:rPr>
          <w:rFonts w:ascii="仿宋" w:eastAsia="仿宋" w:hAnsi="仿宋" w:hint="eastAsia"/>
          <w:color w:val="000000" w:themeColor="text1"/>
          <w:szCs w:val="32"/>
        </w:rPr>
        <w:t>加强创业指导服务。健全持续化信息服务制度，引导学生捕捉创业商机。鼓励社会组织、公益团体、企事业单位和个人</w:t>
      </w:r>
      <w:r w:rsidRPr="00547C1F">
        <w:rPr>
          <w:rFonts w:ascii="仿宋" w:eastAsia="仿宋" w:hAnsi="仿宋" w:hint="eastAsia"/>
          <w:color w:val="000000" w:themeColor="text1"/>
          <w:spacing w:val="-8"/>
          <w:szCs w:val="32"/>
        </w:rPr>
        <w:t>设立学生创业风险基金，以多种形式向自主创业学生提供资金支持。</w:t>
      </w:r>
    </w:p>
    <w:p w:rsidR="00FA65E7" w:rsidRDefault="00F160CF" w:rsidP="00547C1F">
      <w:pPr>
        <w:spacing w:line="520" w:lineRule="exact"/>
        <w:ind w:firstLineChars="200" w:firstLine="634"/>
        <w:rPr>
          <w:rFonts w:ascii="仿宋" w:eastAsia="仿宋" w:hAnsi="仿宋"/>
          <w:b/>
          <w:bCs/>
          <w:color w:val="000000" w:themeColor="text1"/>
          <w:szCs w:val="32"/>
          <w:lang w:val="zh-TW" w:eastAsia="zh-TW"/>
        </w:rPr>
      </w:pPr>
      <w:r>
        <w:rPr>
          <w:rFonts w:ascii="仿宋" w:eastAsia="仿宋" w:hAnsi="仿宋"/>
          <w:b/>
          <w:bCs/>
          <w:color w:val="000000" w:themeColor="text1"/>
          <w:szCs w:val="32"/>
          <w:lang w:val="zh-TW" w:eastAsia="zh-TW"/>
        </w:rPr>
        <w:t>三</w:t>
      </w:r>
      <w:r>
        <w:rPr>
          <w:rFonts w:ascii="仿宋" w:eastAsia="仿宋" w:hAnsi="仿宋" w:hint="eastAsia"/>
          <w:b/>
          <w:bCs/>
          <w:color w:val="000000" w:themeColor="text1"/>
          <w:szCs w:val="32"/>
          <w:lang w:val="zh-TW"/>
        </w:rPr>
        <w:t>、</w:t>
      </w:r>
      <w:r>
        <w:rPr>
          <w:rFonts w:ascii="仿宋" w:eastAsia="仿宋" w:hAnsi="仿宋"/>
          <w:b/>
          <w:bCs/>
          <w:color w:val="000000" w:themeColor="text1"/>
          <w:szCs w:val="32"/>
          <w:lang w:val="zh-TW" w:eastAsia="zh-TW"/>
        </w:rPr>
        <w:t>保障措施</w:t>
      </w:r>
    </w:p>
    <w:p w:rsidR="00FA65E7" w:rsidRDefault="00F160CF" w:rsidP="00547C1F">
      <w:pPr>
        <w:spacing w:line="520" w:lineRule="exact"/>
        <w:ind w:firstLineChars="196" w:firstLine="621"/>
        <w:rPr>
          <w:rFonts w:ascii="仿宋" w:eastAsia="仿宋" w:hAnsi="仿宋"/>
          <w:b/>
          <w:bCs/>
          <w:color w:val="000000" w:themeColor="text1"/>
          <w:szCs w:val="32"/>
          <w:lang w:val="zh-TW"/>
        </w:rPr>
      </w:pPr>
      <w:r>
        <w:rPr>
          <w:rFonts w:ascii="仿宋" w:eastAsia="仿宋" w:hAnsi="仿宋"/>
          <w:b/>
          <w:bCs/>
          <w:color w:val="000000" w:themeColor="text1"/>
          <w:szCs w:val="32"/>
          <w:lang w:val="zh-TW" w:eastAsia="zh-TW"/>
        </w:rPr>
        <w:t>（一）</w:t>
      </w:r>
      <w:r>
        <w:rPr>
          <w:rFonts w:ascii="仿宋" w:eastAsia="仿宋" w:hAnsi="仿宋" w:hint="eastAsia"/>
          <w:b/>
          <w:bCs/>
          <w:color w:val="000000" w:themeColor="text1"/>
          <w:szCs w:val="32"/>
          <w:lang w:val="zh-TW"/>
        </w:rPr>
        <w:t>健全教学管理机构</w:t>
      </w:r>
    </w:p>
    <w:p w:rsidR="00FA65E7" w:rsidRDefault="00F160CF" w:rsidP="00547C1F">
      <w:pPr>
        <w:spacing w:line="520" w:lineRule="exact"/>
        <w:ind w:firstLineChars="200" w:firstLine="631"/>
        <w:rPr>
          <w:rFonts w:ascii="仿宋" w:eastAsia="仿宋" w:hAnsi="仿宋"/>
          <w:color w:val="000000" w:themeColor="text1"/>
          <w:szCs w:val="32"/>
          <w:lang w:val="zh-TW"/>
        </w:rPr>
      </w:pPr>
      <w:r>
        <w:rPr>
          <w:rFonts w:ascii="仿宋" w:eastAsia="仿宋" w:hAnsi="仿宋" w:hint="eastAsia"/>
          <w:color w:val="000000" w:themeColor="text1"/>
          <w:szCs w:val="32"/>
          <w:lang w:val="zh-TW"/>
        </w:rPr>
        <w:t>发挥</w:t>
      </w:r>
      <w:r>
        <w:rPr>
          <w:rFonts w:ascii="仿宋" w:eastAsia="仿宋" w:hAnsi="仿宋"/>
          <w:color w:val="000000" w:themeColor="text1"/>
          <w:szCs w:val="32"/>
          <w:lang w:val="zh-TW" w:eastAsia="zh-TW"/>
        </w:rPr>
        <w:t>学校教学</w:t>
      </w:r>
      <w:r>
        <w:rPr>
          <w:rFonts w:ascii="仿宋" w:eastAsia="仿宋" w:hAnsi="仿宋" w:hint="eastAsia"/>
          <w:color w:val="000000" w:themeColor="text1"/>
          <w:szCs w:val="32"/>
          <w:lang w:val="zh-TW"/>
        </w:rPr>
        <w:t>工作</w:t>
      </w:r>
      <w:r>
        <w:rPr>
          <w:rFonts w:ascii="仿宋" w:eastAsia="仿宋" w:hAnsi="仿宋"/>
          <w:color w:val="000000" w:themeColor="text1"/>
          <w:szCs w:val="32"/>
          <w:lang w:val="zh-TW" w:eastAsia="zh-TW"/>
        </w:rPr>
        <w:t>委员会</w:t>
      </w:r>
      <w:r>
        <w:rPr>
          <w:rFonts w:ascii="仿宋" w:eastAsia="仿宋" w:hAnsi="仿宋" w:hint="eastAsia"/>
          <w:color w:val="000000" w:themeColor="text1"/>
          <w:szCs w:val="32"/>
          <w:lang w:val="zh-TW"/>
        </w:rPr>
        <w:t>作用，</w:t>
      </w:r>
      <w:r>
        <w:rPr>
          <w:rFonts w:ascii="仿宋" w:eastAsia="仿宋" w:hAnsi="仿宋"/>
          <w:color w:val="000000" w:themeColor="text1"/>
          <w:szCs w:val="32"/>
          <w:lang w:val="zh-TW" w:eastAsia="zh-TW"/>
        </w:rPr>
        <w:t>统筹人才培养相关工作，研</w:t>
      </w:r>
      <w:r>
        <w:rPr>
          <w:rFonts w:ascii="仿宋" w:eastAsia="仿宋" w:hAnsi="仿宋"/>
          <w:color w:val="000000" w:themeColor="text1"/>
          <w:szCs w:val="32"/>
          <w:lang w:val="zh-TW" w:eastAsia="zh-TW"/>
        </w:rPr>
        <w:lastRenderedPageBreak/>
        <w:t>究人才培养</w:t>
      </w:r>
      <w:r>
        <w:rPr>
          <w:rFonts w:ascii="仿宋" w:eastAsia="仿宋" w:hAnsi="仿宋" w:hint="eastAsia"/>
          <w:color w:val="000000" w:themeColor="text1"/>
          <w:szCs w:val="32"/>
          <w:lang w:val="zh-TW"/>
        </w:rPr>
        <w:t>工作中</w:t>
      </w:r>
      <w:r>
        <w:rPr>
          <w:rFonts w:ascii="仿宋" w:eastAsia="仿宋" w:hAnsi="仿宋"/>
          <w:color w:val="000000" w:themeColor="text1"/>
          <w:szCs w:val="32"/>
          <w:lang w:val="zh-TW" w:eastAsia="zh-TW"/>
        </w:rPr>
        <w:t>的突出问题、</w:t>
      </w:r>
      <w:r>
        <w:rPr>
          <w:rFonts w:ascii="仿宋" w:eastAsia="仿宋" w:hAnsi="仿宋" w:hint="eastAsia"/>
          <w:color w:val="000000" w:themeColor="text1"/>
          <w:szCs w:val="32"/>
          <w:lang w:val="zh-TW"/>
        </w:rPr>
        <w:t>发展</w:t>
      </w:r>
      <w:r>
        <w:rPr>
          <w:rFonts w:ascii="仿宋" w:eastAsia="仿宋" w:hAnsi="仿宋"/>
          <w:color w:val="000000" w:themeColor="text1"/>
          <w:szCs w:val="32"/>
          <w:lang w:val="zh-TW" w:eastAsia="zh-TW"/>
        </w:rPr>
        <w:t>趋势，提出</w:t>
      </w:r>
      <w:r>
        <w:rPr>
          <w:rFonts w:ascii="仿宋" w:eastAsia="仿宋" w:hAnsi="仿宋" w:hint="eastAsia"/>
          <w:color w:val="000000" w:themeColor="text1"/>
          <w:szCs w:val="32"/>
          <w:lang w:val="zh-TW"/>
        </w:rPr>
        <w:t>人才培养工作</w:t>
      </w:r>
      <w:r>
        <w:rPr>
          <w:rFonts w:ascii="仿宋" w:eastAsia="仿宋" w:hAnsi="仿宋"/>
          <w:color w:val="000000" w:themeColor="text1"/>
          <w:szCs w:val="32"/>
          <w:lang w:val="zh-TW" w:eastAsia="zh-TW"/>
        </w:rPr>
        <w:t>建议。组织审定培养方案</w:t>
      </w:r>
      <w:r>
        <w:rPr>
          <w:rFonts w:ascii="仿宋" w:eastAsia="仿宋" w:hAnsi="仿宋" w:hint="eastAsia"/>
          <w:color w:val="000000" w:themeColor="text1"/>
          <w:szCs w:val="32"/>
          <w:lang w:val="zh-TW"/>
        </w:rPr>
        <w:t>和相关</w:t>
      </w:r>
      <w:r>
        <w:rPr>
          <w:rFonts w:ascii="仿宋" w:eastAsia="仿宋" w:hAnsi="仿宋"/>
          <w:color w:val="000000" w:themeColor="text1"/>
          <w:szCs w:val="32"/>
          <w:lang w:val="zh-TW" w:eastAsia="zh-TW"/>
        </w:rPr>
        <w:t>管理制度，</w:t>
      </w:r>
      <w:r>
        <w:rPr>
          <w:rFonts w:ascii="仿宋" w:eastAsia="仿宋" w:hAnsi="仿宋" w:hint="eastAsia"/>
          <w:color w:val="000000" w:themeColor="text1"/>
          <w:szCs w:val="32"/>
          <w:lang w:val="zh-TW"/>
        </w:rPr>
        <w:t>为</w:t>
      </w:r>
      <w:r>
        <w:rPr>
          <w:rFonts w:ascii="仿宋" w:eastAsia="仿宋" w:hAnsi="仿宋"/>
          <w:color w:val="000000" w:themeColor="text1"/>
          <w:szCs w:val="32"/>
          <w:lang w:val="zh-TW" w:eastAsia="zh-TW"/>
        </w:rPr>
        <w:t>学校招生工作、专业建设、课程建设、教材建设、教学组织建设、教学条件建设、教师培训和学生管理等工作</w:t>
      </w:r>
      <w:r>
        <w:rPr>
          <w:rFonts w:ascii="仿宋" w:eastAsia="仿宋" w:hAnsi="仿宋" w:hint="eastAsia"/>
          <w:color w:val="000000" w:themeColor="text1"/>
          <w:szCs w:val="32"/>
          <w:lang w:val="zh-TW"/>
        </w:rPr>
        <w:t>提供咨询意见，研究、组织和推动教学评价和教学激励相关工作。</w:t>
      </w:r>
      <w:r>
        <w:rPr>
          <w:rFonts w:ascii="仿宋" w:eastAsia="仿宋" w:hAnsi="仿宋" w:hint="eastAsia"/>
          <w:color w:val="000000" w:themeColor="text1"/>
          <w:szCs w:val="32"/>
          <w:lang w:val="zh-TW" w:eastAsia="zh-TW"/>
        </w:rPr>
        <w:t>各院系</w:t>
      </w:r>
      <w:r>
        <w:rPr>
          <w:rFonts w:ascii="仿宋" w:eastAsia="仿宋" w:hAnsi="仿宋"/>
          <w:color w:val="000000" w:themeColor="text1"/>
          <w:szCs w:val="32"/>
          <w:lang w:val="zh-TW" w:eastAsia="zh-TW"/>
        </w:rPr>
        <w:t>选拔优秀教师成立</w:t>
      </w:r>
      <w:r>
        <w:rPr>
          <w:rFonts w:ascii="仿宋" w:eastAsia="仿宋" w:hAnsi="仿宋" w:hint="eastAsia"/>
          <w:color w:val="000000" w:themeColor="text1"/>
          <w:szCs w:val="32"/>
          <w:lang w:val="zh-TW"/>
        </w:rPr>
        <w:t>人才培养</w:t>
      </w:r>
      <w:r>
        <w:rPr>
          <w:rFonts w:ascii="仿宋" w:eastAsia="仿宋" w:hAnsi="仿宋"/>
          <w:color w:val="000000" w:themeColor="text1"/>
          <w:szCs w:val="32"/>
          <w:lang w:val="zh-TW" w:eastAsia="zh-TW"/>
        </w:rPr>
        <w:t>专门</w:t>
      </w:r>
      <w:r>
        <w:rPr>
          <w:rFonts w:ascii="仿宋" w:eastAsia="仿宋" w:hAnsi="仿宋" w:hint="eastAsia"/>
          <w:color w:val="000000" w:themeColor="text1"/>
          <w:szCs w:val="32"/>
          <w:lang w:val="zh-TW"/>
        </w:rPr>
        <w:t>工作小组，引领</w:t>
      </w:r>
      <w:r>
        <w:rPr>
          <w:rFonts w:ascii="仿宋" w:eastAsia="仿宋" w:hAnsi="仿宋"/>
          <w:color w:val="000000" w:themeColor="text1"/>
          <w:szCs w:val="32"/>
          <w:lang w:val="zh-TW" w:eastAsia="zh-TW"/>
        </w:rPr>
        <w:t>学生学科竞赛、学术交流、考研、</w:t>
      </w:r>
      <w:r>
        <w:rPr>
          <w:rFonts w:ascii="仿宋" w:eastAsia="仿宋" w:hAnsi="仿宋" w:hint="eastAsia"/>
          <w:color w:val="000000" w:themeColor="text1"/>
          <w:szCs w:val="32"/>
          <w:lang w:val="zh-TW"/>
        </w:rPr>
        <w:t>职业技能</w:t>
      </w:r>
      <w:r>
        <w:rPr>
          <w:rFonts w:ascii="仿宋" w:eastAsia="仿宋" w:hAnsi="仿宋"/>
          <w:color w:val="000000" w:themeColor="text1"/>
          <w:szCs w:val="32"/>
          <w:lang w:val="zh-TW" w:eastAsia="zh-TW"/>
        </w:rPr>
        <w:t>考试、实习实践、论文写作</w:t>
      </w:r>
      <w:r>
        <w:rPr>
          <w:rFonts w:ascii="仿宋" w:eastAsia="仿宋" w:hAnsi="仿宋" w:hint="eastAsia"/>
          <w:color w:val="000000" w:themeColor="text1"/>
          <w:szCs w:val="32"/>
          <w:lang w:val="zh-TW"/>
        </w:rPr>
        <w:t>等</w:t>
      </w:r>
      <w:r>
        <w:rPr>
          <w:rFonts w:ascii="仿宋" w:eastAsia="仿宋" w:hAnsi="仿宋"/>
          <w:color w:val="000000" w:themeColor="text1"/>
          <w:szCs w:val="32"/>
          <w:lang w:val="zh-TW" w:eastAsia="zh-TW"/>
        </w:rPr>
        <w:t>工作。</w:t>
      </w:r>
    </w:p>
    <w:p w:rsidR="00FA65E7" w:rsidRDefault="00F160CF" w:rsidP="00547C1F">
      <w:pPr>
        <w:spacing w:line="520" w:lineRule="exact"/>
        <w:ind w:firstLineChars="196" w:firstLine="621"/>
        <w:rPr>
          <w:rFonts w:ascii="仿宋" w:eastAsia="仿宋" w:hAnsi="仿宋"/>
          <w:b/>
          <w:bCs/>
          <w:color w:val="000000" w:themeColor="text1"/>
          <w:szCs w:val="32"/>
          <w:lang w:val="zh-TW"/>
        </w:rPr>
      </w:pPr>
      <w:r>
        <w:rPr>
          <w:rFonts w:ascii="仿宋" w:eastAsia="仿宋" w:hAnsi="仿宋"/>
          <w:b/>
          <w:bCs/>
          <w:color w:val="000000" w:themeColor="text1"/>
          <w:szCs w:val="32"/>
          <w:lang w:val="zh-TW" w:eastAsia="zh-TW"/>
        </w:rPr>
        <w:t>（二）</w:t>
      </w:r>
      <w:r>
        <w:rPr>
          <w:rFonts w:ascii="仿宋" w:eastAsia="仿宋" w:hAnsi="仿宋" w:hint="eastAsia"/>
          <w:b/>
          <w:bCs/>
          <w:color w:val="000000" w:themeColor="text1"/>
          <w:szCs w:val="32"/>
          <w:lang w:val="zh-TW"/>
        </w:rPr>
        <w:t>加强教学管理队伍建设</w:t>
      </w:r>
    </w:p>
    <w:p w:rsidR="00FA65E7" w:rsidRDefault="00F160CF" w:rsidP="00547C1F">
      <w:pPr>
        <w:spacing w:line="520" w:lineRule="exact"/>
        <w:ind w:firstLineChars="196" w:firstLine="619"/>
        <w:rPr>
          <w:rFonts w:ascii="仿宋" w:eastAsia="仿宋" w:hAnsi="仿宋"/>
          <w:bCs/>
          <w:color w:val="000000" w:themeColor="text1"/>
          <w:szCs w:val="32"/>
          <w:lang w:val="zh-TW"/>
        </w:rPr>
      </w:pPr>
      <w:r>
        <w:rPr>
          <w:rFonts w:ascii="仿宋" w:eastAsia="仿宋" w:hAnsi="仿宋" w:hint="eastAsia"/>
          <w:bCs/>
          <w:color w:val="000000" w:themeColor="text1"/>
          <w:szCs w:val="32"/>
          <w:lang w:val="zh-TW"/>
        </w:rPr>
        <w:t>配齐配强教学管理岗位人员</w:t>
      </w:r>
      <w:r>
        <w:rPr>
          <w:rFonts w:ascii="仿宋" w:eastAsia="仿宋" w:hAnsi="仿宋" w:hint="eastAsia"/>
          <w:bCs/>
          <w:color w:val="000000" w:themeColor="text1"/>
          <w:szCs w:val="32"/>
          <w:lang w:val="zh-TW"/>
        </w:rPr>
        <w:t>,</w:t>
      </w:r>
      <w:r>
        <w:rPr>
          <w:rFonts w:ascii="仿宋" w:eastAsia="仿宋" w:hAnsi="仿宋" w:hint="eastAsia"/>
          <w:bCs/>
          <w:color w:val="000000" w:themeColor="text1"/>
          <w:szCs w:val="32"/>
          <w:lang w:val="zh-TW"/>
        </w:rPr>
        <w:t>做好各类教学管</w:t>
      </w:r>
      <w:r>
        <w:rPr>
          <w:rFonts w:ascii="仿宋" w:eastAsia="仿宋" w:hAnsi="仿宋" w:hint="eastAsia"/>
          <w:bCs/>
          <w:color w:val="000000" w:themeColor="text1"/>
          <w:spacing w:val="-12"/>
          <w:szCs w:val="32"/>
          <w:lang w:val="zh-TW"/>
        </w:rPr>
        <w:t>理岗位人员的培训工作</w:t>
      </w:r>
      <w:r>
        <w:rPr>
          <w:rFonts w:ascii="仿宋" w:eastAsia="仿宋" w:hAnsi="仿宋" w:hint="eastAsia"/>
          <w:bCs/>
          <w:color w:val="000000" w:themeColor="text1"/>
          <w:spacing w:val="-12"/>
          <w:szCs w:val="32"/>
          <w:lang w:val="zh-TW"/>
        </w:rPr>
        <w:t>;</w:t>
      </w:r>
      <w:r>
        <w:rPr>
          <w:rFonts w:ascii="仿宋" w:eastAsia="仿宋" w:hAnsi="仿宋" w:hint="eastAsia"/>
          <w:bCs/>
          <w:color w:val="000000" w:themeColor="text1"/>
          <w:spacing w:val="-12"/>
          <w:szCs w:val="32"/>
          <w:lang w:val="zh-TW"/>
        </w:rPr>
        <w:t>充分运用激励机制</w:t>
      </w:r>
      <w:r>
        <w:rPr>
          <w:rFonts w:ascii="仿宋" w:eastAsia="仿宋" w:hAnsi="仿宋" w:hint="eastAsia"/>
          <w:bCs/>
          <w:color w:val="000000" w:themeColor="text1"/>
          <w:spacing w:val="-12"/>
          <w:szCs w:val="32"/>
          <w:lang w:val="zh-TW"/>
        </w:rPr>
        <w:t>,</w:t>
      </w:r>
      <w:r>
        <w:rPr>
          <w:rFonts w:ascii="仿宋" w:eastAsia="仿宋" w:hAnsi="仿宋" w:hint="eastAsia"/>
          <w:bCs/>
          <w:color w:val="000000" w:themeColor="text1"/>
          <w:spacing w:val="-12"/>
          <w:szCs w:val="32"/>
          <w:lang w:val="zh-TW"/>
        </w:rPr>
        <w:t>发挥院系部主任、教研室主任、教学秘书等各层级教学管理人员在教学中的作用。科学核定院（系、部）院长（主任）、教研室主任的教学工作量，为其更好开展教学管理工作创造条件。</w:t>
      </w:r>
    </w:p>
    <w:p w:rsidR="00FA65E7" w:rsidRDefault="00F160CF" w:rsidP="00547C1F">
      <w:pPr>
        <w:spacing w:line="520" w:lineRule="exact"/>
        <w:ind w:firstLineChars="196" w:firstLine="621"/>
        <w:rPr>
          <w:rFonts w:ascii="仿宋" w:eastAsia="仿宋" w:hAnsi="仿宋"/>
          <w:b/>
          <w:bCs/>
          <w:color w:val="000000" w:themeColor="text1"/>
          <w:szCs w:val="32"/>
          <w:lang w:val="zh-TW" w:eastAsia="zh-TW"/>
        </w:rPr>
      </w:pPr>
      <w:r>
        <w:rPr>
          <w:rFonts w:ascii="仿宋" w:eastAsia="仿宋" w:hAnsi="仿宋" w:hint="eastAsia"/>
          <w:b/>
          <w:bCs/>
          <w:color w:val="000000" w:themeColor="text1"/>
          <w:szCs w:val="32"/>
          <w:lang w:val="zh-TW"/>
        </w:rPr>
        <w:t>（三</w:t>
      </w:r>
      <w:r>
        <w:rPr>
          <w:rFonts w:ascii="仿宋" w:eastAsia="仿宋" w:hAnsi="仿宋"/>
          <w:b/>
          <w:bCs/>
          <w:color w:val="000000" w:themeColor="text1"/>
          <w:szCs w:val="32"/>
          <w:lang w:val="zh-TW"/>
        </w:rPr>
        <w:t>）</w:t>
      </w:r>
      <w:r>
        <w:rPr>
          <w:rFonts w:ascii="仿宋" w:eastAsia="仿宋" w:hAnsi="仿宋"/>
          <w:b/>
          <w:bCs/>
          <w:color w:val="000000" w:themeColor="text1"/>
          <w:szCs w:val="32"/>
          <w:lang w:val="zh-TW" w:eastAsia="zh-TW"/>
        </w:rPr>
        <w:t>完善人才培养各项规章制度</w:t>
      </w:r>
    </w:p>
    <w:p w:rsidR="00FA65E7" w:rsidRDefault="00F160CF">
      <w:pPr>
        <w:spacing w:line="520" w:lineRule="exact"/>
        <w:rPr>
          <w:rFonts w:ascii="仿宋" w:eastAsia="仿宋" w:hAnsi="仿宋"/>
          <w:color w:val="000000" w:themeColor="text1"/>
          <w:szCs w:val="32"/>
          <w:lang w:val="zh-TW"/>
        </w:rPr>
      </w:pPr>
      <w:r>
        <w:rPr>
          <w:rFonts w:ascii="仿宋" w:eastAsia="仿宋" w:hAnsi="仿宋" w:hint="eastAsia"/>
          <w:color w:val="000000" w:themeColor="text1"/>
          <w:szCs w:val="32"/>
          <w:lang w:val="zh-TW"/>
        </w:rPr>
        <w:t xml:space="preserve">    </w:t>
      </w:r>
      <w:r>
        <w:rPr>
          <w:rFonts w:ascii="仿宋" w:eastAsia="仿宋" w:hAnsi="仿宋" w:hint="eastAsia"/>
          <w:color w:val="000000" w:themeColor="text1"/>
          <w:szCs w:val="32"/>
          <w:lang w:val="zh-TW"/>
        </w:rPr>
        <w:t>完善教育教学相关制度，发挥制度的激励和约束作用，</w:t>
      </w:r>
      <w:r>
        <w:rPr>
          <w:rFonts w:ascii="仿宋" w:eastAsia="仿宋" w:hAnsi="仿宋"/>
          <w:color w:val="000000" w:themeColor="text1"/>
          <w:szCs w:val="32"/>
          <w:lang w:val="zh-TW" w:eastAsia="zh-TW"/>
        </w:rPr>
        <w:t>进一步将教师人才培养工作考核做细做实，</w:t>
      </w:r>
      <w:r>
        <w:rPr>
          <w:rFonts w:ascii="仿宋" w:eastAsia="仿宋" w:hAnsi="仿宋" w:hint="eastAsia"/>
          <w:color w:val="000000" w:themeColor="text1"/>
          <w:szCs w:val="32"/>
          <w:lang w:val="zh-TW"/>
        </w:rPr>
        <w:t>引导和</w:t>
      </w:r>
      <w:r>
        <w:rPr>
          <w:rFonts w:ascii="仿宋" w:eastAsia="仿宋" w:hAnsi="仿宋"/>
          <w:color w:val="000000" w:themeColor="text1"/>
          <w:szCs w:val="32"/>
          <w:lang w:val="zh-TW" w:eastAsia="zh-TW"/>
        </w:rPr>
        <w:t>激励教师投</w:t>
      </w:r>
      <w:r>
        <w:rPr>
          <w:rFonts w:ascii="仿宋" w:eastAsia="仿宋" w:hAnsi="仿宋" w:hint="eastAsia"/>
          <w:color w:val="000000" w:themeColor="text1"/>
          <w:szCs w:val="32"/>
          <w:lang w:val="zh-TW"/>
        </w:rPr>
        <w:t>身</w:t>
      </w:r>
      <w:r>
        <w:rPr>
          <w:rFonts w:ascii="仿宋" w:eastAsia="仿宋" w:hAnsi="仿宋"/>
          <w:color w:val="000000" w:themeColor="text1"/>
          <w:szCs w:val="32"/>
          <w:lang w:val="zh-TW" w:eastAsia="zh-TW"/>
        </w:rPr>
        <w:t>人才培养工作，促进人才培养、科学研究和社会服务</w:t>
      </w:r>
      <w:r>
        <w:rPr>
          <w:rFonts w:ascii="仿宋" w:eastAsia="仿宋" w:hAnsi="仿宋" w:hint="eastAsia"/>
          <w:color w:val="000000" w:themeColor="text1"/>
          <w:szCs w:val="32"/>
          <w:lang w:val="zh-TW"/>
        </w:rPr>
        <w:t>工作</w:t>
      </w:r>
      <w:r>
        <w:rPr>
          <w:rFonts w:ascii="仿宋" w:eastAsia="仿宋" w:hAnsi="仿宋"/>
          <w:color w:val="000000" w:themeColor="text1"/>
          <w:szCs w:val="32"/>
          <w:lang w:val="zh-TW" w:eastAsia="zh-TW"/>
        </w:rPr>
        <w:t>的有机结合。</w:t>
      </w:r>
      <w:r>
        <w:rPr>
          <w:rFonts w:ascii="仿宋" w:eastAsia="仿宋" w:hAnsi="仿宋" w:hint="eastAsia"/>
          <w:bCs/>
          <w:color w:val="000000" w:themeColor="text1"/>
          <w:szCs w:val="32"/>
          <w:lang w:val="zh-TW"/>
        </w:rPr>
        <w:t>在学生管理、学籍管理、学分认定、培养方案修订与管理、实行导师制、选课、交流与访学</w:t>
      </w:r>
      <w:r>
        <w:rPr>
          <w:rFonts w:ascii="仿宋" w:eastAsia="仿宋" w:hAnsi="仿宋" w:hint="eastAsia"/>
          <w:color w:val="000000" w:themeColor="text1"/>
          <w:szCs w:val="32"/>
          <w:lang w:val="zh-TW"/>
        </w:rPr>
        <w:t>等制度上和机制上对人才培养这一中心工作进行支持和协作，形成有效激励人才培养工作的制度环境</w:t>
      </w:r>
      <w:r>
        <w:rPr>
          <w:rFonts w:ascii="仿宋" w:eastAsia="仿宋" w:hAnsi="仿宋"/>
          <w:color w:val="000000" w:themeColor="text1"/>
          <w:szCs w:val="32"/>
          <w:lang w:val="zh-TW" w:eastAsia="zh-TW"/>
        </w:rPr>
        <w:t>。</w:t>
      </w:r>
    </w:p>
    <w:p w:rsidR="00FA65E7" w:rsidRDefault="00F160CF">
      <w:pPr>
        <w:spacing w:line="520" w:lineRule="exact"/>
        <w:rPr>
          <w:rFonts w:ascii="仿宋" w:eastAsia="仿宋" w:hAnsi="仿宋"/>
          <w:b/>
          <w:bCs/>
          <w:color w:val="000000" w:themeColor="text1"/>
          <w:szCs w:val="32"/>
          <w:lang w:val="zh-TW"/>
        </w:rPr>
      </w:pPr>
      <w:r>
        <w:rPr>
          <w:rFonts w:ascii="仿宋" w:eastAsia="仿宋" w:hAnsi="仿宋" w:hint="eastAsia"/>
          <w:b/>
          <w:bCs/>
          <w:color w:val="000000" w:themeColor="text1"/>
          <w:szCs w:val="32"/>
        </w:rPr>
        <w:t xml:space="preserve">    </w:t>
      </w:r>
      <w:r>
        <w:rPr>
          <w:rFonts w:ascii="仿宋" w:eastAsia="仿宋" w:hAnsi="仿宋" w:hint="eastAsia"/>
          <w:b/>
          <w:bCs/>
          <w:color w:val="000000" w:themeColor="text1"/>
          <w:szCs w:val="32"/>
        </w:rPr>
        <w:t>（</w:t>
      </w:r>
      <w:r>
        <w:rPr>
          <w:rFonts w:ascii="仿宋" w:eastAsia="仿宋" w:hAnsi="仿宋" w:hint="eastAsia"/>
          <w:b/>
          <w:bCs/>
          <w:color w:val="000000" w:themeColor="text1"/>
          <w:szCs w:val="32"/>
          <w:lang w:val="zh-TW"/>
        </w:rPr>
        <w:t>四</w:t>
      </w:r>
      <w:r>
        <w:rPr>
          <w:rFonts w:ascii="仿宋" w:eastAsia="仿宋" w:hAnsi="仿宋"/>
          <w:b/>
          <w:bCs/>
          <w:color w:val="000000" w:themeColor="text1"/>
          <w:szCs w:val="32"/>
          <w:lang w:val="zh-TW" w:eastAsia="zh-TW"/>
        </w:rPr>
        <w:t>）</w:t>
      </w:r>
      <w:r>
        <w:rPr>
          <w:rFonts w:ascii="仿宋" w:eastAsia="仿宋" w:hAnsi="仿宋" w:hint="eastAsia"/>
          <w:b/>
          <w:bCs/>
          <w:color w:val="000000" w:themeColor="text1"/>
          <w:szCs w:val="32"/>
          <w:lang w:val="zh-TW"/>
        </w:rPr>
        <w:t>加强师资队伍建设</w:t>
      </w:r>
    </w:p>
    <w:p w:rsidR="00FA65E7" w:rsidRDefault="00F160CF" w:rsidP="00547C1F">
      <w:pPr>
        <w:spacing w:line="600" w:lineRule="exact"/>
        <w:ind w:firstLineChars="200" w:firstLine="631"/>
        <w:rPr>
          <w:rFonts w:ascii="仿宋" w:eastAsia="仿宋" w:hAnsi="仿宋"/>
          <w:b/>
          <w:bCs/>
          <w:color w:val="000000" w:themeColor="text1"/>
          <w:szCs w:val="32"/>
          <w:lang w:val="zh-TW"/>
        </w:rPr>
      </w:pPr>
      <w:r>
        <w:rPr>
          <w:rFonts w:ascii="仿宋" w:eastAsia="仿宋" w:hAnsi="仿宋" w:hint="eastAsia"/>
          <w:bCs/>
          <w:color w:val="000000" w:themeColor="text1"/>
          <w:szCs w:val="32"/>
          <w:lang w:val="zh-TW"/>
        </w:rPr>
        <w:t>根据人才培养工作和学科专业发展需要，适度增加新进教师数量，提升新进教师层次，满足学校人才培养工作的持续发展需求。加强师德师风建设及教师发展服务和业务培训，探索校企合作、产学研结合的新型教师培训形式，提高教师的专业水平和专</w:t>
      </w:r>
      <w:r>
        <w:rPr>
          <w:rFonts w:ascii="仿宋" w:eastAsia="仿宋" w:hAnsi="仿宋" w:hint="eastAsia"/>
          <w:bCs/>
          <w:color w:val="000000" w:themeColor="text1"/>
          <w:szCs w:val="32"/>
          <w:lang w:val="zh-TW"/>
        </w:rPr>
        <w:lastRenderedPageBreak/>
        <w:t>业实践能力。加大重点学科专业引进高层次人才的力度，提高教师队伍的整体实力。严把外聘教师质量关，保证课堂教学质量</w:t>
      </w:r>
      <w:r>
        <w:rPr>
          <w:rFonts w:ascii="仿宋" w:eastAsia="仿宋" w:hAnsi="仿宋" w:hint="eastAsia"/>
          <w:b/>
          <w:bCs/>
          <w:color w:val="000000" w:themeColor="text1"/>
          <w:szCs w:val="32"/>
          <w:lang w:val="zh-TW"/>
        </w:rPr>
        <w:t>。</w:t>
      </w:r>
    </w:p>
    <w:p w:rsidR="00FA65E7" w:rsidRDefault="00F160CF" w:rsidP="00547C1F">
      <w:pPr>
        <w:spacing w:line="600" w:lineRule="exact"/>
        <w:ind w:firstLineChars="200" w:firstLine="634"/>
        <w:rPr>
          <w:rFonts w:ascii="仿宋" w:eastAsia="仿宋" w:hAnsi="仿宋"/>
          <w:b/>
          <w:color w:val="000000" w:themeColor="text1"/>
          <w:szCs w:val="32"/>
          <w:lang w:val="zh-TW"/>
        </w:rPr>
      </w:pPr>
      <w:r>
        <w:rPr>
          <w:rFonts w:ascii="仿宋" w:eastAsia="仿宋" w:hAnsi="仿宋" w:hint="eastAsia"/>
          <w:b/>
          <w:color w:val="000000" w:themeColor="text1"/>
          <w:szCs w:val="32"/>
        </w:rPr>
        <w:t>（五）</w:t>
      </w:r>
      <w:r>
        <w:rPr>
          <w:rFonts w:ascii="仿宋" w:eastAsia="仿宋" w:hAnsi="仿宋" w:hint="eastAsia"/>
          <w:b/>
          <w:color w:val="000000" w:themeColor="text1"/>
          <w:szCs w:val="32"/>
          <w:lang w:val="zh-TW"/>
        </w:rPr>
        <w:t>构建人才培养全过程及全员参与的</w:t>
      </w:r>
      <w:r>
        <w:rPr>
          <w:rFonts w:ascii="仿宋" w:eastAsia="仿宋" w:hAnsi="仿宋"/>
          <w:b/>
          <w:color w:val="000000" w:themeColor="text1"/>
          <w:szCs w:val="32"/>
          <w:lang w:val="zh-TW" w:eastAsia="zh-TW"/>
        </w:rPr>
        <w:t>质量保障体系</w:t>
      </w:r>
    </w:p>
    <w:p w:rsidR="00FA65E7" w:rsidRDefault="00F160CF" w:rsidP="00547C1F">
      <w:pPr>
        <w:spacing w:line="600" w:lineRule="exact"/>
        <w:ind w:firstLineChars="200" w:firstLine="631"/>
        <w:rPr>
          <w:rFonts w:ascii="仿宋" w:eastAsia="仿宋" w:hAnsi="仿宋"/>
          <w:color w:val="000000" w:themeColor="text1"/>
          <w:szCs w:val="32"/>
          <w:lang w:eastAsia="zh-TW"/>
        </w:rPr>
      </w:pPr>
      <w:r>
        <w:rPr>
          <w:rFonts w:ascii="仿宋" w:eastAsia="仿宋" w:hAnsi="仿宋"/>
          <w:color w:val="000000" w:themeColor="text1"/>
          <w:szCs w:val="32"/>
          <w:lang w:val="zh-TW" w:eastAsia="zh-TW"/>
        </w:rPr>
        <w:t>各</w:t>
      </w:r>
      <w:r>
        <w:rPr>
          <w:rFonts w:ascii="仿宋" w:eastAsia="仿宋" w:hAnsi="仿宋" w:hint="eastAsia"/>
          <w:color w:val="000000" w:themeColor="text1"/>
          <w:szCs w:val="32"/>
          <w:lang w:val="zh-TW"/>
        </w:rPr>
        <w:t>院系部成立</w:t>
      </w:r>
      <w:r>
        <w:rPr>
          <w:rFonts w:ascii="仿宋" w:eastAsia="仿宋" w:hAnsi="仿宋"/>
          <w:color w:val="000000" w:themeColor="text1"/>
          <w:szCs w:val="32"/>
          <w:lang w:val="zh-TW" w:eastAsia="zh-TW"/>
        </w:rPr>
        <w:t>教学质量保障工作小组，明确工作职责</w:t>
      </w:r>
      <w:r>
        <w:rPr>
          <w:rFonts w:ascii="仿宋" w:eastAsia="仿宋" w:hAnsi="仿宋" w:hint="eastAsia"/>
          <w:color w:val="000000" w:themeColor="text1"/>
          <w:szCs w:val="32"/>
          <w:lang w:val="zh-TW"/>
        </w:rPr>
        <w:t>，建立教学质量保障机制。</w:t>
      </w:r>
      <w:r>
        <w:rPr>
          <w:rFonts w:ascii="仿宋" w:eastAsia="仿宋" w:hAnsi="仿宋" w:hint="eastAsia"/>
          <w:bCs/>
          <w:color w:val="000000" w:themeColor="text1"/>
          <w:szCs w:val="32"/>
          <w:lang w:val="zh-TW" w:eastAsia="zh-TW"/>
        </w:rPr>
        <w:t>开展覆盖招生、在校培养、就业的学生成长全过程监测，强化教学质量监测与师资保障监测，监测结果分析与改进常态化；</w:t>
      </w:r>
      <w:r>
        <w:rPr>
          <w:rFonts w:ascii="仿宋" w:eastAsia="仿宋" w:hAnsi="仿宋" w:hint="eastAsia"/>
          <w:bCs/>
          <w:color w:val="000000" w:themeColor="text1"/>
          <w:szCs w:val="32"/>
        </w:rPr>
        <w:t>加</w:t>
      </w:r>
      <w:r>
        <w:rPr>
          <w:rFonts w:ascii="仿宋" w:eastAsia="仿宋" w:hAnsi="仿宋" w:hint="eastAsia"/>
          <w:color w:val="000000" w:themeColor="text1"/>
          <w:szCs w:val="32"/>
        </w:rPr>
        <w:t>强任课教师、教研室、院系部、学校四级教学质量保障体系建设，调动和发挥教学单位在教学质量建设和保障工作中的基础性和关键性作用，使其在人才培养目标确立、培养方案制定与落实、师资队伍配备、课堂讲授与课程建设、考核考查、实习实践、毕业论文等过程中承担应有的职责。改进教师教学评价与反馈机制。</w:t>
      </w:r>
      <w:r>
        <w:rPr>
          <w:rFonts w:ascii="仿宋" w:eastAsia="仿宋" w:hAnsi="仿宋" w:cs="宋体" w:hint="eastAsia"/>
          <w:color w:val="000000" w:themeColor="text1"/>
          <w:szCs w:val="32"/>
        </w:rPr>
        <w:t>完善北京高校质量年报工作机制。</w:t>
      </w:r>
      <w:r>
        <w:rPr>
          <w:rFonts w:ascii="仿宋" w:eastAsia="仿宋" w:hAnsi="仿宋" w:hint="eastAsia"/>
          <w:color w:val="000000" w:themeColor="text1"/>
          <w:szCs w:val="32"/>
        </w:rPr>
        <w:t>落实本科教学审核评估评建工作。</w:t>
      </w:r>
    </w:p>
    <w:p w:rsidR="00FA65E7" w:rsidRDefault="00F160CF" w:rsidP="00547C1F">
      <w:pPr>
        <w:spacing w:line="600" w:lineRule="exact"/>
        <w:rPr>
          <w:rFonts w:ascii="仿宋" w:eastAsia="仿宋" w:hAnsi="仿宋"/>
          <w:b/>
          <w:bCs/>
          <w:color w:val="000000" w:themeColor="text1"/>
          <w:szCs w:val="32"/>
          <w:lang w:val="zh-TW"/>
        </w:rPr>
      </w:pPr>
      <w:r>
        <w:rPr>
          <w:rFonts w:ascii="仿宋" w:eastAsia="仿宋" w:hAnsi="仿宋" w:hint="eastAsia"/>
          <w:b/>
          <w:bCs/>
          <w:color w:val="000000" w:themeColor="text1"/>
          <w:szCs w:val="32"/>
          <w:lang w:val="zh-TW"/>
        </w:rPr>
        <w:t xml:space="preserve">    </w:t>
      </w:r>
      <w:r>
        <w:rPr>
          <w:rFonts w:ascii="仿宋" w:eastAsia="仿宋" w:hAnsi="仿宋" w:hint="eastAsia"/>
          <w:b/>
          <w:bCs/>
          <w:color w:val="000000" w:themeColor="text1"/>
          <w:szCs w:val="32"/>
          <w:lang w:val="zh-TW"/>
        </w:rPr>
        <w:t>（六）加强经费保障力度</w:t>
      </w:r>
    </w:p>
    <w:p w:rsidR="00FA65E7" w:rsidRDefault="00F160CF" w:rsidP="00547C1F">
      <w:pPr>
        <w:spacing w:line="520" w:lineRule="exact"/>
        <w:ind w:firstLineChars="200" w:firstLine="631"/>
        <w:rPr>
          <w:rFonts w:ascii="仿宋" w:eastAsia="仿宋" w:hAnsi="仿宋"/>
          <w:bCs/>
          <w:color w:val="000000" w:themeColor="text1"/>
          <w:szCs w:val="32"/>
          <w:lang w:val="zh-TW"/>
        </w:rPr>
      </w:pPr>
      <w:r>
        <w:rPr>
          <w:rFonts w:ascii="仿宋" w:eastAsia="仿宋" w:hAnsi="仿宋" w:hint="eastAsia"/>
          <w:bCs/>
          <w:color w:val="000000" w:themeColor="text1"/>
          <w:szCs w:val="32"/>
          <w:lang w:val="zh-TW"/>
        </w:rPr>
        <w:t>在保证正常教学经费基础上，加大专项教学建设经费的投入，用以开展和推动系列教学专项建设工作。重点扶持学校特色学科、特色专业建设；优化教学环境，为人才培养工作提供条件保障；进行实验室软硬件升级改造，为高素质应用型人才培养提供服务</w:t>
      </w:r>
      <w:r>
        <w:rPr>
          <w:rFonts w:ascii="仿宋" w:eastAsia="仿宋" w:hAnsi="仿宋"/>
          <w:color w:val="000000" w:themeColor="text1"/>
          <w:spacing w:val="-12"/>
          <w:szCs w:val="32"/>
          <w:lang w:val="zh-TW"/>
        </w:rPr>
        <w:t>。</w:t>
      </w:r>
    </w:p>
    <w:p w:rsidR="00FA65E7" w:rsidRDefault="00F160CF" w:rsidP="00547C1F">
      <w:pPr>
        <w:spacing w:line="520" w:lineRule="exact"/>
        <w:ind w:firstLineChars="200" w:firstLine="634"/>
        <w:rPr>
          <w:rFonts w:ascii="仿宋" w:eastAsia="仿宋" w:hAnsi="仿宋"/>
          <w:b/>
          <w:bCs/>
          <w:color w:val="000000" w:themeColor="text1"/>
          <w:szCs w:val="32"/>
        </w:rPr>
      </w:pPr>
      <w:r>
        <w:rPr>
          <w:rFonts w:ascii="仿宋" w:eastAsia="仿宋" w:hAnsi="仿宋" w:hint="eastAsia"/>
          <w:b/>
          <w:bCs/>
          <w:color w:val="000000" w:themeColor="text1"/>
          <w:szCs w:val="32"/>
        </w:rPr>
        <w:t>四、监督与评估</w:t>
      </w:r>
    </w:p>
    <w:p w:rsidR="00FA65E7" w:rsidRDefault="00F160CF" w:rsidP="00547C1F">
      <w:pPr>
        <w:spacing w:line="520" w:lineRule="exact"/>
        <w:ind w:firstLineChars="200" w:firstLine="631"/>
        <w:rPr>
          <w:rFonts w:ascii="仿宋" w:eastAsia="仿宋" w:hAnsi="仿宋"/>
          <w:bCs/>
          <w:color w:val="000000" w:themeColor="text1"/>
          <w:szCs w:val="32"/>
        </w:rPr>
      </w:pPr>
      <w:r>
        <w:rPr>
          <w:rFonts w:ascii="仿宋" w:eastAsia="仿宋" w:hAnsi="仿宋" w:hint="eastAsia"/>
          <w:bCs/>
          <w:color w:val="000000" w:themeColor="text1"/>
          <w:szCs w:val="32"/>
        </w:rPr>
        <w:t>建构以院系部及相关职能部门自主评估为主体，学校教学工作委员会、第三方专家评估两翼助推的</w:t>
      </w:r>
      <w:r>
        <w:rPr>
          <w:rFonts w:ascii="仿宋" w:eastAsia="仿宋" w:hAnsi="仿宋"/>
          <w:bCs/>
          <w:color w:val="000000" w:themeColor="text1"/>
          <w:szCs w:val="32"/>
        </w:rPr>
        <w:t>“</w:t>
      </w:r>
      <w:r>
        <w:rPr>
          <w:rFonts w:ascii="仿宋" w:eastAsia="仿宋" w:hAnsi="仿宋" w:hint="eastAsia"/>
          <w:bCs/>
          <w:color w:val="000000" w:themeColor="text1"/>
          <w:szCs w:val="32"/>
        </w:rPr>
        <w:t>一体两翼</w:t>
      </w:r>
      <w:r>
        <w:rPr>
          <w:rFonts w:ascii="仿宋" w:eastAsia="仿宋" w:hAnsi="仿宋"/>
          <w:bCs/>
          <w:color w:val="000000" w:themeColor="text1"/>
          <w:szCs w:val="32"/>
        </w:rPr>
        <w:t>”</w:t>
      </w:r>
      <w:r>
        <w:rPr>
          <w:rFonts w:ascii="仿宋" w:eastAsia="仿宋" w:hAnsi="仿宋" w:hint="eastAsia"/>
          <w:bCs/>
          <w:color w:val="000000" w:themeColor="text1"/>
          <w:szCs w:val="32"/>
        </w:rPr>
        <w:t>人才培养监督与评估机制。</w:t>
      </w:r>
    </w:p>
    <w:p w:rsidR="00FA65E7" w:rsidRDefault="00F160CF" w:rsidP="00547C1F">
      <w:pPr>
        <w:spacing w:line="520" w:lineRule="exact"/>
        <w:ind w:firstLineChars="200" w:firstLine="631"/>
        <w:rPr>
          <w:rFonts w:ascii="仿宋" w:eastAsia="仿宋" w:hAnsi="仿宋"/>
          <w:bCs/>
          <w:color w:val="000000" w:themeColor="text1"/>
          <w:szCs w:val="32"/>
        </w:rPr>
      </w:pPr>
      <w:r>
        <w:rPr>
          <w:rFonts w:ascii="仿宋" w:eastAsia="仿宋" w:hAnsi="仿宋" w:hint="eastAsia"/>
          <w:bCs/>
          <w:color w:val="000000" w:themeColor="text1"/>
          <w:szCs w:val="32"/>
        </w:rPr>
        <w:t>（一）充分发挥院系部</w:t>
      </w:r>
      <w:r>
        <w:rPr>
          <w:rFonts w:ascii="仿宋" w:eastAsia="仿宋" w:hAnsi="仿宋"/>
          <w:bCs/>
          <w:color w:val="000000" w:themeColor="text1"/>
          <w:szCs w:val="32"/>
        </w:rPr>
        <w:t>及相关职能部门</w:t>
      </w:r>
      <w:r>
        <w:rPr>
          <w:rFonts w:ascii="仿宋" w:eastAsia="仿宋" w:hAnsi="仿宋" w:hint="eastAsia"/>
          <w:bCs/>
          <w:color w:val="000000" w:themeColor="text1"/>
          <w:szCs w:val="32"/>
        </w:rPr>
        <w:t>在人才培养监督与评</w:t>
      </w:r>
      <w:r>
        <w:rPr>
          <w:rFonts w:ascii="仿宋" w:eastAsia="仿宋" w:hAnsi="仿宋" w:hint="eastAsia"/>
          <w:bCs/>
          <w:color w:val="000000" w:themeColor="text1"/>
          <w:szCs w:val="32"/>
        </w:rPr>
        <w:lastRenderedPageBreak/>
        <w:t>估中的主体作用。各院系部成立专门的人才培养工作小组，负责本院系部人才培养方案的制定、实施与评</w:t>
      </w:r>
      <w:r>
        <w:rPr>
          <w:rFonts w:ascii="仿宋" w:eastAsia="仿宋" w:hAnsi="仿宋" w:hint="eastAsia"/>
          <w:bCs/>
          <w:color w:val="000000" w:themeColor="text1"/>
          <w:szCs w:val="32"/>
        </w:rPr>
        <w:t>估。各院系部</w:t>
      </w:r>
      <w:r>
        <w:rPr>
          <w:rFonts w:ascii="仿宋" w:eastAsia="仿宋" w:hAnsi="仿宋"/>
          <w:bCs/>
          <w:color w:val="000000" w:themeColor="text1"/>
          <w:szCs w:val="32"/>
        </w:rPr>
        <w:t>及相关职能部门</w:t>
      </w:r>
      <w:r>
        <w:rPr>
          <w:rFonts w:ascii="仿宋" w:eastAsia="仿宋" w:hAnsi="仿宋" w:hint="eastAsia"/>
          <w:bCs/>
          <w:color w:val="000000" w:themeColor="text1"/>
          <w:szCs w:val="32"/>
        </w:rPr>
        <w:t>需参考学校“十三五”规划和人才培养专项规划中人才培养各环节的指标要求，撰写《</w:t>
      </w:r>
      <w:r>
        <w:rPr>
          <w:rFonts w:ascii="仿宋" w:eastAsia="仿宋" w:hAnsi="仿宋"/>
          <w:bCs/>
          <w:color w:val="000000" w:themeColor="text1"/>
          <w:szCs w:val="32"/>
        </w:rPr>
        <w:t>“</w:t>
      </w:r>
      <w:r>
        <w:rPr>
          <w:rFonts w:ascii="仿宋" w:eastAsia="仿宋" w:hAnsi="仿宋" w:hint="eastAsia"/>
          <w:bCs/>
          <w:color w:val="000000" w:themeColor="text1"/>
          <w:szCs w:val="32"/>
        </w:rPr>
        <w:t>十三五</w:t>
      </w:r>
      <w:r>
        <w:rPr>
          <w:rFonts w:ascii="仿宋" w:eastAsia="仿宋" w:hAnsi="仿宋"/>
          <w:bCs/>
          <w:color w:val="000000" w:themeColor="text1"/>
          <w:szCs w:val="32"/>
        </w:rPr>
        <w:t>”</w:t>
      </w:r>
      <w:r>
        <w:rPr>
          <w:rFonts w:ascii="仿宋" w:eastAsia="仿宋" w:hAnsi="仿宋" w:hint="eastAsia"/>
          <w:bCs/>
          <w:color w:val="000000" w:themeColor="text1"/>
          <w:szCs w:val="32"/>
        </w:rPr>
        <w:t>人才培养规划落实情况年度自评报告》，提交学校教学工作委员会审核通过。院系部</w:t>
      </w:r>
      <w:r>
        <w:rPr>
          <w:rFonts w:ascii="仿宋" w:eastAsia="仿宋" w:hAnsi="仿宋"/>
          <w:bCs/>
          <w:color w:val="000000" w:themeColor="text1"/>
          <w:szCs w:val="32"/>
        </w:rPr>
        <w:t>及相关职能部门</w:t>
      </w:r>
      <w:r>
        <w:rPr>
          <w:rFonts w:ascii="仿宋" w:eastAsia="仿宋" w:hAnsi="仿宋" w:hint="eastAsia"/>
          <w:bCs/>
          <w:color w:val="000000" w:themeColor="text1"/>
          <w:szCs w:val="32"/>
        </w:rPr>
        <w:t>自评报告要重点关注学校规划及人才培养专项规划中与本院系部密切相关的任务和举措，从规划本身、实施过程及外部环境变化等方面，提出相应调整、改进办法。</w:t>
      </w:r>
    </w:p>
    <w:p w:rsidR="00FA65E7" w:rsidRDefault="00F160CF" w:rsidP="00547C1F">
      <w:pPr>
        <w:spacing w:line="520" w:lineRule="exact"/>
        <w:ind w:firstLineChars="200" w:firstLine="631"/>
        <w:rPr>
          <w:rFonts w:ascii="仿宋" w:eastAsia="仿宋" w:hAnsi="仿宋"/>
          <w:bCs/>
          <w:color w:val="000000" w:themeColor="text1"/>
          <w:szCs w:val="32"/>
        </w:rPr>
      </w:pPr>
      <w:r>
        <w:rPr>
          <w:rFonts w:ascii="仿宋" w:eastAsia="仿宋" w:hAnsi="仿宋" w:hint="eastAsia"/>
          <w:bCs/>
          <w:color w:val="000000" w:themeColor="text1"/>
          <w:szCs w:val="32"/>
        </w:rPr>
        <w:t>（二）学校教学工作委员会主要负责监督各院系部及相关职能部门的工作实施进度、评估</w:t>
      </w:r>
      <w:r>
        <w:rPr>
          <w:rFonts w:ascii="仿宋" w:eastAsia="仿宋" w:hAnsi="仿宋"/>
          <w:bCs/>
          <w:color w:val="000000" w:themeColor="text1"/>
          <w:szCs w:val="32"/>
        </w:rPr>
        <w:t>各</w:t>
      </w:r>
      <w:r>
        <w:rPr>
          <w:rFonts w:ascii="仿宋" w:eastAsia="仿宋" w:hAnsi="仿宋" w:hint="eastAsia"/>
          <w:bCs/>
          <w:color w:val="000000" w:themeColor="text1"/>
          <w:szCs w:val="32"/>
        </w:rPr>
        <w:t>院系部</w:t>
      </w:r>
      <w:r>
        <w:rPr>
          <w:rFonts w:ascii="仿宋" w:eastAsia="仿宋" w:hAnsi="仿宋"/>
          <w:bCs/>
          <w:color w:val="000000" w:themeColor="text1"/>
          <w:szCs w:val="32"/>
        </w:rPr>
        <w:t>及相关职能部门的</w:t>
      </w:r>
      <w:r>
        <w:rPr>
          <w:rFonts w:ascii="仿宋" w:eastAsia="仿宋" w:hAnsi="仿宋" w:hint="eastAsia"/>
          <w:bCs/>
          <w:color w:val="000000" w:themeColor="text1"/>
          <w:szCs w:val="32"/>
        </w:rPr>
        <w:t>自评报告、审议</w:t>
      </w:r>
      <w:r>
        <w:rPr>
          <w:rFonts w:ascii="仿宋" w:eastAsia="仿宋" w:hAnsi="仿宋"/>
          <w:bCs/>
          <w:color w:val="000000" w:themeColor="text1"/>
          <w:szCs w:val="32"/>
        </w:rPr>
        <w:t>各</w:t>
      </w:r>
      <w:r>
        <w:rPr>
          <w:rFonts w:ascii="仿宋" w:eastAsia="仿宋" w:hAnsi="仿宋" w:hint="eastAsia"/>
          <w:bCs/>
          <w:color w:val="000000" w:themeColor="text1"/>
          <w:szCs w:val="32"/>
        </w:rPr>
        <w:t>院系部</w:t>
      </w:r>
      <w:r>
        <w:rPr>
          <w:rFonts w:ascii="仿宋" w:eastAsia="仿宋" w:hAnsi="仿宋"/>
          <w:bCs/>
          <w:color w:val="000000" w:themeColor="text1"/>
          <w:szCs w:val="32"/>
        </w:rPr>
        <w:t>及相关职能部门的</w:t>
      </w:r>
      <w:r>
        <w:rPr>
          <w:rFonts w:ascii="仿宋" w:eastAsia="仿宋" w:hAnsi="仿宋" w:hint="eastAsia"/>
          <w:bCs/>
          <w:color w:val="000000" w:themeColor="text1"/>
          <w:szCs w:val="32"/>
        </w:rPr>
        <w:t>规划调整与改进必要性、合理性，并提供相应建议与支持。</w:t>
      </w:r>
    </w:p>
    <w:p w:rsidR="00FA65E7" w:rsidRDefault="00F160CF" w:rsidP="00547C1F">
      <w:pPr>
        <w:spacing w:line="520" w:lineRule="exact"/>
        <w:ind w:firstLineChars="200" w:firstLine="631"/>
        <w:rPr>
          <w:rFonts w:ascii="仿宋" w:eastAsia="仿宋" w:hAnsi="仿宋"/>
          <w:bCs/>
          <w:color w:val="000000" w:themeColor="text1"/>
          <w:szCs w:val="32"/>
        </w:rPr>
      </w:pPr>
      <w:r>
        <w:rPr>
          <w:rFonts w:ascii="仿宋" w:eastAsia="仿宋" w:hAnsi="仿宋" w:hint="eastAsia"/>
          <w:bCs/>
          <w:color w:val="000000" w:themeColor="text1"/>
          <w:szCs w:val="32"/>
        </w:rPr>
        <w:t>（三）引入第三方评估机制。聘请校外专家分析学校人才培养实施情况</w:t>
      </w:r>
      <w:r>
        <w:rPr>
          <w:rFonts w:ascii="仿宋" w:eastAsia="仿宋" w:hAnsi="仿宋" w:hint="eastAsia"/>
          <w:color w:val="000000" w:themeColor="text1"/>
          <w:szCs w:val="32"/>
        </w:rPr>
        <w:t>与成效，</w:t>
      </w:r>
      <w:r>
        <w:rPr>
          <w:rFonts w:ascii="仿宋" w:eastAsia="仿宋" w:hAnsi="仿宋" w:hint="eastAsia"/>
          <w:bCs/>
          <w:color w:val="000000" w:themeColor="text1"/>
          <w:szCs w:val="32"/>
        </w:rPr>
        <w:t>结合院系部及相关职能部门自评报告，作出专业评估并提供建议和咨询服务。</w:t>
      </w:r>
    </w:p>
    <w:p w:rsidR="00FA65E7" w:rsidRDefault="00F160CF" w:rsidP="00547C1F">
      <w:pPr>
        <w:spacing w:line="520" w:lineRule="exact"/>
        <w:ind w:firstLineChars="200" w:firstLine="631"/>
        <w:rPr>
          <w:rFonts w:ascii="仿宋" w:eastAsia="仿宋" w:hAnsi="仿宋"/>
          <w:bCs/>
          <w:color w:val="000000" w:themeColor="text1"/>
          <w:szCs w:val="32"/>
        </w:rPr>
      </w:pPr>
      <w:r>
        <w:rPr>
          <w:rFonts w:ascii="仿宋" w:eastAsia="仿宋" w:hAnsi="仿宋" w:hint="eastAsia"/>
          <w:bCs/>
          <w:color w:val="000000" w:themeColor="text1"/>
          <w:szCs w:val="32"/>
        </w:rPr>
        <w:t>（四）各院系部及相关职能部门需结合学校教学工作委员会和第三方专家意见，认真修改自评报告，推进各项人才培养工作，完成《“十三五”人才培养落实情况年度自评报告》，各部门人才培养工作及其自评报告，经学校</w:t>
      </w:r>
      <w:r>
        <w:rPr>
          <w:rFonts w:ascii="仿宋" w:eastAsia="仿宋" w:hAnsi="仿宋"/>
          <w:bCs/>
          <w:color w:val="000000" w:themeColor="text1"/>
          <w:szCs w:val="32"/>
        </w:rPr>
        <w:t>“</w:t>
      </w:r>
      <w:r>
        <w:rPr>
          <w:rFonts w:ascii="仿宋" w:eastAsia="仿宋" w:hAnsi="仿宋" w:hint="eastAsia"/>
          <w:bCs/>
          <w:color w:val="000000" w:themeColor="text1"/>
          <w:szCs w:val="32"/>
        </w:rPr>
        <w:t>十三五</w:t>
      </w:r>
      <w:r>
        <w:rPr>
          <w:rFonts w:ascii="仿宋" w:eastAsia="仿宋" w:hAnsi="仿宋"/>
          <w:bCs/>
          <w:color w:val="000000" w:themeColor="text1"/>
          <w:szCs w:val="32"/>
        </w:rPr>
        <w:t>”</w:t>
      </w:r>
      <w:r>
        <w:rPr>
          <w:rFonts w:ascii="仿宋" w:eastAsia="仿宋" w:hAnsi="仿宋" w:hint="eastAsia"/>
          <w:bCs/>
          <w:color w:val="000000" w:themeColor="text1"/>
          <w:szCs w:val="32"/>
        </w:rPr>
        <w:t>规划实施工作领导小组审定后，向全校教职工公布，接受全校师生监督。</w:t>
      </w:r>
    </w:p>
    <w:p w:rsidR="00FA65E7" w:rsidRDefault="00FA65E7" w:rsidP="00547C1F">
      <w:pPr>
        <w:spacing w:line="520" w:lineRule="exact"/>
        <w:ind w:firstLineChars="199" w:firstLine="628"/>
        <w:rPr>
          <w:rFonts w:ascii="仿宋" w:eastAsia="仿宋" w:hAnsi="仿宋"/>
          <w:bCs/>
          <w:color w:val="000000" w:themeColor="text1"/>
          <w:szCs w:val="32"/>
        </w:rPr>
      </w:pPr>
    </w:p>
    <w:p w:rsidR="00FA65E7" w:rsidRDefault="00F160CF" w:rsidP="00547C1F">
      <w:pPr>
        <w:spacing w:line="520" w:lineRule="exact"/>
        <w:ind w:firstLineChars="199" w:firstLine="628"/>
        <w:rPr>
          <w:rFonts w:ascii="仿宋" w:eastAsia="仿宋" w:hAnsi="仿宋" w:cs="Times New Roman"/>
          <w:color w:val="000000" w:themeColor="text1"/>
          <w:spacing w:val="-12"/>
          <w:w w:val="90"/>
          <w:szCs w:val="32"/>
        </w:rPr>
      </w:pPr>
      <w:r>
        <w:rPr>
          <w:rFonts w:ascii="仿宋" w:eastAsia="仿宋" w:hAnsi="仿宋" w:hint="eastAsia"/>
          <w:bCs/>
          <w:color w:val="000000" w:themeColor="text1"/>
          <w:szCs w:val="32"/>
        </w:rPr>
        <w:t>附件：</w:t>
      </w:r>
      <w:r>
        <w:rPr>
          <w:rFonts w:ascii="仿宋" w:eastAsia="仿宋" w:hAnsi="仿宋" w:cs="Times New Roman" w:hint="eastAsia"/>
          <w:color w:val="000000" w:themeColor="text1"/>
          <w:spacing w:val="-12"/>
          <w:w w:val="90"/>
          <w:szCs w:val="32"/>
        </w:rPr>
        <w:t>中国劳动关系学院“十三五”人才培养专项规划实施</w:t>
      </w:r>
      <w:r>
        <w:rPr>
          <w:rFonts w:ascii="仿宋" w:eastAsia="仿宋" w:hAnsi="仿宋" w:cs="Times New Roman" w:hint="eastAsia"/>
          <w:color w:val="000000" w:themeColor="text1"/>
          <w:spacing w:val="-12"/>
          <w:w w:val="90"/>
          <w:szCs w:val="32"/>
        </w:rPr>
        <w:t>时间表</w:t>
      </w:r>
    </w:p>
    <w:p w:rsidR="00FA65E7" w:rsidRDefault="00FA65E7" w:rsidP="00547C1F">
      <w:pPr>
        <w:spacing w:line="360" w:lineRule="auto"/>
        <w:ind w:firstLineChars="493" w:firstLine="1556"/>
        <w:rPr>
          <w:rFonts w:ascii="仿宋" w:eastAsia="仿宋" w:hAnsi="仿宋" w:cs="Times New Roman"/>
          <w:color w:val="000000" w:themeColor="text1"/>
          <w:szCs w:val="32"/>
        </w:rPr>
      </w:pPr>
    </w:p>
    <w:p w:rsidR="00FA65E7" w:rsidRDefault="00FA65E7" w:rsidP="00547C1F">
      <w:pPr>
        <w:spacing w:line="360" w:lineRule="auto"/>
        <w:ind w:firstLineChars="493" w:firstLine="1556"/>
        <w:rPr>
          <w:rFonts w:ascii="仿宋" w:eastAsia="仿宋" w:hAnsi="仿宋" w:cs="Times New Roman"/>
          <w:color w:val="000000" w:themeColor="text1"/>
          <w:szCs w:val="32"/>
        </w:rPr>
      </w:pPr>
    </w:p>
    <w:p w:rsidR="00FA65E7" w:rsidRDefault="00FA65E7" w:rsidP="00547C1F">
      <w:pPr>
        <w:spacing w:line="360" w:lineRule="auto"/>
        <w:ind w:firstLineChars="493" w:firstLine="1556"/>
        <w:rPr>
          <w:rFonts w:ascii="仿宋" w:eastAsia="仿宋" w:hAnsi="仿宋" w:cs="Times New Roman"/>
          <w:color w:val="000000" w:themeColor="text1"/>
          <w:szCs w:val="32"/>
        </w:rPr>
      </w:pPr>
    </w:p>
    <w:p w:rsidR="00FA65E7" w:rsidRDefault="00F160CF">
      <w:pPr>
        <w:spacing w:line="600" w:lineRule="exact"/>
        <w:rPr>
          <w:rFonts w:asciiTheme="majorEastAsia" w:eastAsiaTheme="majorEastAsia" w:hAnsiTheme="majorEastAsia"/>
          <w:bCs/>
          <w:color w:val="000000" w:themeColor="text1"/>
          <w:szCs w:val="32"/>
        </w:rPr>
      </w:pPr>
      <w:r>
        <w:rPr>
          <w:rFonts w:asciiTheme="majorEastAsia" w:eastAsiaTheme="majorEastAsia" w:hAnsiTheme="majorEastAsia" w:hint="eastAsia"/>
          <w:bCs/>
          <w:color w:val="000000" w:themeColor="text1"/>
          <w:szCs w:val="32"/>
        </w:rPr>
        <w:lastRenderedPageBreak/>
        <w:t>附件</w:t>
      </w:r>
    </w:p>
    <w:p w:rsidR="00FA65E7" w:rsidRDefault="00F160CF">
      <w:pPr>
        <w:jc w:val="center"/>
        <w:rPr>
          <w:rFonts w:ascii="方正小标宋_GBK" w:eastAsia="方正小标宋_GBK" w:hAnsi="仿宋" w:cs="Times New Roman"/>
          <w:color w:val="000000" w:themeColor="text1"/>
          <w:spacing w:val="-12"/>
          <w:w w:val="90"/>
          <w:sz w:val="36"/>
          <w:szCs w:val="36"/>
        </w:rPr>
      </w:pPr>
      <w:r>
        <w:rPr>
          <w:rFonts w:ascii="方正小标宋_GBK" w:eastAsia="方正小标宋_GBK" w:hAnsi="仿宋" w:cs="Times New Roman" w:hint="eastAsia"/>
          <w:color w:val="000000" w:themeColor="text1"/>
          <w:spacing w:val="-12"/>
          <w:w w:val="90"/>
          <w:sz w:val="36"/>
          <w:szCs w:val="36"/>
        </w:rPr>
        <w:t>中国劳动关系学院“十三五”人才培养专项规划实施时间表</w:t>
      </w:r>
    </w:p>
    <w:tbl>
      <w:tblPr>
        <w:tblW w:w="92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59"/>
        <w:gridCol w:w="2266"/>
        <w:gridCol w:w="3925"/>
        <w:gridCol w:w="1276"/>
        <w:gridCol w:w="992"/>
      </w:tblGrid>
      <w:tr w:rsidR="00FA65E7">
        <w:trPr>
          <w:trHeight w:val="500"/>
          <w:jc w:val="center"/>
        </w:trPr>
        <w:tc>
          <w:tcPr>
            <w:tcW w:w="759" w:type="dxa"/>
            <w:vAlign w:val="center"/>
          </w:tcPr>
          <w:p w:rsidR="00FA65E7" w:rsidRDefault="00F160CF">
            <w:pPr>
              <w:spacing w:line="280" w:lineRule="exact"/>
              <w:jc w:val="center"/>
              <w:rPr>
                <w:rFonts w:ascii="仿宋" w:eastAsia="仿宋" w:hAnsi="仿宋" w:cs="Times New Roman"/>
                <w:b/>
                <w:color w:val="000000" w:themeColor="text1"/>
                <w:sz w:val="24"/>
                <w:szCs w:val="24"/>
              </w:rPr>
            </w:pPr>
            <w:r>
              <w:rPr>
                <w:rFonts w:ascii="仿宋" w:eastAsia="仿宋" w:hAnsi="仿宋" w:cs="Times New Roman" w:hint="eastAsia"/>
                <w:b/>
                <w:color w:val="000000" w:themeColor="text1"/>
                <w:sz w:val="24"/>
                <w:szCs w:val="24"/>
              </w:rPr>
              <w:t>序号</w:t>
            </w:r>
          </w:p>
        </w:tc>
        <w:tc>
          <w:tcPr>
            <w:tcW w:w="2266" w:type="dxa"/>
            <w:vAlign w:val="center"/>
          </w:tcPr>
          <w:p w:rsidR="00FA65E7" w:rsidRDefault="00F160CF" w:rsidP="00547C1F">
            <w:pPr>
              <w:spacing w:line="320" w:lineRule="exact"/>
              <w:jc w:val="center"/>
              <w:rPr>
                <w:rFonts w:ascii="仿宋" w:eastAsia="仿宋" w:hAnsi="仿宋" w:cs="Times New Roman"/>
                <w:b/>
                <w:color w:val="000000" w:themeColor="text1"/>
                <w:sz w:val="24"/>
                <w:szCs w:val="24"/>
              </w:rPr>
            </w:pPr>
            <w:r>
              <w:rPr>
                <w:rFonts w:ascii="仿宋" w:eastAsia="仿宋" w:hAnsi="仿宋" w:cs="Times New Roman" w:hint="eastAsia"/>
                <w:b/>
                <w:color w:val="000000" w:themeColor="text1"/>
                <w:sz w:val="24"/>
                <w:szCs w:val="24"/>
              </w:rPr>
              <w:t>具体任务</w:t>
            </w:r>
          </w:p>
          <w:p w:rsidR="00FA65E7" w:rsidRDefault="00F160CF" w:rsidP="00547C1F">
            <w:pPr>
              <w:spacing w:line="320" w:lineRule="exact"/>
              <w:jc w:val="center"/>
              <w:rPr>
                <w:rFonts w:ascii="仿宋" w:eastAsia="仿宋" w:hAnsi="仿宋" w:cs="Times New Roman"/>
                <w:b/>
                <w:color w:val="000000" w:themeColor="text1"/>
                <w:sz w:val="24"/>
                <w:szCs w:val="24"/>
              </w:rPr>
            </w:pPr>
            <w:r>
              <w:rPr>
                <w:rFonts w:ascii="仿宋" w:eastAsia="仿宋" w:hAnsi="仿宋" w:cs="Times New Roman" w:hint="eastAsia"/>
                <w:b/>
                <w:color w:val="000000" w:themeColor="text1"/>
                <w:sz w:val="24"/>
                <w:szCs w:val="24"/>
              </w:rPr>
              <w:t>（或项目、计划）</w:t>
            </w:r>
          </w:p>
        </w:tc>
        <w:tc>
          <w:tcPr>
            <w:tcW w:w="3925" w:type="dxa"/>
            <w:vAlign w:val="center"/>
          </w:tcPr>
          <w:p w:rsidR="00FA65E7" w:rsidRDefault="00F160CF" w:rsidP="00547C1F">
            <w:pPr>
              <w:spacing w:line="320" w:lineRule="exact"/>
              <w:jc w:val="center"/>
              <w:rPr>
                <w:rFonts w:ascii="仿宋" w:eastAsia="仿宋" w:hAnsi="仿宋" w:cs="Times New Roman"/>
                <w:b/>
                <w:color w:val="000000" w:themeColor="text1"/>
                <w:sz w:val="24"/>
                <w:szCs w:val="24"/>
              </w:rPr>
            </w:pPr>
            <w:r>
              <w:rPr>
                <w:rFonts w:ascii="仿宋" w:eastAsia="仿宋" w:hAnsi="仿宋" w:cs="Times New Roman" w:hint="eastAsia"/>
                <w:b/>
                <w:color w:val="000000" w:themeColor="text1"/>
                <w:sz w:val="24"/>
                <w:szCs w:val="24"/>
              </w:rPr>
              <w:t>时间进度</w:t>
            </w:r>
          </w:p>
          <w:p w:rsidR="00FA65E7" w:rsidRDefault="00F160CF" w:rsidP="00547C1F">
            <w:pPr>
              <w:spacing w:line="320" w:lineRule="exact"/>
              <w:jc w:val="center"/>
              <w:rPr>
                <w:rFonts w:ascii="仿宋" w:eastAsia="仿宋" w:hAnsi="仿宋" w:cs="Times New Roman"/>
                <w:b/>
                <w:color w:val="000000" w:themeColor="text1"/>
                <w:sz w:val="24"/>
                <w:szCs w:val="24"/>
              </w:rPr>
            </w:pPr>
            <w:r>
              <w:rPr>
                <w:rFonts w:ascii="仿宋" w:eastAsia="仿宋" w:hAnsi="仿宋" w:cs="Times New Roman" w:hint="eastAsia"/>
                <w:b/>
                <w:color w:val="000000" w:themeColor="text1"/>
                <w:sz w:val="24"/>
                <w:szCs w:val="24"/>
              </w:rPr>
              <w:t>（落实到年或学期）</w:t>
            </w:r>
          </w:p>
        </w:tc>
        <w:tc>
          <w:tcPr>
            <w:tcW w:w="1276" w:type="dxa"/>
            <w:vAlign w:val="center"/>
          </w:tcPr>
          <w:p w:rsidR="00FA65E7" w:rsidRDefault="00F160CF" w:rsidP="00547C1F">
            <w:pPr>
              <w:spacing w:line="320" w:lineRule="exact"/>
              <w:jc w:val="center"/>
              <w:rPr>
                <w:rFonts w:ascii="仿宋" w:eastAsia="仿宋" w:hAnsi="仿宋" w:cs="Times New Roman"/>
                <w:b/>
                <w:color w:val="000000" w:themeColor="text1"/>
                <w:sz w:val="24"/>
                <w:szCs w:val="24"/>
              </w:rPr>
            </w:pPr>
            <w:r>
              <w:rPr>
                <w:rFonts w:ascii="仿宋" w:eastAsia="仿宋" w:hAnsi="仿宋" w:cs="Times New Roman" w:hint="eastAsia"/>
                <w:b/>
                <w:color w:val="000000" w:themeColor="text1"/>
                <w:sz w:val="24"/>
                <w:szCs w:val="24"/>
              </w:rPr>
              <w:t>责任部门</w:t>
            </w:r>
          </w:p>
        </w:tc>
        <w:tc>
          <w:tcPr>
            <w:tcW w:w="992" w:type="dxa"/>
            <w:vAlign w:val="center"/>
          </w:tcPr>
          <w:p w:rsidR="00FA65E7" w:rsidRDefault="00F160CF" w:rsidP="00547C1F">
            <w:pPr>
              <w:widowControl/>
              <w:spacing w:line="320" w:lineRule="exact"/>
              <w:jc w:val="center"/>
              <w:rPr>
                <w:rFonts w:ascii="仿宋" w:eastAsia="仿宋" w:hAnsi="仿宋" w:cs="Times New Roman"/>
                <w:b/>
                <w:color w:val="000000" w:themeColor="text1"/>
                <w:sz w:val="24"/>
                <w:szCs w:val="24"/>
              </w:rPr>
            </w:pPr>
            <w:r>
              <w:rPr>
                <w:rFonts w:ascii="仿宋" w:eastAsia="仿宋" w:hAnsi="仿宋" w:cs="Times New Roman" w:hint="eastAsia"/>
                <w:b/>
                <w:color w:val="000000" w:themeColor="text1"/>
                <w:sz w:val="24"/>
                <w:szCs w:val="24"/>
              </w:rPr>
              <w:t>指标</w:t>
            </w:r>
          </w:p>
          <w:p w:rsidR="00FA65E7" w:rsidRDefault="00F160CF" w:rsidP="00547C1F">
            <w:pPr>
              <w:widowControl/>
              <w:spacing w:line="320" w:lineRule="exact"/>
              <w:jc w:val="center"/>
              <w:rPr>
                <w:rFonts w:ascii="仿宋" w:eastAsia="仿宋" w:hAnsi="仿宋" w:cs="Times New Roman"/>
                <w:b/>
                <w:color w:val="000000" w:themeColor="text1"/>
                <w:sz w:val="24"/>
                <w:szCs w:val="24"/>
              </w:rPr>
            </w:pPr>
            <w:r>
              <w:rPr>
                <w:rFonts w:ascii="仿宋" w:eastAsia="仿宋" w:hAnsi="仿宋" w:cs="Times New Roman" w:hint="eastAsia"/>
                <w:b/>
                <w:color w:val="000000" w:themeColor="text1"/>
                <w:sz w:val="24"/>
                <w:szCs w:val="24"/>
              </w:rPr>
              <w:t>属性</w:t>
            </w:r>
          </w:p>
        </w:tc>
      </w:tr>
      <w:tr w:rsidR="00FA65E7">
        <w:trPr>
          <w:trHeight w:val="834"/>
          <w:jc w:val="center"/>
        </w:trPr>
        <w:tc>
          <w:tcPr>
            <w:tcW w:w="759" w:type="dxa"/>
            <w:vAlign w:val="center"/>
          </w:tcPr>
          <w:p w:rsidR="00FA65E7" w:rsidRDefault="00F160CF">
            <w:pPr>
              <w:spacing w:line="280" w:lineRule="exact"/>
              <w:jc w:val="center"/>
              <w:rPr>
                <w:rFonts w:ascii="仿宋" w:eastAsia="仿宋" w:hAnsi="仿宋" w:cs="Times New Roman"/>
                <w:color w:val="000000" w:themeColor="text1"/>
                <w:sz w:val="24"/>
                <w:szCs w:val="24"/>
              </w:rPr>
            </w:pPr>
            <w:r>
              <w:rPr>
                <w:rFonts w:ascii="仿宋" w:eastAsia="仿宋" w:hAnsi="仿宋" w:cs="Times New Roman" w:hint="eastAsia"/>
                <w:color w:val="000000" w:themeColor="text1"/>
                <w:sz w:val="24"/>
                <w:szCs w:val="24"/>
              </w:rPr>
              <w:t>1</w:t>
            </w:r>
          </w:p>
        </w:tc>
        <w:tc>
          <w:tcPr>
            <w:tcW w:w="2266" w:type="dxa"/>
          </w:tcPr>
          <w:p w:rsidR="00FA65E7" w:rsidRDefault="00F160CF" w:rsidP="00547C1F">
            <w:pPr>
              <w:spacing w:line="320" w:lineRule="exact"/>
              <w:rPr>
                <w:rFonts w:ascii="仿宋" w:eastAsia="仿宋" w:hAnsi="仿宋" w:cs="Times New Roman"/>
                <w:color w:val="000000" w:themeColor="text1"/>
                <w:sz w:val="24"/>
                <w:szCs w:val="24"/>
              </w:rPr>
            </w:pPr>
            <w:r>
              <w:rPr>
                <w:rFonts w:ascii="仿宋" w:eastAsia="仿宋" w:hAnsi="仿宋" w:cs="Times New Roman" w:hint="eastAsia"/>
                <w:color w:val="000000" w:themeColor="text1"/>
                <w:sz w:val="24"/>
                <w:szCs w:val="24"/>
              </w:rPr>
              <w:t>控制好招生规模</w:t>
            </w:r>
          </w:p>
        </w:tc>
        <w:tc>
          <w:tcPr>
            <w:tcW w:w="3925" w:type="dxa"/>
          </w:tcPr>
          <w:p w:rsidR="00FA65E7" w:rsidRDefault="00F160CF" w:rsidP="00547C1F">
            <w:pPr>
              <w:spacing w:line="320" w:lineRule="exact"/>
              <w:rPr>
                <w:rFonts w:ascii="仿宋" w:eastAsia="仿宋" w:hAnsi="仿宋" w:cs="Times New Roman"/>
                <w:color w:val="000000" w:themeColor="text1"/>
                <w:sz w:val="24"/>
                <w:szCs w:val="24"/>
              </w:rPr>
            </w:pPr>
            <w:r>
              <w:rPr>
                <w:rFonts w:ascii="仿宋" w:eastAsia="仿宋" w:hAnsi="仿宋" w:cs="Times New Roman" w:hint="eastAsia"/>
                <w:color w:val="000000" w:themeColor="text1"/>
                <w:sz w:val="24"/>
                <w:szCs w:val="24"/>
              </w:rPr>
              <w:t>2017-2020</w:t>
            </w:r>
            <w:r>
              <w:rPr>
                <w:rFonts w:ascii="仿宋" w:eastAsia="仿宋" w:hAnsi="仿宋" w:cs="Times New Roman" w:hint="eastAsia"/>
                <w:color w:val="000000" w:themeColor="text1"/>
                <w:sz w:val="24"/>
                <w:szCs w:val="24"/>
              </w:rPr>
              <w:t>年，在校本科生</w:t>
            </w:r>
            <w:r>
              <w:rPr>
                <w:rFonts w:ascii="仿宋" w:eastAsia="仿宋" w:hAnsi="仿宋" w:cs="Times New Roman" w:hint="eastAsia"/>
                <w:color w:val="000000" w:themeColor="text1"/>
                <w:sz w:val="24"/>
                <w:szCs w:val="24"/>
              </w:rPr>
              <w:t>5000</w:t>
            </w:r>
            <w:r>
              <w:rPr>
                <w:rFonts w:ascii="仿宋" w:eastAsia="仿宋" w:hAnsi="仿宋" w:cs="Times New Roman" w:hint="eastAsia"/>
                <w:color w:val="000000" w:themeColor="text1"/>
                <w:sz w:val="24"/>
                <w:szCs w:val="24"/>
              </w:rPr>
              <w:t>人左右，高职专科生</w:t>
            </w:r>
            <w:r>
              <w:rPr>
                <w:rFonts w:ascii="仿宋" w:eastAsia="仿宋" w:hAnsi="仿宋" w:cs="Times New Roman" w:hint="eastAsia"/>
                <w:color w:val="000000" w:themeColor="text1"/>
                <w:sz w:val="24"/>
                <w:szCs w:val="24"/>
              </w:rPr>
              <w:t>1600</w:t>
            </w:r>
            <w:r>
              <w:rPr>
                <w:rFonts w:ascii="仿宋" w:eastAsia="仿宋" w:hAnsi="仿宋" w:cs="Times New Roman" w:hint="eastAsia"/>
                <w:color w:val="000000" w:themeColor="text1"/>
                <w:sz w:val="24"/>
                <w:szCs w:val="24"/>
              </w:rPr>
              <w:t>人左右。根据每年实际情况适时调整招生计划。</w:t>
            </w:r>
          </w:p>
        </w:tc>
        <w:tc>
          <w:tcPr>
            <w:tcW w:w="1276" w:type="dxa"/>
          </w:tcPr>
          <w:p w:rsidR="00FA65E7" w:rsidRDefault="00F160CF" w:rsidP="00547C1F">
            <w:pPr>
              <w:spacing w:line="320" w:lineRule="exact"/>
              <w:rPr>
                <w:rFonts w:ascii="仿宋" w:eastAsia="仿宋" w:hAnsi="仿宋" w:cs="Times New Roman"/>
                <w:color w:val="000000" w:themeColor="text1"/>
                <w:sz w:val="24"/>
                <w:szCs w:val="24"/>
              </w:rPr>
            </w:pPr>
            <w:r>
              <w:rPr>
                <w:rFonts w:ascii="仿宋" w:eastAsia="仿宋" w:hAnsi="仿宋" w:cs="Times New Roman" w:hint="eastAsia"/>
                <w:color w:val="000000" w:themeColor="text1"/>
                <w:sz w:val="24"/>
                <w:szCs w:val="24"/>
              </w:rPr>
              <w:t>研究生处教务处</w:t>
            </w:r>
          </w:p>
          <w:p w:rsidR="00FA65E7" w:rsidRDefault="00F160CF" w:rsidP="00547C1F">
            <w:pPr>
              <w:spacing w:line="320" w:lineRule="exact"/>
              <w:rPr>
                <w:rFonts w:ascii="仿宋" w:eastAsia="仿宋" w:hAnsi="仿宋" w:cs="Times New Roman"/>
                <w:color w:val="000000" w:themeColor="text1"/>
                <w:sz w:val="24"/>
                <w:szCs w:val="24"/>
              </w:rPr>
            </w:pPr>
            <w:r>
              <w:rPr>
                <w:rFonts w:ascii="仿宋" w:eastAsia="仿宋" w:hAnsi="仿宋" w:cs="Times New Roman" w:hint="eastAsia"/>
                <w:color w:val="000000" w:themeColor="text1"/>
                <w:sz w:val="24"/>
                <w:szCs w:val="24"/>
              </w:rPr>
              <w:t>高职学院</w:t>
            </w:r>
          </w:p>
        </w:tc>
        <w:tc>
          <w:tcPr>
            <w:tcW w:w="992" w:type="dxa"/>
          </w:tcPr>
          <w:p w:rsidR="00FA65E7" w:rsidRDefault="00F160CF" w:rsidP="00547C1F">
            <w:pPr>
              <w:spacing w:line="320" w:lineRule="exact"/>
              <w:rPr>
                <w:rFonts w:ascii="仿宋" w:eastAsia="仿宋" w:hAnsi="仿宋" w:cs="Times New Roman"/>
                <w:color w:val="000000" w:themeColor="text1"/>
                <w:sz w:val="24"/>
                <w:szCs w:val="24"/>
              </w:rPr>
            </w:pPr>
            <w:r>
              <w:rPr>
                <w:rFonts w:ascii="仿宋" w:eastAsia="仿宋" w:hAnsi="仿宋" w:cs="Times New Roman" w:hint="eastAsia"/>
                <w:color w:val="000000" w:themeColor="text1"/>
                <w:sz w:val="24"/>
                <w:szCs w:val="24"/>
              </w:rPr>
              <w:t>控制性</w:t>
            </w:r>
          </w:p>
        </w:tc>
      </w:tr>
      <w:tr w:rsidR="00FA65E7">
        <w:trPr>
          <w:trHeight w:val="834"/>
          <w:jc w:val="center"/>
        </w:trPr>
        <w:tc>
          <w:tcPr>
            <w:tcW w:w="759" w:type="dxa"/>
            <w:vAlign w:val="center"/>
          </w:tcPr>
          <w:p w:rsidR="00FA65E7" w:rsidRDefault="00F160CF">
            <w:pPr>
              <w:spacing w:line="280" w:lineRule="exact"/>
              <w:jc w:val="center"/>
              <w:rPr>
                <w:rFonts w:ascii="仿宋" w:eastAsia="仿宋" w:hAnsi="仿宋" w:cs="Times New Roman"/>
                <w:color w:val="000000" w:themeColor="text1"/>
                <w:sz w:val="24"/>
                <w:szCs w:val="24"/>
              </w:rPr>
            </w:pPr>
            <w:r>
              <w:rPr>
                <w:rFonts w:ascii="仿宋" w:eastAsia="仿宋" w:hAnsi="仿宋" w:cs="Times New Roman" w:hint="eastAsia"/>
                <w:color w:val="000000" w:themeColor="text1"/>
                <w:sz w:val="24"/>
                <w:szCs w:val="24"/>
              </w:rPr>
              <w:t>2</w:t>
            </w:r>
          </w:p>
        </w:tc>
        <w:tc>
          <w:tcPr>
            <w:tcW w:w="2266" w:type="dxa"/>
          </w:tcPr>
          <w:p w:rsidR="00FA65E7" w:rsidRDefault="00F160CF" w:rsidP="00547C1F">
            <w:pPr>
              <w:spacing w:line="320" w:lineRule="exact"/>
              <w:rPr>
                <w:rFonts w:ascii="仿宋" w:eastAsia="仿宋" w:hAnsi="仿宋" w:cs="Times New Roman"/>
                <w:color w:val="000000" w:themeColor="text1"/>
                <w:sz w:val="24"/>
                <w:szCs w:val="24"/>
              </w:rPr>
            </w:pPr>
            <w:r>
              <w:rPr>
                <w:rFonts w:ascii="仿宋" w:eastAsia="仿宋" w:hAnsi="仿宋" w:cs="Times New Roman" w:hint="eastAsia"/>
                <w:color w:val="000000" w:themeColor="text1"/>
                <w:sz w:val="24"/>
                <w:szCs w:val="24"/>
              </w:rPr>
              <w:t>专业体系建设</w:t>
            </w:r>
          </w:p>
        </w:tc>
        <w:tc>
          <w:tcPr>
            <w:tcW w:w="3925" w:type="dxa"/>
          </w:tcPr>
          <w:p w:rsidR="00FA65E7" w:rsidRDefault="00F160CF" w:rsidP="00547C1F">
            <w:pPr>
              <w:spacing w:line="320" w:lineRule="exact"/>
              <w:rPr>
                <w:rFonts w:ascii="仿宋" w:eastAsia="仿宋" w:hAnsi="仿宋"/>
                <w:color w:val="000000" w:themeColor="text1"/>
                <w:sz w:val="24"/>
                <w:szCs w:val="24"/>
                <w:lang w:eastAsia="zh-TW"/>
              </w:rPr>
            </w:pPr>
            <w:r>
              <w:rPr>
                <w:rFonts w:ascii="仿宋" w:eastAsia="仿宋" w:hAnsi="仿宋" w:hint="eastAsia"/>
                <w:color w:val="000000" w:themeColor="text1"/>
                <w:sz w:val="24"/>
                <w:szCs w:val="24"/>
              </w:rPr>
              <w:t>1.2017</w:t>
            </w:r>
            <w:r>
              <w:rPr>
                <w:rFonts w:ascii="仿宋" w:eastAsia="仿宋" w:hAnsi="仿宋" w:hint="eastAsia"/>
                <w:color w:val="000000" w:themeColor="text1"/>
                <w:sz w:val="24"/>
                <w:szCs w:val="24"/>
              </w:rPr>
              <w:t>年开始，特色专业、优势专业、培育专业分类支持建设，适时增设辅修专业。</w:t>
            </w:r>
          </w:p>
          <w:p w:rsidR="00FA65E7" w:rsidRDefault="00F160CF" w:rsidP="00547C1F">
            <w:pPr>
              <w:spacing w:line="320" w:lineRule="exact"/>
              <w:rPr>
                <w:rFonts w:ascii="仿宋" w:eastAsia="仿宋" w:hAnsi="仿宋"/>
                <w:color w:val="000000" w:themeColor="text1"/>
                <w:sz w:val="24"/>
                <w:szCs w:val="24"/>
              </w:rPr>
            </w:pPr>
            <w:r>
              <w:rPr>
                <w:rFonts w:ascii="仿宋" w:eastAsia="仿宋" w:hAnsi="仿宋" w:hint="eastAsia"/>
                <w:color w:val="000000" w:themeColor="text1"/>
                <w:sz w:val="24"/>
                <w:szCs w:val="24"/>
              </w:rPr>
              <w:t>2.</w:t>
            </w:r>
            <w:r>
              <w:rPr>
                <w:rFonts w:ascii="仿宋" w:eastAsia="仿宋" w:hAnsi="仿宋" w:hint="eastAsia"/>
                <w:color w:val="000000" w:themeColor="text1"/>
                <w:sz w:val="24"/>
                <w:szCs w:val="24"/>
                <w:lang w:eastAsia="zh-TW"/>
              </w:rPr>
              <w:t>适时开办</w:t>
            </w:r>
            <w:r>
              <w:rPr>
                <w:rFonts w:ascii="仿宋" w:eastAsia="仿宋" w:hAnsi="仿宋" w:hint="eastAsia"/>
                <w:color w:val="000000" w:themeColor="text1"/>
                <w:sz w:val="24"/>
                <w:szCs w:val="24"/>
              </w:rPr>
              <w:t>劳动经济学</w:t>
            </w:r>
            <w:r>
              <w:rPr>
                <w:rFonts w:ascii="仿宋" w:eastAsia="仿宋" w:hAnsi="仿宋" w:hint="eastAsia"/>
                <w:color w:val="000000" w:themeColor="text1"/>
                <w:sz w:val="24"/>
                <w:szCs w:val="24"/>
                <w:lang w:eastAsia="zh-TW"/>
              </w:rPr>
              <w:t>、职业卫生等专业</w:t>
            </w:r>
            <w:r>
              <w:rPr>
                <w:rFonts w:ascii="仿宋" w:eastAsia="仿宋" w:hAnsi="仿宋" w:hint="eastAsia"/>
                <w:color w:val="000000" w:themeColor="text1"/>
                <w:sz w:val="24"/>
                <w:szCs w:val="24"/>
              </w:rPr>
              <w:t>，积极推进通过合作办学开办适应社会需求的新专业</w:t>
            </w:r>
            <w:r>
              <w:rPr>
                <w:rFonts w:ascii="仿宋" w:eastAsia="仿宋" w:hAnsi="仿宋" w:hint="eastAsia"/>
                <w:color w:val="000000" w:themeColor="text1"/>
                <w:sz w:val="24"/>
                <w:szCs w:val="24"/>
                <w:lang w:eastAsia="zh-TW"/>
              </w:rPr>
              <w:t>。</w:t>
            </w:r>
          </w:p>
        </w:tc>
        <w:tc>
          <w:tcPr>
            <w:tcW w:w="1276" w:type="dxa"/>
          </w:tcPr>
          <w:p w:rsidR="00FA65E7" w:rsidRDefault="00F160CF" w:rsidP="00547C1F">
            <w:pPr>
              <w:spacing w:line="320" w:lineRule="exact"/>
              <w:rPr>
                <w:rFonts w:ascii="仿宋" w:eastAsia="仿宋" w:hAnsi="仿宋" w:cs="Times New Roman"/>
                <w:color w:val="000000" w:themeColor="text1"/>
                <w:sz w:val="24"/>
                <w:szCs w:val="24"/>
              </w:rPr>
            </w:pPr>
            <w:r>
              <w:rPr>
                <w:rFonts w:ascii="仿宋" w:eastAsia="仿宋" w:hAnsi="仿宋" w:cs="Times New Roman" w:hint="eastAsia"/>
                <w:color w:val="000000" w:themeColor="text1"/>
                <w:sz w:val="24"/>
                <w:szCs w:val="24"/>
              </w:rPr>
              <w:t>教务处</w:t>
            </w:r>
          </w:p>
          <w:p w:rsidR="00FA65E7" w:rsidRDefault="00F160CF" w:rsidP="00547C1F">
            <w:pPr>
              <w:spacing w:line="320" w:lineRule="exact"/>
              <w:rPr>
                <w:rFonts w:ascii="仿宋" w:eastAsia="仿宋" w:hAnsi="仿宋" w:cs="Times New Roman"/>
                <w:color w:val="000000" w:themeColor="text1"/>
                <w:sz w:val="24"/>
                <w:szCs w:val="24"/>
              </w:rPr>
            </w:pPr>
            <w:r>
              <w:rPr>
                <w:rFonts w:ascii="仿宋" w:eastAsia="仿宋" w:hAnsi="仿宋" w:cs="Times New Roman" w:hint="eastAsia"/>
                <w:color w:val="000000" w:themeColor="text1"/>
                <w:sz w:val="24"/>
                <w:szCs w:val="24"/>
              </w:rPr>
              <w:t>各相关教学院系</w:t>
            </w:r>
          </w:p>
        </w:tc>
        <w:tc>
          <w:tcPr>
            <w:tcW w:w="992" w:type="dxa"/>
          </w:tcPr>
          <w:p w:rsidR="00FA65E7" w:rsidRDefault="00F160CF" w:rsidP="00547C1F">
            <w:pPr>
              <w:spacing w:line="320" w:lineRule="exact"/>
              <w:rPr>
                <w:rFonts w:ascii="仿宋" w:eastAsia="仿宋" w:hAnsi="仿宋" w:cs="Times New Roman"/>
                <w:color w:val="000000" w:themeColor="text1"/>
                <w:sz w:val="24"/>
                <w:szCs w:val="24"/>
              </w:rPr>
            </w:pPr>
            <w:r>
              <w:rPr>
                <w:rFonts w:ascii="仿宋" w:eastAsia="仿宋" w:hAnsi="仿宋" w:cs="Times New Roman" w:hint="eastAsia"/>
                <w:color w:val="000000" w:themeColor="text1"/>
                <w:sz w:val="24"/>
                <w:szCs w:val="24"/>
              </w:rPr>
              <w:t>预测性</w:t>
            </w:r>
          </w:p>
        </w:tc>
      </w:tr>
      <w:tr w:rsidR="00FA65E7">
        <w:trPr>
          <w:trHeight w:val="1696"/>
          <w:jc w:val="center"/>
        </w:trPr>
        <w:tc>
          <w:tcPr>
            <w:tcW w:w="759" w:type="dxa"/>
            <w:vAlign w:val="center"/>
          </w:tcPr>
          <w:p w:rsidR="00FA65E7" w:rsidRDefault="00F160CF">
            <w:pPr>
              <w:spacing w:line="280" w:lineRule="exact"/>
              <w:jc w:val="center"/>
              <w:rPr>
                <w:rFonts w:ascii="仿宋" w:eastAsia="仿宋" w:hAnsi="仿宋" w:cs="Times New Roman"/>
                <w:color w:val="000000" w:themeColor="text1"/>
                <w:sz w:val="24"/>
                <w:szCs w:val="24"/>
              </w:rPr>
            </w:pPr>
            <w:r>
              <w:rPr>
                <w:rFonts w:ascii="仿宋" w:eastAsia="仿宋" w:hAnsi="仿宋" w:cs="Times New Roman" w:hint="eastAsia"/>
                <w:color w:val="000000" w:themeColor="text1"/>
                <w:sz w:val="24"/>
                <w:szCs w:val="24"/>
              </w:rPr>
              <w:t>3</w:t>
            </w:r>
          </w:p>
        </w:tc>
        <w:tc>
          <w:tcPr>
            <w:tcW w:w="2266" w:type="dxa"/>
          </w:tcPr>
          <w:p w:rsidR="00FA65E7" w:rsidRDefault="00F160CF" w:rsidP="00547C1F">
            <w:pPr>
              <w:spacing w:line="320" w:lineRule="exact"/>
              <w:rPr>
                <w:rFonts w:ascii="仿宋" w:eastAsia="仿宋" w:hAnsi="仿宋" w:cs="Times New Roman"/>
                <w:color w:val="000000" w:themeColor="text1"/>
                <w:sz w:val="24"/>
                <w:szCs w:val="24"/>
              </w:rPr>
            </w:pPr>
            <w:r>
              <w:rPr>
                <w:rFonts w:ascii="仿宋" w:eastAsia="仿宋" w:hAnsi="仿宋" w:cs="Times New Roman" w:hint="eastAsia"/>
                <w:color w:val="000000" w:themeColor="text1"/>
                <w:sz w:val="24"/>
                <w:szCs w:val="24"/>
              </w:rPr>
              <w:t>实施导师制</w:t>
            </w:r>
          </w:p>
        </w:tc>
        <w:tc>
          <w:tcPr>
            <w:tcW w:w="3925" w:type="dxa"/>
          </w:tcPr>
          <w:p w:rsidR="00FA65E7" w:rsidRDefault="00F160CF" w:rsidP="00547C1F">
            <w:pPr>
              <w:spacing w:line="320" w:lineRule="exact"/>
              <w:rPr>
                <w:rFonts w:ascii="仿宋" w:eastAsia="仿宋" w:hAnsi="仿宋" w:cs="Times New Roman"/>
                <w:color w:val="000000" w:themeColor="text1"/>
                <w:sz w:val="24"/>
                <w:szCs w:val="24"/>
              </w:rPr>
            </w:pPr>
            <w:r>
              <w:rPr>
                <w:rFonts w:ascii="仿宋" w:eastAsia="仿宋" w:hAnsi="仿宋" w:cs="Times New Roman" w:hint="eastAsia"/>
                <w:color w:val="000000" w:themeColor="text1"/>
                <w:sz w:val="24"/>
                <w:szCs w:val="24"/>
              </w:rPr>
              <w:t>1.</w:t>
            </w:r>
            <w:r>
              <w:rPr>
                <w:rFonts w:ascii="仿宋" w:eastAsia="仿宋" w:hAnsi="仿宋" w:cs="Times New Roman" w:hint="eastAsia"/>
                <w:color w:val="000000" w:themeColor="text1"/>
                <w:sz w:val="24"/>
                <w:szCs w:val="24"/>
              </w:rPr>
              <w:t>于</w:t>
            </w:r>
            <w:r>
              <w:rPr>
                <w:rFonts w:ascii="仿宋" w:eastAsia="仿宋" w:hAnsi="仿宋" w:cs="Times New Roman" w:hint="eastAsia"/>
                <w:color w:val="000000" w:themeColor="text1"/>
                <w:sz w:val="24"/>
                <w:szCs w:val="24"/>
              </w:rPr>
              <w:t>2018</w:t>
            </w:r>
            <w:r>
              <w:rPr>
                <w:rFonts w:ascii="仿宋" w:eastAsia="仿宋" w:hAnsi="仿宋" w:cs="Times New Roman" w:hint="eastAsia"/>
                <w:color w:val="000000" w:themeColor="text1"/>
                <w:sz w:val="24"/>
                <w:szCs w:val="24"/>
              </w:rPr>
              <w:t>年起，在各教学系院实行专业导师制，专业导师由学年论文和毕业论文导师担任。</w:t>
            </w:r>
          </w:p>
          <w:p w:rsidR="00FA65E7" w:rsidRDefault="00F160CF" w:rsidP="00547C1F">
            <w:pPr>
              <w:spacing w:line="320" w:lineRule="exact"/>
              <w:rPr>
                <w:rFonts w:ascii="仿宋" w:eastAsia="仿宋" w:hAnsi="仿宋" w:cs="Times New Roman"/>
                <w:color w:val="000000" w:themeColor="text1"/>
                <w:sz w:val="24"/>
                <w:szCs w:val="24"/>
              </w:rPr>
            </w:pPr>
            <w:r>
              <w:rPr>
                <w:rFonts w:ascii="仿宋" w:eastAsia="仿宋" w:hAnsi="仿宋" w:cs="Arial" w:hint="eastAsia"/>
                <w:color w:val="000000" w:themeColor="text1"/>
                <w:kern w:val="0"/>
                <w:sz w:val="24"/>
                <w:szCs w:val="24"/>
              </w:rPr>
              <w:t>2</w:t>
            </w:r>
            <w:r>
              <w:rPr>
                <w:rFonts w:ascii="仿宋" w:eastAsia="仿宋" w:hAnsi="仿宋" w:cs="Arial" w:hint="eastAsia"/>
                <w:color w:val="000000" w:themeColor="text1"/>
                <w:kern w:val="0"/>
                <w:sz w:val="24"/>
                <w:szCs w:val="24"/>
              </w:rPr>
              <w:t>．专业导师每年组织读书会、朗读会和研讨会带动经典阅读，</w:t>
            </w:r>
            <w:r>
              <w:rPr>
                <w:rFonts w:ascii="仿宋" w:eastAsia="仿宋" w:hAnsi="仿宋" w:hint="eastAsia"/>
                <w:bCs/>
                <w:color w:val="000000" w:themeColor="text1"/>
                <w:sz w:val="24"/>
                <w:szCs w:val="24"/>
                <w:lang w:val="zh-TW"/>
              </w:rPr>
              <w:t>引导学生研习经典。</w:t>
            </w:r>
          </w:p>
        </w:tc>
        <w:tc>
          <w:tcPr>
            <w:tcW w:w="1276" w:type="dxa"/>
          </w:tcPr>
          <w:p w:rsidR="00FA65E7" w:rsidRDefault="00F160CF" w:rsidP="00547C1F">
            <w:pPr>
              <w:spacing w:line="320" w:lineRule="exact"/>
              <w:rPr>
                <w:rFonts w:ascii="仿宋" w:eastAsia="仿宋" w:hAnsi="仿宋" w:cs="Times New Roman"/>
                <w:color w:val="000000" w:themeColor="text1"/>
                <w:sz w:val="24"/>
                <w:szCs w:val="24"/>
              </w:rPr>
            </w:pPr>
            <w:r>
              <w:rPr>
                <w:rFonts w:ascii="仿宋" w:eastAsia="仿宋" w:hAnsi="仿宋" w:cs="Times New Roman" w:hint="eastAsia"/>
                <w:color w:val="000000" w:themeColor="text1"/>
                <w:sz w:val="24"/>
                <w:szCs w:val="24"/>
              </w:rPr>
              <w:t>各教学院系</w:t>
            </w:r>
          </w:p>
        </w:tc>
        <w:tc>
          <w:tcPr>
            <w:tcW w:w="992" w:type="dxa"/>
          </w:tcPr>
          <w:p w:rsidR="00FA65E7" w:rsidRDefault="00F160CF" w:rsidP="00547C1F">
            <w:pPr>
              <w:spacing w:line="320" w:lineRule="exact"/>
              <w:rPr>
                <w:rFonts w:ascii="仿宋" w:eastAsia="仿宋" w:hAnsi="仿宋" w:cs="Times New Roman"/>
                <w:color w:val="000000" w:themeColor="text1"/>
                <w:sz w:val="24"/>
                <w:szCs w:val="24"/>
              </w:rPr>
            </w:pPr>
            <w:r>
              <w:rPr>
                <w:rFonts w:ascii="仿宋" w:eastAsia="仿宋" w:hAnsi="仿宋" w:cs="Times New Roman" w:hint="eastAsia"/>
                <w:color w:val="000000" w:themeColor="text1"/>
                <w:sz w:val="24"/>
                <w:szCs w:val="24"/>
              </w:rPr>
              <w:t>控制性</w:t>
            </w:r>
          </w:p>
        </w:tc>
      </w:tr>
      <w:tr w:rsidR="00FA65E7">
        <w:trPr>
          <w:trHeight w:val="699"/>
          <w:jc w:val="center"/>
        </w:trPr>
        <w:tc>
          <w:tcPr>
            <w:tcW w:w="759" w:type="dxa"/>
            <w:vAlign w:val="center"/>
          </w:tcPr>
          <w:p w:rsidR="00FA65E7" w:rsidRDefault="00F160CF">
            <w:pPr>
              <w:spacing w:line="280" w:lineRule="exact"/>
              <w:jc w:val="center"/>
              <w:rPr>
                <w:rFonts w:ascii="仿宋" w:eastAsia="仿宋" w:hAnsi="仿宋" w:cs="Times New Roman"/>
                <w:color w:val="000000" w:themeColor="text1"/>
                <w:sz w:val="24"/>
                <w:szCs w:val="24"/>
              </w:rPr>
            </w:pPr>
            <w:r>
              <w:rPr>
                <w:rFonts w:ascii="仿宋" w:eastAsia="仿宋" w:hAnsi="仿宋" w:cs="Times New Roman" w:hint="eastAsia"/>
                <w:color w:val="000000" w:themeColor="text1"/>
                <w:sz w:val="24"/>
                <w:szCs w:val="24"/>
              </w:rPr>
              <w:t>4</w:t>
            </w:r>
          </w:p>
        </w:tc>
        <w:tc>
          <w:tcPr>
            <w:tcW w:w="2266" w:type="dxa"/>
          </w:tcPr>
          <w:p w:rsidR="00FA65E7" w:rsidRDefault="00F160CF" w:rsidP="00547C1F">
            <w:pPr>
              <w:spacing w:line="320" w:lineRule="exact"/>
              <w:rPr>
                <w:rFonts w:ascii="仿宋" w:eastAsia="仿宋" w:hAnsi="仿宋" w:cs="Times New Roman"/>
                <w:color w:val="000000" w:themeColor="text1"/>
                <w:sz w:val="24"/>
                <w:szCs w:val="24"/>
              </w:rPr>
            </w:pPr>
            <w:r>
              <w:rPr>
                <w:rFonts w:ascii="仿宋" w:eastAsia="仿宋" w:hAnsi="仿宋" w:cs="Times New Roman" w:hint="eastAsia"/>
                <w:color w:val="000000" w:themeColor="text1"/>
                <w:sz w:val="24"/>
                <w:szCs w:val="24"/>
              </w:rPr>
              <w:t>成长领航教育，加强学业指导和服务</w:t>
            </w:r>
          </w:p>
        </w:tc>
        <w:tc>
          <w:tcPr>
            <w:tcW w:w="3925" w:type="dxa"/>
          </w:tcPr>
          <w:p w:rsidR="00FA65E7" w:rsidRDefault="00F160CF" w:rsidP="00547C1F">
            <w:pPr>
              <w:spacing w:line="320" w:lineRule="exact"/>
              <w:rPr>
                <w:rFonts w:ascii="仿宋" w:eastAsia="仿宋" w:hAnsi="仿宋" w:cs="Arial"/>
                <w:color w:val="000000" w:themeColor="text1"/>
                <w:spacing w:val="-10"/>
                <w:kern w:val="0"/>
                <w:sz w:val="24"/>
                <w:szCs w:val="24"/>
              </w:rPr>
            </w:pPr>
            <w:r>
              <w:rPr>
                <w:rFonts w:ascii="仿宋" w:eastAsia="仿宋" w:hAnsi="仿宋" w:cs="Times New Roman" w:hint="eastAsia"/>
                <w:color w:val="000000" w:themeColor="text1"/>
                <w:sz w:val="24"/>
                <w:szCs w:val="24"/>
              </w:rPr>
              <w:t>1.</w:t>
            </w:r>
            <w:r>
              <w:rPr>
                <w:rFonts w:ascii="仿宋" w:eastAsia="仿宋" w:hAnsi="仿宋" w:cs="Times New Roman" w:hint="eastAsia"/>
                <w:color w:val="000000" w:themeColor="text1"/>
                <w:spacing w:val="-8"/>
                <w:sz w:val="24"/>
                <w:szCs w:val="24"/>
              </w:rPr>
              <w:t>2017</w:t>
            </w:r>
            <w:r>
              <w:rPr>
                <w:rFonts w:ascii="仿宋" w:eastAsia="仿宋" w:hAnsi="仿宋" w:cs="Times New Roman" w:hint="eastAsia"/>
                <w:color w:val="000000" w:themeColor="text1"/>
                <w:spacing w:val="-8"/>
                <w:sz w:val="24"/>
                <w:szCs w:val="24"/>
              </w:rPr>
              <w:t>年起，每年秋季学期，涿州校区开设“成长领航”专家讲堂，建设好学涯规划和职涯指导课程。</w:t>
            </w:r>
          </w:p>
          <w:p w:rsidR="00FA65E7" w:rsidRDefault="00F160CF" w:rsidP="00547C1F">
            <w:pPr>
              <w:spacing w:line="320" w:lineRule="exact"/>
              <w:rPr>
                <w:rFonts w:ascii="仿宋" w:eastAsia="仿宋" w:hAnsi="仿宋"/>
                <w:bCs/>
                <w:color w:val="000000" w:themeColor="text1"/>
                <w:sz w:val="24"/>
                <w:szCs w:val="24"/>
                <w:lang w:val="zh-TW"/>
              </w:rPr>
            </w:pPr>
            <w:r>
              <w:rPr>
                <w:rFonts w:ascii="仿宋" w:eastAsia="仿宋" w:hAnsi="仿宋" w:hint="eastAsia"/>
                <w:bCs/>
                <w:color w:val="000000" w:themeColor="text1"/>
                <w:sz w:val="24"/>
                <w:szCs w:val="24"/>
              </w:rPr>
              <w:t>2</w:t>
            </w:r>
            <w:r>
              <w:rPr>
                <w:rFonts w:ascii="仿宋" w:eastAsia="仿宋" w:hAnsi="仿宋" w:hint="eastAsia"/>
                <w:bCs/>
                <w:color w:val="000000" w:themeColor="text1"/>
                <w:sz w:val="24"/>
                <w:szCs w:val="24"/>
                <w:lang w:val="zh-TW"/>
              </w:rPr>
              <w:t>.2017</w:t>
            </w:r>
            <w:r>
              <w:rPr>
                <w:rFonts w:ascii="仿宋" w:eastAsia="仿宋" w:hAnsi="仿宋" w:hint="eastAsia"/>
                <w:bCs/>
                <w:color w:val="000000" w:themeColor="text1"/>
                <w:sz w:val="24"/>
                <w:szCs w:val="24"/>
                <w:lang w:val="zh-TW"/>
              </w:rPr>
              <w:t>年起，每年秋季学期，为大一学生开设</w:t>
            </w:r>
            <w:r>
              <w:rPr>
                <w:rFonts w:ascii="仿宋" w:eastAsia="仿宋" w:hAnsi="仿宋" w:hint="eastAsia"/>
                <w:bCs/>
                <w:color w:val="000000" w:themeColor="text1"/>
                <w:sz w:val="24"/>
                <w:szCs w:val="24"/>
                <w:lang w:val="zh-TW" w:eastAsia="zh-TW"/>
              </w:rPr>
              <w:t>英语、演讲与口才、公文写作等</w:t>
            </w:r>
            <w:r>
              <w:rPr>
                <w:rFonts w:ascii="仿宋" w:eastAsia="仿宋" w:hAnsi="仿宋" w:hint="eastAsia"/>
                <w:bCs/>
                <w:color w:val="000000" w:themeColor="text1"/>
                <w:sz w:val="24"/>
                <w:szCs w:val="24"/>
                <w:lang w:val="zh-TW"/>
              </w:rPr>
              <w:t>培养学生</w:t>
            </w:r>
            <w:r>
              <w:rPr>
                <w:rFonts w:ascii="仿宋" w:eastAsia="仿宋" w:hAnsi="仿宋" w:hint="eastAsia"/>
                <w:bCs/>
                <w:color w:val="000000" w:themeColor="text1"/>
                <w:sz w:val="24"/>
                <w:szCs w:val="24"/>
                <w:lang w:val="zh-TW" w:eastAsia="zh-TW"/>
              </w:rPr>
              <w:t>基础</w:t>
            </w:r>
            <w:r>
              <w:rPr>
                <w:rFonts w:ascii="仿宋" w:eastAsia="仿宋" w:hAnsi="仿宋" w:hint="eastAsia"/>
                <w:bCs/>
                <w:color w:val="000000" w:themeColor="text1"/>
                <w:sz w:val="24"/>
                <w:szCs w:val="24"/>
                <w:lang w:val="zh-TW"/>
              </w:rPr>
              <w:t>能力的</w:t>
            </w:r>
            <w:r>
              <w:rPr>
                <w:rFonts w:ascii="仿宋" w:eastAsia="仿宋" w:hAnsi="仿宋" w:hint="eastAsia"/>
                <w:bCs/>
                <w:color w:val="000000" w:themeColor="text1"/>
                <w:sz w:val="24"/>
                <w:szCs w:val="24"/>
                <w:lang w:val="zh-TW" w:eastAsia="zh-TW"/>
              </w:rPr>
              <w:t>课程</w:t>
            </w:r>
            <w:r>
              <w:rPr>
                <w:rFonts w:ascii="仿宋" w:eastAsia="仿宋" w:hAnsi="仿宋" w:hint="eastAsia"/>
                <w:bCs/>
                <w:color w:val="000000" w:themeColor="text1"/>
                <w:sz w:val="24"/>
                <w:szCs w:val="24"/>
                <w:lang w:val="zh-TW"/>
              </w:rPr>
              <w:t>建设</w:t>
            </w:r>
            <w:r>
              <w:rPr>
                <w:rFonts w:ascii="仿宋" w:eastAsia="仿宋" w:hAnsi="仿宋" w:hint="eastAsia"/>
                <w:bCs/>
                <w:color w:val="000000" w:themeColor="text1"/>
                <w:sz w:val="24"/>
                <w:szCs w:val="24"/>
                <w:lang w:val="zh-TW" w:eastAsia="zh-TW"/>
              </w:rPr>
              <w:t>，</w:t>
            </w:r>
            <w:r>
              <w:rPr>
                <w:rFonts w:ascii="仿宋" w:eastAsia="仿宋" w:hAnsi="仿宋" w:hint="eastAsia"/>
                <w:bCs/>
                <w:color w:val="000000" w:themeColor="text1"/>
                <w:sz w:val="24"/>
                <w:szCs w:val="24"/>
                <w:lang w:val="zh-TW"/>
              </w:rPr>
              <w:t>与</w:t>
            </w:r>
            <w:r>
              <w:rPr>
                <w:rFonts w:ascii="仿宋" w:eastAsia="仿宋" w:hAnsi="仿宋" w:hint="eastAsia"/>
                <w:bCs/>
                <w:color w:val="000000" w:themeColor="text1"/>
                <w:sz w:val="24"/>
                <w:szCs w:val="24"/>
                <w:lang w:val="zh-TW" w:eastAsia="zh-TW"/>
              </w:rPr>
              <w:t>第二课堂</w:t>
            </w:r>
            <w:r>
              <w:rPr>
                <w:rFonts w:ascii="仿宋" w:eastAsia="仿宋" w:hAnsi="仿宋" w:hint="eastAsia"/>
                <w:bCs/>
                <w:color w:val="000000" w:themeColor="text1"/>
                <w:sz w:val="24"/>
                <w:szCs w:val="24"/>
                <w:lang w:val="zh-TW"/>
              </w:rPr>
              <w:t>有机结合。</w:t>
            </w:r>
          </w:p>
          <w:p w:rsidR="00FA65E7" w:rsidRDefault="00F160CF" w:rsidP="00547C1F">
            <w:pPr>
              <w:spacing w:line="320" w:lineRule="exact"/>
              <w:rPr>
                <w:rFonts w:ascii="仿宋" w:eastAsia="仿宋" w:hAnsi="仿宋"/>
                <w:bCs/>
                <w:color w:val="000000" w:themeColor="text1"/>
                <w:sz w:val="24"/>
                <w:szCs w:val="24"/>
                <w:lang w:val="zh-TW"/>
              </w:rPr>
            </w:pPr>
            <w:r>
              <w:rPr>
                <w:rFonts w:ascii="仿宋" w:eastAsia="仿宋" w:hAnsi="仿宋" w:hint="eastAsia"/>
                <w:bCs/>
                <w:color w:val="000000" w:themeColor="text1"/>
                <w:sz w:val="24"/>
                <w:szCs w:val="24"/>
                <w:lang w:val="zh-TW"/>
              </w:rPr>
              <w:t>3.2017</w:t>
            </w:r>
            <w:r>
              <w:rPr>
                <w:rFonts w:ascii="仿宋" w:eastAsia="仿宋" w:hAnsi="仿宋" w:hint="eastAsia"/>
                <w:bCs/>
                <w:color w:val="000000" w:themeColor="text1"/>
                <w:sz w:val="24"/>
                <w:szCs w:val="24"/>
                <w:lang w:val="zh-TW"/>
              </w:rPr>
              <w:t>年起，每年秋季学期，发挥团委、学生会、学生社团作用，做好新生入学服务，使新生尽快适应大学学习。</w:t>
            </w:r>
          </w:p>
          <w:p w:rsidR="00FA65E7" w:rsidRDefault="00F160CF" w:rsidP="00547C1F">
            <w:pPr>
              <w:spacing w:line="320" w:lineRule="exact"/>
              <w:rPr>
                <w:rFonts w:ascii="仿宋" w:eastAsia="仿宋" w:hAnsi="仿宋"/>
                <w:bCs/>
                <w:color w:val="000000" w:themeColor="text1"/>
                <w:sz w:val="24"/>
                <w:szCs w:val="24"/>
                <w:lang w:val="zh-TW"/>
              </w:rPr>
            </w:pPr>
            <w:r>
              <w:rPr>
                <w:rFonts w:ascii="仿宋" w:eastAsia="仿宋" w:hAnsi="仿宋" w:hint="eastAsia"/>
                <w:bCs/>
                <w:color w:val="000000" w:themeColor="text1"/>
                <w:sz w:val="24"/>
                <w:szCs w:val="24"/>
                <w:lang w:val="zh-TW"/>
              </w:rPr>
              <w:t>4.2017</w:t>
            </w:r>
            <w:r>
              <w:rPr>
                <w:rFonts w:ascii="仿宋" w:eastAsia="仿宋" w:hAnsi="仿宋" w:hint="eastAsia"/>
                <w:bCs/>
                <w:color w:val="000000" w:themeColor="text1"/>
                <w:sz w:val="24"/>
                <w:szCs w:val="24"/>
                <w:lang w:val="zh-TW"/>
              </w:rPr>
              <w:t>年起，每年秋季学期由图书馆开设讲座课程，指导学生使用图书馆资源和</w:t>
            </w:r>
            <w:r>
              <w:rPr>
                <w:rFonts w:ascii="仿宋" w:eastAsia="仿宋" w:hAnsi="仿宋" w:hint="eastAsia"/>
                <w:bCs/>
                <w:color w:val="000000" w:themeColor="text1"/>
                <w:sz w:val="24"/>
                <w:szCs w:val="24"/>
                <w:lang w:val="zh-TW" w:eastAsia="zh-TW"/>
              </w:rPr>
              <w:t>文献检索</w:t>
            </w:r>
            <w:r>
              <w:rPr>
                <w:rFonts w:ascii="仿宋" w:eastAsia="仿宋" w:hAnsi="仿宋" w:hint="eastAsia"/>
                <w:bCs/>
                <w:color w:val="000000" w:themeColor="text1"/>
                <w:sz w:val="24"/>
                <w:szCs w:val="24"/>
                <w:lang w:val="zh-TW"/>
              </w:rPr>
              <w:t>。</w:t>
            </w:r>
          </w:p>
          <w:p w:rsidR="00FA65E7" w:rsidRDefault="00F160CF" w:rsidP="00547C1F">
            <w:pPr>
              <w:spacing w:line="320" w:lineRule="exact"/>
              <w:rPr>
                <w:rFonts w:ascii="仿宋" w:eastAsia="仿宋" w:hAnsi="仿宋" w:cs="Times New Roman"/>
                <w:color w:val="000000" w:themeColor="text1"/>
                <w:sz w:val="24"/>
                <w:szCs w:val="24"/>
              </w:rPr>
            </w:pPr>
            <w:r>
              <w:rPr>
                <w:rFonts w:ascii="仿宋" w:eastAsia="仿宋" w:hAnsi="仿宋" w:hint="eastAsia"/>
                <w:bCs/>
                <w:color w:val="000000" w:themeColor="text1"/>
                <w:sz w:val="24"/>
                <w:szCs w:val="24"/>
                <w:lang w:val="zh-TW"/>
              </w:rPr>
              <w:t>5.2018</w:t>
            </w:r>
            <w:r>
              <w:rPr>
                <w:rFonts w:ascii="仿宋" w:eastAsia="仿宋" w:hAnsi="仿宋" w:hint="eastAsia"/>
                <w:bCs/>
                <w:color w:val="000000" w:themeColor="text1"/>
                <w:sz w:val="24"/>
                <w:szCs w:val="24"/>
                <w:lang w:val="zh-TW"/>
              </w:rPr>
              <w:t>年起，每年春季学期适当增加大一</w:t>
            </w:r>
            <w:r>
              <w:rPr>
                <w:rFonts w:ascii="仿宋" w:eastAsia="仿宋" w:hAnsi="仿宋"/>
                <w:bCs/>
                <w:color w:val="000000" w:themeColor="text1"/>
                <w:sz w:val="24"/>
                <w:szCs w:val="24"/>
                <w:lang w:val="zh-TW"/>
              </w:rPr>
              <w:t>专业课</w:t>
            </w:r>
            <w:r>
              <w:rPr>
                <w:rFonts w:ascii="仿宋" w:eastAsia="仿宋" w:hAnsi="仿宋" w:hint="eastAsia"/>
                <w:bCs/>
                <w:color w:val="000000" w:themeColor="text1"/>
                <w:sz w:val="24"/>
                <w:szCs w:val="24"/>
                <w:lang w:val="zh-TW"/>
              </w:rPr>
              <w:t>开设数量。</w:t>
            </w:r>
          </w:p>
        </w:tc>
        <w:tc>
          <w:tcPr>
            <w:tcW w:w="1276" w:type="dxa"/>
          </w:tcPr>
          <w:p w:rsidR="00FA65E7" w:rsidRDefault="00F160CF" w:rsidP="00547C1F">
            <w:pPr>
              <w:spacing w:line="320" w:lineRule="exact"/>
              <w:rPr>
                <w:rFonts w:ascii="仿宋" w:eastAsia="仿宋" w:hAnsi="仿宋" w:cs="Times New Roman"/>
                <w:color w:val="000000" w:themeColor="text1"/>
                <w:sz w:val="24"/>
                <w:szCs w:val="24"/>
              </w:rPr>
            </w:pPr>
            <w:r>
              <w:rPr>
                <w:rFonts w:ascii="仿宋" w:eastAsia="仿宋" w:hAnsi="仿宋" w:cs="Times New Roman" w:hint="eastAsia"/>
                <w:color w:val="000000" w:themeColor="text1"/>
                <w:sz w:val="24"/>
                <w:szCs w:val="24"/>
              </w:rPr>
              <w:t>教务处</w:t>
            </w:r>
          </w:p>
          <w:p w:rsidR="00FA65E7" w:rsidRDefault="00F160CF" w:rsidP="00547C1F">
            <w:pPr>
              <w:spacing w:line="320" w:lineRule="exact"/>
              <w:rPr>
                <w:rFonts w:ascii="仿宋" w:eastAsia="仿宋" w:hAnsi="仿宋" w:cs="Times New Roman"/>
                <w:color w:val="000000" w:themeColor="text1"/>
                <w:sz w:val="24"/>
                <w:szCs w:val="24"/>
              </w:rPr>
            </w:pPr>
            <w:r>
              <w:rPr>
                <w:rFonts w:ascii="仿宋" w:eastAsia="仿宋" w:hAnsi="仿宋" w:cs="Times New Roman" w:hint="eastAsia"/>
                <w:color w:val="000000" w:themeColor="text1"/>
                <w:sz w:val="24"/>
                <w:szCs w:val="24"/>
              </w:rPr>
              <w:t>各教学院系</w:t>
            </w:r>
          </w:p>
          <w:p w:rsidR="00FA65E7" w:rsidRDefault="00F160CF" w:rsidP="00547C1F">
            <w:pPr>
              <w:spacing w:line="320" w:lineRule="exact"/>
              <w:rPr>
                <w:rFonts w:ascii="仿宋" w:eastAsia="仿宋" w:hAnsi="仿宋" w:cs="Times New Roman"/>
                <w:color w:val="000000" w:themeColor="text1"/>
                <w:sz w:val="24"/>
                <w:szCs w:val="24"/>
              </w:rPr>
            </w:pPr>
            <w:r>
              <w:rPr>
                <w:rFonts w:ascii="仿宋" w:eastAsia="仿宋" w:hAnsi="仿宋" w:cs="Times New Roman" w:hint="eastAsia"/>
                <w:color w:val="000000" w:themeColor="text1"/>
                <w:sz w:val="24"/>
                <w:szCs w:val="24"/>
              </w:rPr>
              <w:t>团委</w:t>
            </w:r>
          </w:p>
          <w:p w:rsidR="00FA65E7" w:rsidRDefault="00F160CF" w:rsidP="00547C1F">
            <w:pPr>
              <w:spacing w:line="320" w:lineRule="exact"/>
              <w:rPr>
                <w:rFonts w:ascii="仿宋" w:eastAsia="仿宋" w:hAnsi="仿宋" w:cs="Times New Roman"/>
                <w:color w:val="000000" w:themeColor="text1"/>
                <w:sz w:val="24"/>
                <w:szCs w:val="24"/>
              </w:rPr>
            </w:pPr>
            <w:r>
              <w:rPr>
                <w:rFonts w:ascii="仿宋" w:eastAsia="仿宋" w:hAnsi="仿宋" w:cs="Times New Roman" w:hint="eastAsia"/>
                <w:color w:val="000000" w:themeColor="text1"/>
                <w:sz w:val="24"/>
                <w:szCs w:val="24"/>
              </w:rPr>
              <w:t>图书馆</w:t>
            </w:r>
          </w:p>
        </w:tc>
        <w:tc>
          <w:tcPr>
            <w:tcW w:w="992" w:type="dxa"/>
          </w:tcPr>
          <w:p w:rsidR="00FA65E7" w:rsidRDefault="00F160CF" w:rsidP="00547C1F">
            <w:pPr>
              <w:spacing w:line="320" w:lineRule="exact"/>
              <w:rPr>
                <w:rFonts w:ascii="仿宋" w:eastAsia="仿宋" w:hAnsi="仿宋" w:cs="Times New Roman"/>
                <w:color w:val="000000" w:themeColor="text1"/>
                <w:sz w:val="24"/>
                <w:szCs w:val="24"/>
              </w:rPr>
            </w:pPr>
            <w:r>
              <w:rPr>
                <w:rFonts w:ascii="仿宋" w:eastAsia="仿宋" w:hAnsi="仿宋" w:cs="Times New Roman" w:hint="eastAsia"/>
                <w:color w:val="000000" w:themeColor="text1"/>
                <w:sz w:val="24"/>
                <w:szCs w:val="24"/>
              </w:rPr>
              <w:t>控制性</w:t>
            </w:r>
          </w:p>
        </w:tc>
      </w:tr>
      <w:tr w:rsidR="00FA65E7">
        <w:trPr>
          <w:trHeight w:val="1683"/>
          <w:jc w:val="center"/>
        </w:trPr>
        <w:tc>
          <w:tcPr>
            <w:tcW w:w="759" w:type="dxa"/>
            <w:vAlign w:val="center"/>
          </w:tcPr>
          <w:p w:rsidR="00FA65E7" w:rsidRDefault="00F160CF">
            <w:pPr>
              <w:spacing w:line="280" w:lineRule="exact"/>
              <w:jc w:val="center"/>
              <w:rPr>
                <w:rFonts w:ascii="仿宋" w:eastAsia="仿宋" w:hAnsi="仿宋" w:cs="Times New Roman"/>
                <w:color w:val="000000" w:themeColor="text1"/>
                <w:sz w:val="24"/>
                <w:szCs w:val="24"/>
              </w:rPr>
            </w:pPr>
            <w:r>
              <w:rPr>
                <w:rFonts w:ascii="仿宋" w:eastAsia="仿宋" w:hAnsi="仿宋" w:cs="Times New Roman" w:hint="eastAsia"/>
                <w:color w:val="000000" w:themeColor="text1"/>
                <w:sz w:val="24"/>
                <w:szCs w:val="24"/>
              </w:rPr>
              <w:lastRenderedPageBreak/>
              <w:t>5</w:t>
            </w:r>
          </w:p>
        </w:tc>
        <w:tc>
          <w:tcPr>
            <w:tcW w:w="2266" w:type="dxa"/>
          </w:tcPr>
          <w:p w:rsidR="00FA65E7" w:rsidRDefault="00F160CF">
            <w:pPr>
              <w:spacing w:line="280" w:lineRule="exact"/>
              <w:rPr>
                <w:rFonts w:ascii="仿宋" w:eastAsia="仿宋" w:hAnsi="仿宋" w:cs="Times New Roman"/>
                <w:color w:val="000000" w:themeColor="text1"/>
                <w:sz w:val="24"/>
                <w:szCs w:val="24"/>
              </w:rPr>
            </w:pPr>
            <w:r>
              <w:rPr>
                <w:rFonts w:ascii="仿宋" w:eastAsia="仿宋" w:hAnsi="仿宋" w:cs="Times New Roman" w:hint="eastAsia"/>
                <w:color w:val="0D0D0D" w:themeColor="text1" w:themeTint="F2"/>
                <w:sz w:val="24"/>
                <w:szCs w:val="24"/>
              </w:rPr>
              <w:t>加强和改进思想政治课教学</w:t>
            </w:r>
          </w:p>
        </w:tc>
        <w:tc>
          <w:tcPr>
            <w:tcW w:w="3925" w:type="dxa"/>
          </w:tcPr>
          <w:p w:rsidR="00FA65E7" w:rsidRDefault="00F160CF">
            <w:pPr>
              <w:pStyle w:val="3"/>
              <w:spacing w:line="280" w:lineRule="exact"/>
              <w:ind w:firstLineChars="0" w:firstLine="0"/>
              <w:rPr>
                <w:rFonts w:ascii="仿宋" w:eastAsia="仿宋" w:hAnsi="仿宋" w:cs="Times New Roman"/>
                <w:color w:val="000000" w:themeColor="text1"/>
                <w:sz w:val="24"/>
                <w:szCs w:val="24"/>
              </w:rPr>
            </w:pPr>
            <w:r>
              <w:rPr>
                <w:rFonts w:ascii="仿宋" w:eastAsia="仿宋" w:hAnsi="仿宋" w:hint="eastAsia"/>
                <w:color w:val="000000" w:themeColor="text1"/>
                <w:sz w:val="24"/>
                <w:szCs w:val="24"/>
                <w:lang w:val="zh-TW"/>
              </w:rPr>
              <w:t>1.</w:t>
            </w:r>
            <w:r>
              <w:rPr>
                <w:rFonts w:ascii="仿宋" w:eastAsia="仿宋" w:hAnsi="仿宋" w:hint="eastAsia"/>
                <w:color w:val="000000" w:themeColor="text1"/>
                <w:sz w:val="24"/>
                <w:szCs w:val="24"/>
                <w:lang w:val="zh-TW"/>
              </w:rPr>
              <w:t>从</w:t>
            </w:r>
            <w:r>
              <w:rPr>
                <w:rFonts w:ascii="仿宋" w:eastAsia="仿宋" w:hAnsi="仿宋" w:hint="eastAsia"/>
                <w:color w:val="000000" w:themeColor="text1"/>
                <w:sz w:val="24"/>
                <w:szCs w:val="24"/>
                <w:lang w:val="zh-TW"/>
              </w:rPr>
              <w:t>2017</w:t>
            </w:r>
            <w:r>
              <w:rPr>
                <w:rFonts w:ascii="仿宋" w:eastAsia="仿宋" w:hAnsi="仿宋" w:hint="eastAsia"/>
                <w:color w:val="000000" w:themeColor="text1"/>
                <w:sz w:val="24"/>
                <w:szCs w:val="24"/>
                <w:lang w:val="zh-TW"/>
              </w:rPr>
              <w:t>年，每年秋季学期</w:t>
            </w:r>
            <w:r>
              <w:rPr>
                <w:rFonts w:ascii="仿宋" w:eastAsia="仿宋" w:hAnsi="仿宋"/>
                <w:color w:val="000000" w:themeColor="text1"/>
                <w:sz w:val="24"/>
                <w:szCs w:val="24"/>
                <w:lang w:val="zh-TW" w:eastAsia="zh-TW"/>
              </w:rPr>
              <w:t>开设</w:t>
            </w:r>
            <w:r>
              <w:rPr>
                <w:rFonts w:ascii="仿宋" w:eastAsia="仿宋" w:hAnsi="仿宋" w:hint="eastAsia"/>
                <w:color w:val="000000" w:themeColor="text1"/>
                <w:sz w:val="24"/>
                <w:szCs w:val="24"/>
              </w:rPr>
              <w:t>“</w:t>
            </w:r>
            <w:r>
              <w:rPr>
                <w:rFonts w:ascii="仿宋" w:eastAsia="仿宋" w:hAnsi="仿宋"/>
                <w:color w:val="000000" w:themeColor="text1"/>
                <w:sz w:val="24"/>
                <w:szCs w:val="24"/>
                <w:lang w:val="zh-TW" w:eastAsia="zh-TW"/>
              </w:rPr>
              <w:t>形势与政策</w:t>
            </w:r>
            <w:r>
              <w:rPr>
                <w:rFonts w:ascii="仿宋" w:eastAsia="仿宋" w:hAnsi="仿宋" w:hint="eastAsia"/>
                <w:color w:val="000000" w:themeColor="text1"/>
                <w:sz w:val="24"/>
                <w:szCs w:val="24"/>
              </w:rPr>
              <w:t>”</w:t>
            </w:r>
            <w:r>
              <w:rPr>
                <w:rFonts w:ascii="仿宋" w:eastAsia="仿宋" w:hAnsi="仿宋"/>
                <w:color w:val="000000" w:themeColor="text1"/>
                <w:sz w:val="24"/>
                <w:szCs w:val="24"/>
                <w:lang w:val="zh-TW" w:eastAsia="zh-TW"/>
              </w:rPr>
              <w:t>系列讲座公选课</w:t>
            </w:r>
            <w:r>
              <w:rPr>
                <w:rFonts w:ascii="仿宋" w:eastAsia="仿宋" w:hAnsi="仿宋" w:hint="eastAsia"/>
                <w:color w:val="000000" w:themeColor="text1"/>
                <w:sz w:val="24"/>
                <w:szCs w:val="24"/>
                <w:lang w:val="zh-TW"/>
              </w:rPr>
              <w:t>。</w:t>
            </w:r>
          </w:p>
          <w:p w:rsidR="00FA65E7" w:rsidRDefault="00F160CF">
            <w:pPr>
              <w:pStyle w:val="3"/>
              <w:spacing w:line="280" w:lineRule="exact"/>
              <w:ind w:firstLineChars="0" w:firstLine="0"/>
              <w:rPr>
                <w:rFonts w:ascii="仿宋" w:eastAsia="仿宋" w:hAnsi="仿宋" w:cs="Times New Roman"/>
                <w:color w:val="000000" w:themeColor="text1"/>
                <w:sz w:val="24"/>
                <w:szCs w:val="24"/>
              </w:rPr>
            </w:pPr>
            <w:r>
              <w:rPr>
                <w:rFonts w:ascii="仿宋" w:eastAsia="仿宋" w:hAnsi="仿宋" w:hint="eastAsia"/>
                <w:color w:val="000000" w:themeColor="text1"/>
                <w:sz w:val="24"/>
                <w:szCs w:val="24"/>
              </w:rPr>
              <w:t>2.</w:t>
            </w:r>
            <w:r>
              <w:rPr>
                <w:rFonts w:ascii="仿宋" w:eastAsia="仿宋" w:hAnsi="仿宋" w:hint="eastAsia"/>
                <w:color w:val="000000" w:themeColor="text1"/>
                <w:sz w:val="24"/>
                <w:szCs w:val="24"/>
                <w:lang w:val="zh-TW"/>
              </w:rPr>
              <w:t>从</w:t>
            </w:r>
            <w:r>
              <w:rPr>
                <w:rFonts w:ascii="仿宋" w:eastAsia="仿宋" w:hAnsi="仿宋" w:hint="eastAsia"/>
                <w:color w:val="000000" w:themeColor="text1"/>
                <w:sz w:val="24"/>
                <w:szCs w:val="24"/>
                <w:lang w:val="zh-TW"/>
              </w:rPr>
              <w:t>2017</w:t>
            </w:r>
            <w:r>
              <w:rPr>
                <w:rFonts w:ascii="仿宋" w:eastAsia="仿宋" w:hAnsi="仿宋" w:hint="eastAsia"/>
                <w:color w:val="000000" w:themeColor="text1"/>
                <w:sz w:val="24"/>
                <w:szCs w:val="24"/>
                <w:lang w:val="zh-TW"/>
              </w:rPr>
              <w:t>年起，每年春季学期开设</w:t>
            </w:r>
            <w:r>
              <w:rPr>
                <w:rFonts w:ascii="仿宋" w:eastAsia="仿宋" w:hAnsi="仿宋" w:hint="eastAsia"/>
                <w:color w:val="000000" w:themeColor="text1"/>
                <w:sz w:val="24"/>
                <w:szCs w:val="24"/>
              </w:rPr>
              <w:t>“</w:t>
            </w:r>
            <w:r>
              <w:rPr>
                <w:rFonts w:ascii="仿宋" w:eastAsia="仿宋" w:hAnsi="仿宋"/>
                <w:color w:val="000000" w:themeColor="text1"/>
                <w:sz w:val="24"/>
                <w:szCs w:val="24"/>
                <w:lang w:val="zh-TW" w:eastAsia="zh-TW"/>
              </w:rPr>
              <w:t>马克思经典著作导读</w:t>
            </w:r>
            <w:r>
              <w:rPr>
                <w:rFonts w:ascii="仿宋" w:eastAsia="仿宋" w:hAnsi="仿宋" w:hint="eastAsia"/>
                <w:color w:val="000000" w:themeColor="text1"/>
                <w:sz w:val="24"/>
                <w:szCs w:val="24"/>
              </w:rPr>
              <w:t>”</w:t>
            </w:r>
            <w:r>
              <w:rPr>
                <w:rFonts w:ascii="仿宋" w:eastAsia="仿宋" w:hAnsi="仿宋"/>
                <w:color w:val="000000" w:themeColor="text1"/>
                <w:sz w:val="24"/>
                <w:szCs w:val="24"/>
                <w:lang w:val="zh-TW" w:eastAsia="zh-TW"/>
              </w:rPr>
              <w:t xml:space="preserve"> </w:t>
            </w:r>
            <w:r>
              <w:rPr>
                <w:rFonts w:ascii="仿宋" w:eastAsia="仿宋" w:hAnsi="仿宋"/>
                <w:color w:val="000000" w:themeColor="text1"/>
                <w:sz w:val="24"/>
                <w:szCs w:val="24"/>
                <w:lang w:val="zh-TW" w:eastAsia="zh-TW"/>
              </w:rPr>
              <w:t>系列讲座公选课</w:t>
            </w:r>
            <w:r>
              <w:rPr>
                <w:rFonts w:ascii="仿宋" w:eastAsia="仿宋" w:hAnsi="仿宋" w:hint="eastAsia"/>
                <w:color w:val="000000" w:themeColor="text1"/>
                <w:sz w:val="24"/>
                <w:szCs w:val="24"/>
                <w:lang w:val="zh-TW"/>
              </w:rPr>
              <w:t>。</w:t>
            </w:r>
          </w:p>
          <w:p w:rsidR="00FA65E7" w:rsidRDefault="00F160CF">
            <w:pPr>
              <w:pStyle w:val="3"/>
              <w:spacing w:line="280" w:lineRule="exact"/>
              <w:ind w:firstLineChars="0" w:firstLine="0"/>
              <w:rPr>
                <w:rFonts w:ascii="仿宋" w:eastAsia="仿宋" w:hAnsi="仿宋" w:cs="Times New Roman"/>
                <w:color w:val="000000" w:themeColor="text1"/>
                <w:sz w:val="24"/>
                <w:szCs w:val="24"/>
              </w:rPr>
            </w:pPr>
            <w:r>
              <w:rPr>
                <w:rFonts w:ascii="仿宋" w:eastAsia="仿宋" w:hAnsi="仿宋" w:cs="Times New Roman" w:hint="eastAsia"/>
                <w:color w:val="000000" w:themeColor="text1"/>
                <w:sz w:val="24"/>
                <w:szCs w:val="24"/>
              </w:rPr>
              <w:t>3.</w:t>
            </w:r>
            <w:r>
              <w:rPr>
                <w:rFonts w:ascii="仿宋" w:eastAsia="仿宋" w:hAnsi="仿宋" w:cs="Times New Roman" w:hint="eastAsia"/>
                <w:color w:val="000000" w:themeColor="text1"/>
                <w:sz w:val="24"/>
                <w:szCs w:val="24"/>
              </w:rPr>
              <w:t>截止到</w:t>
            </w:r>
            <w:r>
              <w:rPr>
                <w:rFonts w:ascii="仿宋" w:eastAsia="仿宋" w:hAnsi="仿宋" w:cs="Times New Roman" w:hint="eastAsia"/>
                <w:color w:val="000000" w:themeColor="text1"/>
                <w:sz w:val="24"/>
                <w:szCs w:val="24"/>
              </w:rPr>
              <w:t>2020</w:t>
            </w:r>
            <w:r>
              <w:rPr>
                <w:rFonts w:ascii="仿宋" w:eastAsia="仿宋" w:hAnsi="仿宋" w:cs="Times New Roman" w:hint="eastAsia"/>
                <w:color w:val="000000" w:themeColor="text1"/>
                <w:sz w:val="24"/>
                <w:szCs w:val="24"/>
              </w:rPr>
              <w:t>年春季学期，创建</w:t>
            </w:r>
            <w:r>
              <w:rPr>
                <w:rFonts w:ascii="仿宋" w:eastAsia="仿宋" w:hAnsi="仿宋" w:cs="Times New Roman" w:hint="eastAsia"/>
                <w:color w:val="000000" w:themeColor="text1"/>
                <w:sz w:val="24"/>
                <w:szCs w:val="24"/>
              </w:rPr>
              <w:t>1</w:t>
            </w:r>
            <w:r>
              <w:rPr>
                <w:rFonts w:ascii="仿宋" w:eastAsia="仿宋" w:hAnsi="仿宋" w:cs="Times New Roman" w:hint="eastAsia"/>
                <w:color w:val="000000" w:themeColor="text1"/>
                <w:sz w:val="24"/>
                <w:szCs w:val="24"/>
              </w:rPr>
              <w:t>至</w:t>
            </w:r>
            <w:r>
              <w:rPr>
                <w:rFonts w:ascii="仿宋" w:eastAsia="仿宋" w:hAnsi="仿宋" w:cs="Times New Roman" w:hint="eastAsia"/>
                <w:color w:val="000000" w:themeColor="text1"/>
                <w:sz w:val="24"/>
                <w:szCs w:val="24"/>
              </w:rPr>
              <w:t>2</w:t>
            </w:r>
            <w:r>
              <w:rPr>
                <w:rFonts w:ascii="仿宋" w:eastAsia="仿宋" w:hAnsi="仿宋" w:cs="Times New Roman" w:hint="eastAsia"/>
                <w:color w:val="000000" w:themeColor="text1"/>
                <w:sz w:val="24"/>
                <w:szCs w:val="24"/>
              </w:rPr>
              <w:t>门在北京市有影响的思想政治理论课。</w:t>
            </w:r>
          </w:p>
          <w:p w:rsidR="00FA65E7" w:rsidRDefault="00F160CF">
            <w:pPr>
              <w:pStyle w:val="3"/>
              <w:spacing w:line="280" w:lineRule="exact"/>
              <w:ind w:firstLineChars="0" w:firstLine="0"/>
              <w:rPr>
                <w:rFonts w:ascii="仿宋" w:eastAsia="仿宋" w:hAnsi="仿宋" w:cs="Times New Roman"/>
                <w:color w:val="000000" w:themeColor="text1"/>
                <w:sz w:val="24"/>
                <w:szCs w:val="24"/>
              </w:rPr>
            </w:pPr>
            <w:r>
              <w:rPr>
                <w:rFonts w:ascii="仿宋" w:eastAsia="仿宋" w:hAnsi="仿宋" w:cs="Times New Roman" w:hint="eastAsia"/>
                <w:color w:val="000000" w:themeColor="text1"/>
                <w:sz w:val="24"/>
                <w:szCs w:val="24"/>
              </w:rPr>
              <w:t>4.</w:t>
            </w:r>
            <w:r>
              <w:rPr>
                <w:rFonts w:ascii="仿宋" w:eastAsia="仿宋" w:hAnsi="仿宋" w:cs="Times New Roman" w:hint="eastAsia"/>
                <w:color w:val="000000" w:themeColor="text1"/>
                <w:sz w:val="24"/>
                <w:szCs w:val="24"/>
              </w:rPr>
              <w:t>截止到</w:t>
            </w:r>
            <w:r>
              <w:rPr>
                <w:rFonts w:ascii="仿宋" w:eastAsia="仿宋" w:hAnsi="仿宋" w:cs="Times New Roman" w:hint="eastAsia"/>
                <w:color w:val="000000" w:themeColor="text1"/>
                <w:sz w:val="24"/>
                <w:szCs w:val="24"/>
              </w:rPr>
              <w:t>2020</w:t>
            </w:r>
            <w:r>
              <w:rPr>
                <w:rFonts w:ascii="仿宋" w:eastAsia="仿宋" w:hAnsi="仿宋" w:cs="Times New Roman" w:hint="eastAsia"/>
                <w:color w:val="000000" w:themeColor="text1"/>
                <w:sz w:val="24"/>
                <w:szCs w:val="24"/>
              </w:rPr>
              <w:t>年春季学期，建立</w:t>
            </w:r>
            <w:r>
              <w:rPr>
                <w:rFonts w:ascii="仿宋" w:eastAsia="仿宋" w:hAnsi="仿宋" w:cs="Times New Roman" w:hint="eastAsia"/>
                <w:color w:val="000000" w:themeColor="text1"/>
                <w:sz w:val="24"/>
                <w:szCs w:val="24"/>
              </w:rPr>
              <w:t>10</w:t>
            </w:r>
            <w:r>
              <w:rPr>
                <w:rFonts w:ascii="仿宋" w:eastAsia="仿宋" w:hAnsi="仿宋" w:cs="Times New Roman" w:hint="eastAsia"/>
                <w:color w:val="000000" w:themeColor="text1"/>
                <w:sz w:val="24"/>
                <w:szCs w:val="24"/>
              </w:rPr>
              <w:t>个爱国主义教育实习实训基地，每年完成</w:t>
            </w:r>
            <w:r>
              <w:rPr>
                <w:rFonts w:ascii="仿宋" w:eastAsia="仿宋" w:hAnsi="仿宋" w:cs="Times New Roman" w:hint="eastAsia"/>
                <w:color w:val="000000" w:themeColor="text1"/>
                <w:sz w:val="24"/>
                <w:szCs w:val="24"/>
              </w:rPr>
              <w:t>2-3</w:t>
            </w:r>
            <w:r>
              <w:rPr>
                <w:rFonts w:ascii="仿宋" w:eastAsia="仿宋" w:hAnsi="仿宋" w:cs="Times New Roman" w:hint="eastAsia"/>
                <w:color w:val="000000" w:themeColor="text1"/>
                <w:sz w:val="24"/>
                <w:szCs w:val="24"/>
              </w:rPr>
              <w:t>个。</w:t>
            </w:r>
          </w:p>
          <w:p w:rsidR="00FA65E7" w:rsidRDefault="00F160CF">
            <w:pPr>
              <w:pStyle w:val="3"/>
              <w:spacing w:line="280" w:lineRule="exact"/>
              <w:ind w:firstLineChars="0" w:firstLine="0"/>
              <w:rPr>
                <w:rFonts w:ascii="仿宋" w:eastAsia="仿宋" w:hAnsi="仿宋" w:cs="Times New Roman"/>
                <w:color w:val="000000" w:themeColor="text1"/>
                <w:sz w:val="24"/>
                <w:szCs w:val="24"/>
              </w:rPr>
            </w:pPr>
            <w:r>
              <w:rPr>
                <w:rFonts w:ascii="仿宋" w:eastAsia="仿宋" w:hAnsi="仿宋" w:hint="eastAsia"/>
                <w:color w:val="000000" w:themeColor="text1"/>
                <w:sz w:val="24"/>
                <w:szCs w:val="24"/>
              </w:rPr>
              <w:t>5.</w:t>
            </w:r>
            <w:r>
              <w:rPr>
                <w:rFonts w:ascii="仿宋" w:eastAsia="仿宋" w:hAnsi="仿宋" w:hint="eastAsia"/>
                <w:color w:val="000000" w:themeColor="text1"/>
                <w:sz w:val="24"/>
                <w:szCs w:val="24"/>
                <w:lang w:val="zh-TW"/>
              </w:rPr>
              <w:t>从</w:t>
            </w:r>
            <w:r>
              <w:rPr>
                <w:rFonts w:ascii="仿宋" w:eastAsia="仿宋" w:hAnsi="仿宋" w:hint="eastAsia"/>
                <w:color w:val="000000" w:themeColor="text1"/>
                <w:sz w:val="24"/>
                <w:szCs w:val="24"/>
                <w:lang w:val="zh-TW"/>
              </w:rPr>
              <w:t>2017</w:t>
            </w:r>
            <w:r>
              <w:rPr>
                <w:rFonts w:ascii="仿宋" w:eastAsia="仿宋" w:hAnsi="仿宋" w:hint="eastAsia"/>
                <w:color w:val="000000" w:themeColor="text1"/>
                <w:sz w:val="24"/>
                <w:szCs w:val="24"/>
                <w:lang w:val="zh-TW"/>
              </w:rPr>
              <w:t>年起，每年暑假完成</w:t>
            </w:r>
            <w:r>
              <w:rPr>
                <w:rFonts w:ascii="仿宋" w:eastAsia="仿宋" w:hAnsi="仿宋"/>
                <w:color w:val="000000" w:themeColor="text1"/>
                <w:sz w:val="24"/>
                <w:szCs w:val="24"/>
                <w:lang w:val="zh-TW" w:eastAsia="zh-TW"/>
              </w:rPr>
              <w:t>学生假期调查研究</w:t>
            </w:r>
            <w:r>
              <w:rPr>
                <w:rFonts w:ascii="仿宋" w:eastAsia="仿宋" w:hAnsi="仿宋" w:hint="eastAsia"/>
                <w:color w:val="000000" w:themeColor="text1"/>
                <w:sz w:val="24"/>
                <w:szCs w:val="24"/>
                <w:lang w:val="zh-TW"/>
              </w:rPr>
              <w:t>项目。</w:t>
            </w:r>
          </w:p>
          <w:p w:rsidR="00FA65E7" w:rsidRDefault="00F160CF">
            <w:pPr>
              <w:pStyle w:val="3"/>
              <w:spacing w:line="280" w:lineRule="exact"/>
              <w:ind w:firstLineChars="0" w:firstLine="0"/>
              <w:rPr>
                <w:rFonts w:ascii="仿宋" w:eastAsia="仿宋" w:hAnsi="仿宋" w:cs="Times New Roman"/>
                <w:color w:val="000000" w:themeColor="text1"/>
                <w:sz w:val="24"/>
                <w:szCs w:val="24"/>
              </w:rPr>
            </w:pPr>
            <w:r>
              <w:rPr>
                <w:rFonts w:ascii="仿宋" w:eastAsia="仿宋" w:hAnsi="仿宋" w:hint="eastAsia"/>
                <w:color w:val="000000" w:themeColor="text1"/>
                <w:sz w:val="24"/>
                <w:szCs w:val="24"/>
              </w:rPr>
              <w:t>6.2017</w:t>
            </w:r>
            <w:r>
              <w:rPr>
                <w:rFonts w:ascii="仿宋" w:eastAsia="仿宋" w:hAnsi="仿宋" w:hint="eastAsia"/>
                <w:color w:val="000000" w:themeColor="text1"/>
                <w:sz w:val="24"/>
                <w:szCs w:val="24"/>
              </w:rPr>
              <w:t>年秋季学期起，</w:t>
            </w:r>
            <w:r>
              <w:rPr>
                <w:rFonts w:ascii="仿宋" w:eastAsia="仿宋" w:hAnsi="仿宋"/>
                <w:color w:val="000000" w:themeColor="text1"/>
                <w:sz w:val="24"/>
                <w:szCs w:val="24"/>
              </w:rPr>
              <w:t>建立</w:t>
            </w:r>
            <w:r>
              <w:rPr>
                <w:rFonts w:ascii="仿宋" w:eastAsia="仿宋" w:hAnsi="仿宋" w:hint="eastAsia"/>
                <w:color w:val="000000" w:themeColor="text1"/>
                <w:sz w:val="24"/>
                <w:szCs w:val="24"/>
              </w:rPr>
              <w:t>“</w:t>
            </w:r>
            <w:r>
              <w:rPr>
                <w:rFonts w:ascii="仿宋" w:eastAsia="仿宋" w:hAnsi="仿宋"/>
                <w:color w:val="000000" w:themeColor="text1"/>
                <w:sz w:val="24"/>
                <w:szCs w:val="24"/>
              </w:rPr>
              <w:t>辅导员网络工作室</w:t>
            </w:r>
            <w:r>
              <w:rPr>
                <w:rFonts w:ascii="仿宋" w:eastAsia="仿宋" w:hAnsi="仿宋" w:hint="eastAsia"/>
                <w:color w:val="000000" w:themeColor="text1"/>
                <w:sz w:val="24"/>
                <w:szCs w:val="24"/>
              </w:rPr>
              <w:t>”</w:t>
            </w:r>
            <w:r>
              <w:rPr>
                <w:rFonts w:ascii="仿宋" w:eastAsia="仿宋" w:hAnsi="仿宋" w:cs="Times New Roman" w:hint="eastAsia"/>
                <w:color w:val="000000" w:themeColor="text1"/>
                <w:sz w:val="24"/>
                <w:szCs w:val="24"/>
              </w:rPr>
              <w:t>，</w:t>
            </w:r>
            <w:r>
              <w:rPr>
                <w:rFonts w:ascii="仿宋" w:eastAsia="仿宋" w:hAnsi="仿宋" w:hint="eastAsia"/>
                <w:color w:val="000000" w:themeColor="text1"/>
                <w:sz w:val="24"/>
                <w:szCs w:val="24"/>
              </w:rPr>
              <w:t>2018</w:t>
            </w:r>
            <w:r>
              <w:rPr>
                <w:rFonts w:ascii="仿宋" w:eastAsia="仿宋" w:hAnsi="仿宋" w:hint="eastAsia"/>
                <w:color w:val="000000" w:themeColor="text1"/>
                <w:sz w:val="24"/>
                <w:szCs w:val="24"/>
              </w:rPr>
              <w:t>年春季学期起，</w:t>
            </w:r>
            <w:r>
              <w:rPr>
                <w:rFonts w:ascii="仿宋" w:eastAsia="仿宋" w:hAnsi="仿宋"/>
                <w:color w:val="000000" w:themeColor="text1"/>
                <w:sz w:val="24"/>
                <w:szCs w:val="24"/>
              </w:rPr>
              <w:t>创立学生思想政治教育工作品牌刊物</w:t>
            </w:r>
            <w:r>
              <w:rPr>
                <w:rFonts w:ascii="仿宋" w:eastAsia="仿宋" w:hAnsi="仿宋" w:hint="eastAsia"/>
                <w:color w:val="000000" w:themeColor="text1"/>
                <w:sz w:val="24"/>
                <w:szCs w:val="24"/>
              </w:rPr>
              <w:t>。</w:t>
            </w:r>
          </w:p>
        </w:tc>
        <w:tc>
          <w:tcPr>
            <w:tcW w:w="1276" w:type="dxa"/>
          </w:tcPr>
          <w:p w:rsidR="00FA65E7" w:rsidRDefault="00F160CF">
            <w:pPr>
              <w:spacing w:line="280" w:lineRule="exact"/>
              <w:rPr>
                <w:rFonts w:ascii="仿宋" w:eastAsia="仿宋" w:hAnsi="仿宋" w:cs="Times New Roman"/>
                <w:color w:val="000000" w:themeColor="text1"/>
                <w:sz w:val="24"/>
                <w:szCs w:val="24"/>
              </w:rPr>
            </w:pPr>
            <w:r>
              <w:rPr>
                <w:rFonts w:ascii="仿宋" w:eastAsia="仿宋" w:hAnsi="仿宋" w:cs="Times New Roman" w:hint="eastAsia"/>
                <w:color w:val="000000" w:themeColor="text1"/>
                <w:sz w:val="24"/>
                <w:szCs w:val="24"/>
              </w:rPr>
              <w:t>思政部</w:t>
            </w:r>
          </w:p>
          <w:p w:rsidR="00FA65E7" w:rsidRDefault="00F160CF">
            <w:pPr>
              <w:spacing w:line="280" w:lineRule="exact"/>
              <w:rPr>
                <w:rFonts w:ascii="仿宋" w:eastAsia="仿宋" w:hAnsi="仿宋" w:cs="Times New Roman"/>
                <w:color w:val="000000" w:themeColor="text1"/>
                <w:sz w:val="24"/>
                <w:szCs w:val="24"/>
              </w:rPr>
            </w:pPr>
            <w:r>
              <w:rPr>
                <w:rFonts w:ascii="仿宋" w:eastAsia="仿宋" w:hAnsi="仿宋" w:cs="Times New Roman" w:hint="eastAsia"/>
                <w:color w:val="000000" w:themeColor="text1"/>
                <w:sz w:val="24"/>
                <w:szCs w:val="24"/>
              </w:rPr>
              <w:t>学生工作部</w:t>
            </w:r>
          </w:p>
          <w:p w:rsidR="00FA65E7" w:rsidRDefault="00FA65E7">
            <w:pPr>
              <w:spacing w:line="280" w:lineRule="exact"/>
              <w:rPr>
                <w:rFonts w:ascii="仿宋" w:eastAsia="仿宋" w:hAnsi="仿宋" w:cs="Times New Roman"/>
                <w:color w:val="000000" w:themeColor="text1"/>
                <w:sz w:val="24"/>
                <w:szCs w:val="24"/>
              </w:rPr>
            </w:pPr>
          </w:p>
        </w:tc>
        <w:tc>
          <w:tcPr>
            <w:tcW w:w="992" w:type="dxa"/>
          </w:tcPr>
          <w:p w:rsidR="00FA65E7" w:rsidRDefault="00F160CF">
            <w:pPr>
              <w:spacing w:line="280" w:lineRule="exact"/>
              <w:rPr>
                <w:rFonts w:ascii="仿宋" w:eastAsia="仿宋" w:hAnsi="仿宋" w:cs="Times New Roman"/>
                <w:color w:val="000000" w:themeColor="text1"/>
                <w:sz w:val="24"/>
                <w:szCs w:val="24"/>
              </w:rPr>
            </w:pPr>
            <w:r>
              <w:rPr>
                <w:rFonts w:ascii="仿宋" w:eastAsia="仿宋" w:hAnsi="仿宋" w:cs="Times New Roman" w:hint="eastAsia"/>
                <w:color w:val="000000" w:themeColor="text1"/>
                <w:sz w:val="24"/>
                <w:szCs w:val="24"/>
              </w:rPr>
              <w:t>控制性</w:t>
            </w:r>
          </w:p>
        </w:tc>
      </w:tr>
      <w:tr w:rsidR="00FA65E7">
        <w:trPr>
          <w:trHeight w:val="90"/>
          <w:jc w:val="center"/>
        </w:trPr>
        <w:tc>
          <w:tcPr>
            <w:tcW w:w="759" w:type="dxa"/>
            <w:vAlign w:val="center"/>
          </w:tcPr>
          <w:p w:rsidR="00FA65E7" w:rsidRDefault="00F160CF">
            <w:pPr>
              <w:spacing w:line="280" w:lineRule="exact"/>
              <w:jc w:val="center"/>
              <w:rPr>
                <w:rFonts w:ascii="仿宋" w:eastAsia="仿宋" w:hAnsi="仿宋" w:cs="Times New Roman"/>
                <w:color w:val="000000" w:themeColor="text1"/>
                <w:sz w:val="24"/>
                <w:szCs w:val="24"/>
              </w:rPr>
            </w:pPr>
            <w:r>
              <w:rPr>
                <w:rFonts w:ascii="仿宋" w:eastAsia="仿宋" w:hAnsi="仿宋" w:cs="Times New Roman" w:hint="eastAsia"/>
                <w:color w:val="000000" w:themeColor="text1"/>
                <w:sz w:val="24"/>
                <w:szCs w:val="24"/>
              </w:rPr>
              <w:t>6</w:t>
            </w:r>
          </w:p>
        </w:tc>
        <w:tc>
          <w:tcPr>
            <w:tcW w:w="2266" w:type="dxa"/>
          </w:tcPr>
          <w:p w:rsidR="00FA65E7" w:rsidRDefault="00F160CF">
            <w:pPr>
              <w:spacing w:line="280" w:lineRule="exact"/>
              <w:rPr>
                <w:rFonts w:ascii="仿宋" w:eastAsia="仿宋" w:hAnsi="仿宋" w:cs="Times New Roman"/>
                <w:color w:val="000000" w:themeColor="text1"/>
                <w:sz w:val="24"/>
                <w:szCs w:val="24"/>
              </w:rPr>
            </w:pPr>
            <w:r>
              <w:rPr>
                <w:rFonts w:ascii="仿宋" w:eastAsia="仿宋" w:hAnsi="仿宋" w:cs="Times New Roman" w:hint="eastAsia"/>
                <w:color w:val="000000" w:themeColor="text1"/>
                <w:sz w:val="24"/>
                <w:szCs w:val="24"/>
              </w:rPr>
              <w:t>通识教育核心课程建设</w:t>
            </w:r>
          </w:p>
        </w:tc>
        <w:tc>
          <w:tcPr>
            <w:tcW w:w="3925" w:type="dxa"/>
          </w:tcPr>
          <w:p w:rsidR="00FA65E7" w:rsidRDefault="00F160CF">
            <w:pPr>
              <w:spacing w:line="280" w:lineRule="exact"/>
              <w:rPr>
                <w:rFonts w:ascii="仿宋" w:eastAsia="仿宋" w:hAnsi="仿宋" w:cs="Times New Roman"/>
                <w:color w:val="000000" w:themeColor="text1"/>
                <w:sz w:val="24"/>
                <w:szCs w:val="24"/>
              </w:rPr>
            </w:pPr>
            <w:r>
              <w:rPr>
                <w:rFonts w:ascii="仿宋" w:eastAsia="仿宋" w:hAnsi="仿宋" w:cs="Times New Roman" w:hint="eastAsia"/>
                <w:color w:val="000000" w:themeColor="text1"/>
                <w:sz w:val="24"/>
                <w:szCs w:val="24"/>
              </w:rPr>
              <w:t>2016</w:t>
            </w:r>
            <w:r>
              <w:rPr>
                <w:rFonts w:ascii="仿宋" w:eastAsia="仿宋" w:hAnsi="仿宋" w:cs="Times New Roman" w:hint="eastAsia"/>
                <w:color w:val="000000" w:themeColor="text1"/>
                <w:sz w:val="24"/>
                <w:szCs w:val="24"/>
              </w:rPr>
              <w:t>年已建设</w:t>
            </w:r>
            <w:r>
              <w:rPr>
                <w:rFonts w:ascii="仿宋" w:eastAsia="仿宋" w:hAnsi="仿宋" w:cs="Times New Roman" w:hint="eastAsia"/>
                <w:color w:val="000000" w:themeColor="text1"/>
                <w:sz w:val="24"/>
                <w:szCs w:val="24"/>
              </w:rPr>
              <w:t>8</w:t>
            </w:r>
            <w:r>
              <w:rPr>
                <w:rFonts w:ascii="仿宋" w:eastAsia="仿宋" w:hAnsi="仿宋" w:cs="Times New Roman" w:hint="eastAsia"/>
                <w:color w:val="000000" w:themeColor="text1"/>
                <w:sz w:val="24"/>
                <w:szCs w:val="24"/>
              </w:rPr>
              <w:t>个模块通识教育核心课程，</w:t>
            </w:r>
            <w:r>
              <w:rPr>
                <w:rFonts w:ascii="仿宋" w:eastAsia="仿宋" w:hAnsi="仿宋" w:cs="Times New Roman" w:hint="eastAsia"/>
                <w:color w:val="000000" w:themeColor="text1"/>
                <w:sz w:val="24"/>
                <w:szCs w:val="24"/>
              </w:rPr>
              <w:t>2017-2020</w:t>
            </w:r>
            <w:r>
              <w:rPr>
                <w:rFonts w:ascii="仿宋" w:eastAsia="仿宋" w:hAnsi="仿宋" w:cs="Times New Roman" w:hint="eastAsia"/>
                <w:color w:val="000000" w:themeColor="text1"/>
                <w:sz w:val="24"/>
                <w:szCs w:val="24"/>
              </w:rPr>
              <w:t>年每年建设</w:t>
            </w:r>
            <w:r>
              <w:rPr>
                <w:rFonts w:ascii="仿宋" w:eastAsia="仿宋" w:hAnsi="仿宋" w:cs="Times New Roman" w:hint="eastAsia"/>
                <w:color w:val="000000" w:themeColor="text1"/>
                <w:sz w:val="24"/>
                <w:szCs w:val="24"/>
              </w:rPr>
              <w:t>8</w:t>
            </w:r>
            <w:r>
              <w:rPr>
                <w:rFonts w:ascii="仿宋" w:eastAsia="仿宋" w:hAnsi="仿宋" w:cs="Times New Roman" w:hint="eastAsia"/>
                <w:color w:val="000000" w:themeColor="text1"/>
                <w:sz w:val="24"/>
                <w:szCs w:val="24"/>
              </w:rPr>
              <w:t>门左右。</w:t>
            </w:r>
          </w:p>
        </w:tc>
        <w:tc>
          <w:tcPr>
            <w:tcW w:w="1276" w:type="dxa"/>
          </w:tcPr>
          <w:p w:rsidR="00FA65E7" w:rsidRDefault="00F160CF">
            <w:pPr>
              <w:spacing w:line="280" w:lineRule="exact"/>
              <w:rPr>
                <w:rFonts w:ascii="仿宋" w:eastAsia="仿宋" w:hAnsi="仿宋" w:cs="Times New Roman"/>
                <w:color w:val="000000" w:themeColor="text1"/>
                <w:sz w:val="24"/>
                <w:szCs w:val="24"/>
              </w:rPr>
            </w:pPr>
            <w:r>
              <w:rPr>
                <w:rFonts w:ascii="仿宋" w:eastAsia="仿宋" w:hAnsi="仿宋" w:cs="Times New Roman" w:hint="eastAsia"/>
                <w:color w:val="000000" w:themeColor="text1"/>
                <w:sz w:val="24"/>
                <w:szCs w:val="24"/>
              </w:rPr>
              <w:t>教务处</w:t>
            </w:r>
          </w:p>
          <w:p w:rsidR="00FA65E7" w:rsidRDefault="00F160CF">
            <w:pPr>
              <w:spacing w:line="280" w:lineRule="exact"/>
              <w:rPr>
                <w:rFonts w:ascii="仿宋" w:eastAsia="仿宋" w:hAnsi="仿宋" w:cs="Times New Roman"/>
                <w:color w:val="000000" w:themeColor="text1"/>
                <w:sz w:val="24"/>
                <w:szCs w:val="24"/>
              </w:rPr>
            </w:pPr>
            <w:r>
              <w:rPr>
                <w:rFonts w:ascii="仿宋" w:eastAsia="仿宋" w:hAnsi="仿宋" w:cs="Times New Roman" w:hint="eastAsia"/>
                <w:color w:val="000000" w:themeColor="text1"/>
                <w:sz w:val="24"/>
                <w:szCs w:val="24"/>
              </w:rPr>
              <w:t>各教学院系部</w:t>
            </w:r>
          </w:p>
        </w:tc>
        <w:tc>
          <w:tcPr>
            <w:tcW w:w="992" w:type="dxa"/>
          </w:tcPr>
          <w:p w:rsidR="00FA65E7" w:rsidRDefault="00F160CF">
            <w:pPr>
              <w:spacing w:line="280" w:lineRule="exact"/>
              <w:rPr>
                <w:rFonts w:ascii="仿宋" w:eastAsia="仿宋" w:hAnsi="仿宋" w:cs="Times New Roman"/>
                <w:color w:val="000000" w:themeColor="text1"/>
                <w:sz w:val="24"/>
                <w:szCs w:val="24"/>
              </w:rPr>
            </w:pPr>
            <w:r>
              <w:rPr>
                <w:rFonts w:ascii="仿宋" w:eastAsia="仿宋" w:hAnsi="仿宋" w:cs="Times New Roman" w:hint="eastAsia"/>
                <w:color w:val="000000" w:themeColor="text1"/>
                <w:sz w:val="24"/>
                <w:szCs w:val="24"/>
              </w:rPr>
              <w:t>控制性</w:t>
            </w:r>
          </w:p>
        </w:tc>
      </w:tr>
      <w:tr w:rsidR="00FA65E7">
        <w:trPr>
          <w:trHeight w:val="1264"/>
          <w:jc w:val="center"/>
        </w:trPr>
        <w:tc>
          <w:tcPr>
            <w:tcW w:w="759" w:type="dxa"/>
            <w:vAlign w:val="center"/>
          </w:tcPr>
          <w:p w:rsidR="00FA65E7" w:rsidRDefault="00F160CF">
            <w:pPr>
              <w:spacing w:line="280" w:lineRule="exact"/>
              <w:jc w:val="center"/>
              <w:rPr>
                <w:rFonts w:ascii="仿宋" w:eastAsia="仿宋" w:hAnsi="仿宋" w:cs="Times New Roman"/>
                <w:color w:val="000000" w:themeColor="text1"/>
                <w:sz w:val="24"/>
                <w:szCs w:val="24"/>
              </w:rPr>
            </w:pPr>
            <w:r>
              <w:rPr>
                <w:rFonts w:ascii="仿宋" w:eastAsia="仿宋" w:hAnsi="仿宋" w:cs="Times New Roman" w:hint="eastAsia"/>
                <w:color w:val="000000" w:themeColor="text1"/>
                <w:sz w:val="24"/>
                <w:szCs w:val="24"/>
              </w:rPr>
              <w:t>7</w:t>
            </w:r>
          </w:p>
        </w:tc>
        <w:tc>
          <w:tcPr>
            <w:tcW w:w="2266" w:type="dxa"/>
          </w:tcPr>
          <w:p w:rsidR="00FA65E7" w:rsidRDefault="00F160CF">
            <w:pPr>
              <w:spacing w:line="280" w:lineRule="exact"/>
              <w:rPr>
                <w:rFonts w:ascii="仿宋" w:eastAsia="仿宋" w:hAnsi="仿宋" w:cs="Times New Roman"/>
                <w:color w:val="000000" w:themeColor="text1"/>
                <w:sz w:val="24"/>
                <w:szCs w:val="24"/>
              </w:rPr>
            </w:pPr>
            <w:r>
              <w:rPr>
                <w:rFonts w:ascii="仿宋" w:eastAsia="仿宋" w:hAnsi="仿宋" w:cs="Times New Roman" w:hint="eastAsia"/>
                <w:color w:val="000000" w:themeColor="text1"/>
                <w:sz w:val="24"/>
                <w:szCs w:val="24"/>
              </w:rPr>
              <w:t>教学信息化与教学资源库建设</w:t>
            </w:r>
          </w:p>
        </w:tc>
        <w:tc>
          <w:tcPr>
            <w:tcW w:w="3925" w:type="dxa"/>
          </w:tcPr>
          <w:p w:rsidR="00FA65E7" w:rsidRDefault="00F160CF">
            <w:pPr>
              <w:spacing w:line="280" w:lineRule="exact"/>
              <w:rPr>
                <w:rFonts w:ascii="仿宋" w:eastAsia="仿宋" w:hAnsi="仿宋" w:cs="Times New Roman"/>
                <w:color w:val="000000" w:themeColor="text1"/>
                <w:sz w:val="24"/>
                <w:szCs w:val="24"/>
              </w:rPr>
            </w:pPr>
            <w:r>
              <w:rPr>
                <w:rFonts w:ascii="仿宋" w:eastAsia="仿宋" w:hAnsi="仿宋" w:cs="Times New Roman" w:hint="eastAsia"/>
                <w:color w:val="000000" w:themeColor="text1"/>
                <w:sz w:val="24"/>
                <w:szCs w:val="24"/>
              </w:rPr>
              <w:t>1.</w:t>
            </w:r>
            <w:r>
              <w:rPr>
                <w:rFonts w:ascii="仿宋" w:eastAsia="仿宋" w:hAnsi="仿宋" w:cs="Times New Roman" w:hint="eastAsia"/>
                <w:color w:val="000000" w:themeColor="text1"/>
                <w:sz w:val="24"/>
                <w:szCs w:val="24"/>
              </w:rPr>
              <w:t>建设</w:t>
            </w:r>
            <w:r>
              <w:rPr>
                <w:rFonts w:ascii="仿宋" w:eastAsia="仿宋" w:hAnsi="仿宋" w:cs="Times New Roman" w:hint="eastAsia"/>
                <w:color w:val="000000" w:themeColor="text1"/>
                <w:sz w:val="24"/>
                <w:szCs w:val="24"/>
              </w:rPr>
              <w:t>10</w:t>
            </w:r>
            <w:r>
              <w:rPr>
                <w:rFonts w:ascii="仿宋" w:eastAsia="仿宋" w:hAnsi="仿宋" w:cs="Times New Roman" w:hint="eastAsia"/>
                <w:color w:val="000000" w:themeColor="text1"/>
                <w:sz w:val="24"/>
                <w:szCs w:val="24"/>
              </w:rPr>
              <w:t>门左右特色课程视频公开课，</w:t>
            </w:r>
            <w:r>
              <w:rPr>
                <w:rFonts w:ascii="仿宋" w:eastAsia="仿宋" w:hAnsi="仿宋" w:cs="Times New Roman" w:hint="eastAsia"/>
                <w:color w:val="000000" w:themeColor="text1"/>
                <w:sz w:val="24"/>
                <w:szCs w:val="24"/>
              </w:rPr>
              <w:t>2017-2020</w:t>
            </w:r>
            <w:r>
              <w:rPr>
                <w:rFonts w:ascii="仿宋" w:eastAsia="仿宋" w:hAnsi="仿宋" w:cs="Times New Roman" w:hint="eastAsia"/>
                <w:color w:val="000000" w:themeColor="text1"/>
                <w:sz w:val="24"/>
                <w:szCs w:val="24"/>
              </w:rPr>
              <w:t>年每年建设</w:t>
            </w:r>
            <w:r>
              <w:rPr>
                <w:rFonts w:ascii="仿宋" w:eastAsia="仿宋" w:hAnsi="仿宋" w:cs="Times New Roman" w:hint="eastAsia"/>
                <w:color w:val="000000" w:themeColor="text1"/>
                <w:sz w:val="24"/>
                <w:szCs w:val="24"/>
              </w:rPr>
              <w:t>2-3</w:t>
            </w:r>
            <w:r>
              <w:rPr>
                <w:rFonts w:ascii="仿宋" w:eastAsia="仿宋" w:hAnsi="仿宋" w:cs="Times New Roman" w:hint="eastAsia"/>
                <w:color w:val="000000" w:themeColor="text1"/>
                <w:sz w:val="24"/>
                <w:szCs w:val="24"/>
              </w:rPr>
              <w:t>门。</w:t>
            </w:r>
          </w:p>
          <w:p w:rsidR="00FA65E7" w:rsidRDefault="00F160CF">
            <w:pPr>
              <w:spacing w:line="280" w:lineRule="exact"/>
              <w:rPr>
                <w:rFonts w:ascii="仿宋" w:eastAsia="仿宋" w:hAnsi="仿宋" w:cs="Times New Roman"/>
                <w:color w:val="000000" w:themeColor="text1"/>
                <w:sz w:val="24"/>
                <w:szCs w:val="24"/>
              </w:rPr>
            </w:pPr>
            <w:r>
              <w:rPr>
                <w:rFonts w:ascii="仿宋" w:eastAsia="仿宋" w:hAnsi="仿宋" w:cs="Times New Roman" w:hint="eastAsia"/>
                <w:color w:val="000000" w:themeColor="text1"/>
                <w:sz w:val="24"/>
                <w:szCs w:val="24"/>
              </w:rPr>
              <w:t>2.2</w:t>
            </w:r>
            <w:r>
              <w:rPr>
                <w:rFonts w:ascii="仿宋" w:eastAsia="仿宋" w:hAnsi="仿宋" w:cs="Times New Roman" w:hint="eastAsia"/>
                <w:color w:val="000000" w:themeColor="text1"/>
                <w:sz w:val="24"/>
                <w:szCs w:val="24"/>
              </w:rPr>
              <w:t>至</w:t>
            </w:r>
            <w:r>
              <w:rPr>
                <w:rFonts w:ascii="仿宋" w:eastAsia="仿宋" w:hAnsi="仿宋" w:cs="Times New Roman" w:hint="eastAsia"/>
                <w:color w:val="000000" w:themeColor="text1"/>
                <w:sz w:val="24"/>
                <w:szCs w:val="24"/>
              </w:rPr>
              <w:t>3</w:t>
            </w:r>
            <w:r>
              <w:rPr>
                <w:rFonts w:ascii="仿宋" w:eastAsia="仿宋" w:hAnsi="仿宋" w:cs="Times New Roman" w:hint="eastAsia"/>
                <w:color w:val="000000" w:themeColor="text1"/>
                <w:sz w:val="24"/>
                <w:szCs w:val="24"/>
              </w:rPr>
              <w:t>门课程达到国家级共享视频公开课水平，如技术达到，</w:t>
            </w:r>
            <w:r>
              <w:rPr>
                <w:rFonts w:ascii="仿宋" w:eastAsia="仿宋" w:hAnsi="仿宋" w:cs="Times New Roman" w:hint="eastAsia"/>
                <w:color w:val="000000" w:themeColor="text1"/>
                <w:sz w:val="24"/>
                <w:szCs w:val="24"/>
              </w:rPr>
              <w:t>2020</w:t>
            </w:r>
            <w:r>
              <w:rPr>
                <w:rFonts w:ascii="仿宋" w:eastAsia="仿宋" w:hAnsi="仿宋" w:cs="Times New Roman" w:hint="eastAsia"/>
                <w:color w:val="000000" w:themeColor="text1"/>
                <w:sz w:val="24"/>
                <w:szCs w:val="24"/>
              </w:rPr>
              <w:t>年底前完成。</w:t>
            </w:r>
          </w:p>
        </w:tc>
        <w:tc>
          <w:tcPr>
            <w:tcW w:w="1276" w:type="dxa"/>
          </w:tcPr>
          <w:p w:rsidR="00FA65E7" w:rsidRDefault="00F160CF">
            <w:pPr>
              <w:spacing w:line="280" w:lineRule="exact"/>
              <w:rPr>
                <w:rFonts w:ascii="仿宋" w:eastAsia="仿宋" w:hAnsi="仿宋" w:cs="Times New Roman"/>
                <w:color w:val="000000" w:themeColor="text1"/>
                <w:sz w:val="24"/>
                <w:szCs w:val="24"/>
              </w:rPr>
            </w:pPr>
            <w:r>
              <w:rPr>
                <w:rFonts w:ascii="仿宋" w:eastAsia="仿宋" w:hAnsi="仿宋" w:cs="Times New Roman" w:hint="eastAsia"/>
                <w:color w:val="000000" w:themeColor="text1"/>
                <w:sz w:val="24"/>
                <w:szCs w:val="24"/>
              </w:rPr>
              <w:t>教务处</w:t>
            </w:r>
          </w:p>
          <w:p w:rsidR="00FA65E7" w:rsidRDefault="00F160CF">
            <w:pPr>
              <w:spacing w:line="280" w:lineRule="exact"/>
              <w:rPr>
                <w:rFonts w:ascii="仿宋" w:eastAsia="仿宋" w:hAnsi="仿宋" w:cs="Times New Roman"/>
                <w:color w:val="000000" w:themeColor="text1"/>
                <w:sz w:val="24"/>
                <w:szCs w:val="24"/>
              </w:rPr>
            </w:pPr>
            <w:r>
              <w:rPr>
                <w:rFonts w:ascii="仿宋" w:eastAsia="仿宋" w:hAnsi="仿宋" w:cs="Times New Roman" w:hint="eastAsia"/>
                <w:color w:val="000000" w:themeColor="text1"/>
                <w:sz w:val="24"/>
                <w:szCs w:val="24"/>
              </w:rPr>
              <w:t>各教学院系部</w:t>
            </w:r>
          </w:p>
        </w:tc>
        <w:tc>
          <w:tcPr>
            <w:tcW w:w="992" w:type="dxa"/>
          </w:tcPr>
          <w:p w:rsidR="00FA65E7" w:rsidRDefault="00F160CF">
            <w:pPr>
              <w:spacing w:line="280" w:lineRule="exact"/>
              <w:rPr>
                <w:rFonts w:ascii="仿宋" w:eastAsia="仿宋" w:hAnsi="仿宋" w:cs="Times New Roman"/>
                <w:color w:val="000000" w:themeColor="text1"/>
                <w:sz w:val="24"/>
                <w:szCs w:val="24"/>
              </w:rPr>
            </w:pPr>
            <w:r>
              <w:rPr>
                <w:rFonts w:ascii="仿宋" w:eastAsia="仿宋" w:hAnsi="仿宋" w:cs="Times New Roman" w:hint="eastAsia"/>
                <w:color w:val="000000" w:themeColor="text1"/>
                <w:sz w:val="24"/>
                <w:szCs w:val="24"/>
              </w:rPr>
              <w:t>控制性</w:t>
            </w:r>
          </w:p>
          <w:p w:rsidR="00FA65E7" w:rsidRDefault="00FA65E7">
            <w:pPr>
              <w:spacing w:line="280" w:lineRule="exact"/>
              <w:rPr>
                <w:rFonts w:ascii="仿宋" w:eastAsia="仿宋" w:hAnsi="仿宋" w:cs="Times New Roman"/>
                <w:color w:val="000000" w:themeColor="text1"/>
                <w:sz w:val="24"/>
                <w:szCs w:val="24"/>
              </w:rPr>
            </w:pPr>
          </w:p>
          <w:p w:rsidR="00FA65E7" w:rsidRDefault="00F160CF">
            <w:pPr>
              <w:spacing w:line="280" w:lineRule="exact"/>
              <w:rPr>
                <w:rFonts w:ascii="仿宋" w:eastAsia="仿宋" w:hAnsi="仿宋" w:cs="Times New Roman"/>
                <w:color w:val="000000" w:themeColor="text1"/>
                <w:sz w:val="24"/>
                <w:szCs w:val="24"/>
              </w:rPr>
            </w:pPr>
            <w:r>
              <w:rPr>
                <w:rFonts w:ascii="仿宋" w:eastAsia="仿宋" w:hAnsi="仿宋" w:cs="Times New Roman" w:hint="eastAsia"/>
                <w:color w:val="000000" w:themeColor="text1"/>
                <w:sz w:val="24"/>
                <w:szCs w:val="24"/>
              </w:rPr>
              <w:t>预测性</w:t>
            </w:r>
          </w:p>
        </w:tc>
      </w:tr>
      <w:tr w:rsidR="00FA65E7">
        <w:trPr>
          <w:trHeight w:val="753"/>
          <w:jc w:val="center"/>
        </w:trPr>
        <w:tc>
          <w:tcPr>
            <w:tcW w:w="759" w:type="dxa"/>
            <w:vAlign w:val="center"/>
          </w:tcPr>
          <w:p w:rsidR="00FA65E7" w:rsidRDefault="00F160CF">
            <w:pPr>
              <w:spacing w:line="280" w:lineRule="exact"/>
              <w:jc w:val="center"/>
              <w:rPr>
                <w:rFonts w:ascii="仿宋" w:eastAsia="仿宋" w:hAnsi="仿宋" w:cs="Times New Roman"/>
                <w:color w:val="000000" w:themeColor="text1"/>
                <w:sz w:val="24"/>
                <w:szCs w:val="24"/>
              </w:rPr>
            </w:pPr>
            <w:r>
              <w:rPr>
                <w:rFonts w:ascii="仿宋" w:eastAsia="仿宋" w:hAnsi="仿宋" w:cs="Times New Roman" w:hint="eastAsia"/>
                <w:color w:val="000000" w:themeColor="text1"/>
                <w:sz w:val="24"/>
                <w:szCs w:val="24"/>
              </w:rPr>
              <w:t>8</w:t>
            </w:r>
          </w:p>
        </w:tc>
        <w:tc>
          <w:tcPr>
            <w:tcW w:w="2266" w:type="dxa"/>
          </w:tcPr>
          <w:p w:rsidR="00FA65E7" w:rsidRDefault="00F160CF">
            <w:pPr>
              <w:spacing w:line="280" w:lineRule="exact"/>
              <w:rPr>
                <w:rFonts w:ascii="仿宋" w:eastAsia="仿宋" w:hAnsi="仿宋" w:cs="Times New Roman"/>
                <w:color w:val="000000" w:themeColor="text1"/>
                <w:sz w:val="24"/>
                <w:szCs w:val="24"/>
              </w:rPr>
            </w:pPr>
            <w:r>
              <w:rPr>
                <w:rFonts w:ascii="仿宋" w:eastAsia="仿宋" w:hAnsi="仿宋" w:cs="Times New Roman" w:hint="eastAsia"/>
                <w:color w:val="000000" w:themeColor="text1"/>
                <w:sz w:val="24"/>
                <w:szCs w:val="24"/>
              </w:rPr>
              <w:t>专业核心课程建设</w:t>
            </w:r>
          </w:p>
        </w:tc>
        <w:tc>
          <w:tcPr>
            <w:tcW w:w="3925" w:type="dxa"/>
          </w:tcPr>
          <w:p w:rsidR="00FA65E7" w:rsidRDefault="00F160CF">
            <w:pPr>
              <w:spacing w:line="280" w:lineRule="exact"/>
              <w:rPr>
                <w:rFonts w:ascii="仿宋" w:eastAsia="仿宋" w:hAnsi="仿宋" w:cs="Times New Roman"/>
                <w:color w:val="000000" w:themeColor="text1"/>
                <w:sz w:val="24"/>
                <w:szCs w:val="24"/>
              </w:rPr>
            </w:pPr>
            <w:r>
              <w:rPr>
                <w:rFonts w:ascii="仿宋" w:eastAsia="仿宋" w:hAnsi="仿宋" w:cs="Times New Roman" w:hint="eastAsia"/>
                <w:color w:val="000000" w:themeColor="text1"/>
                <w:sz w:val="24"/>
                <w:szCs w:val="24"/>
              </w:rPr>
              <w:t>每个本科专业建设</w:t>
            </w:r>
            <w:r>
              <w:rPr>
                <w:rFonts w:ascii="仿宋" w:eastAsia="仿宋" w:hAnsi="仿宋" w:cs="Times New Roman" w:hint="eastAsia"/>
                <w:color w:val="000000" w:themeColor="text1"/>
                <w:sz w:val="24"/>
                <w:szCs w:val="24"/>
              </w:rPr>
              <w:t>10</w:t>
            </w:r>
            <w:r>
              <w:rPr>
                <w:rFonts w:ascii="仿宋" w:eastAsia="仿宋" w:hAnsi="仿宋" w:cs="Times New Roman" w:hint="eastAsia"/>
                <w:color w:val="000000" w:themeColor="text1"/>
                <w:sz w:val="24"/>
                <w:szCs w:val="24"/>
              </w:rPr>
              <w:t>门左右专业核心课程，力争</w:t>
            </w:r>
            <w:r>
              <w:rPr>
                <w:rFonts w:ascii="仿宋" w:eastAsia="仿宋" w:hAnsi="仿宋" w:cs="Times New Roman" w:hint="eastAsia"/>
                <w:color w:val="000000" w:themeColor="text1"/>
                <w:sz w:val="24"/>
                <w:szCs w:val="24"/>
              </w:rPr>
              <w:t>2017-2020</w:t>
            </w:r>
            <w:r>
              <w:rPr>
                <w:rFonts w:ascii="仿宋" w:eastAsia="仿宋" w:hAnsi="仿宋" w:cs="Times New Roman" w:hint="eastAsia"/>
                <w:color w:val="000000" w:themeColor="text1"/>
                <w:sz w:val="24"/>
                <w:szCs w:val="24"/>
              </w:rPr>
              <w:t>年每年建设</w:t>
            </w:r>
            <w:r>
              <w:rPr>
                <w:rFonts w:ascii="仿宋" w:eastAsia="仿宋" w:hAnsi="仿宋" w:cs="Times New Roman" w:hint="eastAsia"/>
                <w:color w:val="000000" w:themeColor="text1"/>
                <w:sz w:val="24"/>
                <w:szCs w:val="24"/>
              </w:rPr>
              <w:t>2-3</w:t>
            </w:r>
            <w:r>
              <w:rPr>
                <w:rFonts w:ascii="仿宋" w:eastAsia="仿宋" w:hAnsi="仿宋" w:cs="Times New Roman" w:hint="eastAsia"/>
                <w:color w:val="000000" w:themeColor="text1"/>
                <w:sz w:val="24"/>
                <w:szCs w:val="24"/>
              </w:rPr>
              <w:t>门。</w:t>
            </w:r>
          </w:p>
        </w:tc>
        <w:tc>
          <w:tcPr>
            <w:tcW w:w="1276" w:type="dxa"/>
          </w:tcPr>
          <w:p w:rsidR="00FA65E7" w:rsidRDefault="00F160CF">
            <w:pPr>
              <w:spacing w:line="280" w:lineRule="exact"/>
              <w:rPr>
                <w:rFonts w:ascii="仿宋" w:eastAsia="仿宋" w:hAnsi="仿宋" w:cs="Times New Roman"/>
                <w:color w:val="000000" w:themeColor="text1"/>
                <w:sz w:val="24"/>
                <w:szCs w:val="24"/>
              </w:rPr>
            </w:pPr>
            <w:r>
              <w:rPr>
                <w:rFonts w:ascii="仿宋" w:eastAsia="仿宋" w:hAnsi="仿宋" w:cs="Times New Roman" w:hint="eastAsia"/>
                <w:color w:val="000000" w:themeColor="text1"/>
                <w:sz w:val="24"/>
                <w:szCs w:val="24"/>
              </w:rPr>
              <w:t>各教学院系部</w:t>
            </w:r>
          </w:p>
        </w:tc>
        <w:tc>
          <w:tcPr>
            <w:tcW w:w="992" w:type="dxa"/>
          </w:tcPr>
          <w:p w:rsidR="00FA65E7" w:rsidRDefault="00F160CF">
            <w:pPr>
              <w:spacing w:line="280" w:lineRule="exact"/>
              <w:rPr>
                <w:rFonts w:ascii="仿宋" w:eastAsia="仿宋" w:hAnsi="仿宋" w:cs="Times New Roman"/>
                <w:color w:val="000000" w:themeColor="text1"/>
                <w:sz w:val="24"/>
                <w:szCs w:val="24"/>
              </w:rPr>
            </w:pPr>
            <w:r>
              <w:rPr>
                <w:rFonts w:ascii="仿宋" w:eastAsia="仿宋" w:hAnsi="仿宋" w:cs="Times New Roman" w:hint="eastAsia"/>
                <w:color w:val="000000" w:themeColor="text1"/>
                <w:sz w:val="24"/>
                <w:szCs w:val="24"/>
              </w:rPr>
              <w:t>控制性</w:t>
            </w:r>
          </w:p>
        </w:tc>
      </w:tr>
      <w:tr w:rsidR="00FA65E7">
        <w:trPr>
          <w:trHeight w:val="826"/>
          <w:jc w:val="center"/>
        </w:trPr>
        <w:tc>
          <w:tcPr>
            <w:tcW w:w="759" w:type="dxa"/>
            <w:vAlign w:val="center"/>
          </w:tcPr>
          <w:p w:rsidR="00FA65E7" w:rsidRDefault="00F160CF">
            <w:pPr>
              <w:spacing w:line="280" w:lineRule="exact"/>
              <w:jc w:val="center"/>
              <w:rPr>
                <w:rFonts w:ascii="仿宋" w:eastAsia="仿宋" w:hAnsi="仿宋" w:cs="Times New Roman"/>
                <w:color w:val="000000" w:themeColor="text1"/>
                <w:sz w:val="24"/>
                <w:szCs w:val="24"/>
              </w:rPr>
            </w:pPr>
            <w:r>
              <w:rPr>
                <w:rFonts w:ascii="仿宋" w:eastAsia="仿宋" w:hAnsi="仿宋" w:cs="Times New Roman" w:hint="eastAsia"/>
                <w:color w:val="000000" w:themeColor="text1"/>
                <w:sz w:val="24"/>
                <w:szCs w:val="24"/>
              </w:rPr>
              <w:t>9</w:t>
            </w:r>
          </w:p>
        </w:tc>
        <w:tc>
          <w:tcPr>
            <w:tcW w:w="2266" w:type="dxa"/>
          </w:tcPr>
          <w:p w:rsidR="00FA65E7" w:rsidRDefault="00F160CF">
            <w:pPr>
              <w:spacing w:line="280" w:lineRule="exact"/>
              <w:rPr>
                <w:rFonts w:ascii="仿宋" w:eastAsia="仿宋" w:hAnsi="仿宋" w:cs="Times New Roman"/>
                <w:color w:val="000000" w:themeColor="text1"/>
                <w:sz w:val="24"/>
                <w:szCs w:val="24"/>
              </w:rPr>
            </w:pPr>
            <w:r>
              <w:rPr>
                <w:rFonts w:ascii="仿宋" w:eastAsia="仿宋" w:hAnsi="仿宋" w:cs="Times New Roman" w:hint="eastAsia"/>
                <w:color w:val="000000" w:themeColor="text1"/>
                <w:sz w:val="24"/>
                <w:szCs w:val="24"/>
              </w:rPr>
              <w:t>特色核心课程虚拟教研室建设</w:t>
            </w:r>
          </w:p>
        </w:tc>
        <w:tc>
          <w:tcPr>
            <w:tcW w:w="3925" w:type="dxa"/>
          </w:tcPr>
          <w:p w:rsidR="00FA65E7" w:rsidRDefault="00F160CF">
            <w:pPr>
              <w:spacing w:line="280" w:lineRule="exact"/>
              <w:rPr>
                <w:rFonts w:ascii="仿宋" w:eastAsia="仿宋" w:hAnsi="仿宋" w:cs="Times New Roman"/>
                <w:color w:val="000000" w:themeColor="text1"/>
                <w:sz w:val="24"/>
                <w:szCs w:val="24"/>
              </w:rPr>
            </w:pPr>
            <w:r>
              <w:rPr>
                <w:rFonts w:ascii="仿宋" w:eastAsia="仿宋" w:hAnsi="仿宋" w:cs="Times New Roman" w:hint="eastAsia"/>
                <w:color w:val="000000" w:themeColor="text1"/>
                <w:sz w:val="24"/>
                <w:szCs w:val="24"/>
              </w:rPr>
              <w:t>建设</w:t>
            </w:r>
            <w:r>
              <w:rPr>
                <w:rFonts w:ascii="仿宋" w:eastAsia="仿宋" w:hAnsi="仿宋" w:cs="Times New Roman" w:hint="eastAsia"/>
                <w:color w:val="000000" w:themeColor="text1"/>
                <w:sz w:val="24"/>
                <w:szCs w:val="24"/>
              </w:rPr>
              <w:t>5</w:t>
            </w:r>
            <w:r>
              <w:rPr>
                <w:rFonts w:ascii="仿宋" w:eastAsia="仿宋" w:hAnsi="仿宋" w:cs="Times New Roman" w:hint="eastAsia"/>
                <w:color w:val="000000" w:themeColor="text1"/>
                <w:sz w:val="24"/>
                <w:szCs w:val="24"/>
              </w:rPr>
              <w:t>至</w:t>
            </w:r>
            <w:r>
              <w:rPr>
                <w:rFonts w:ascii="仿宋" w:eastAsia="仿宋" w:hAnsi="仿宋" w:cs="Times New Roman" w:hint="eastAsia"/>
                <w:color w:val="000000" w:themeColor="text1"/>
                <w:sz w:val="24"/>
                <w:szCs w:val="24"/>
              </w:rPr>
              <w:t>10</w:t>
            </w:r>
            <w:r>
              <w:rPr>
                <w:rFonts w:ascii="仿宋" w:eastAsia="仿宋" w:hAnsi="仿宋" w:cs="Times New Roman" w:hint="eastAsia"/>
                <w:color w:val="000000" w:themeColor="text1"/>
                <w:sz w:val="24"/>
                <w:szCs w:val="24"/>
              </w:rPr>
              <w:t>个特色核心课程虚拟教研室，</w:t>
            </w:r>
            <w:r>
              <w:rPr>
                <w:rFonts w:ascii="仿宋" w:eastAsia="仿宋" w:hAnsi="仿宋" w:cs="Times New Roman" w:hint="eastAsia"/>
                <w:color w:val="000000" w:themeColor="text1"/>
                <w:sz w:val="24"/>
                <w:szCs w:val="24"/>
              </w:rPr>
              <w:t>2017</w:t>
            </w:r>
            <w:r>
              <w:rPr>
                <w:rFonts w:ascii="仿宋" w:eastAsia="仿宋" w:hAnsi="仿宋" w:cs="Times New Roman" w:hint="eastAsia"/>
                <w:color w:val="000000" w:themeColor="text1"/>
                <w:sz w:val="24"/>
                <w:szCs w:val="24"/>
              </w:rPr>
              <w:t>年建设</w:t>
            </w:r>
            <w:r>
              <w:rPr>
                <w:rFonts w:ascii="仿宋" w:eastAsia="仿宋" w:hAnsi="仿宋" w:cs="Times New Roman" w:hint="eastAsia"/>
                <w:color w:val="000000" w:themeColor="text1"/>
                <w:sz w:val="24"/>
                <w:szCs w:val="24"/>
              </w:rPr>
              <w:t>5</w:t>
            </w:r>
            <w:r>
              <w:rPr>
                <w:rFonts w:ascii="仿宋" w:eastAsia="仿宋" w:hAnsi="仿宋" w:cs="Times New Roman" w:hint="eastAsia"/>
                <w:color w:val="000000" w:themeColor="text1"/>
                <w:sz w:val="24"/>
                <w:szCs w:val="24"/>
              </w:rPr>
              <w:t>个，</w:t>
            </w:r>
            <w:r>
              <w:rPr>
                <w:rFonts w:ascii="仿宋" w:eastAsia="仿宋" w:hAnsi="仿宋" w:cs="Times New Roman" w:hint="eastAsia"/>
                <w:color w:val="000000" w:themeColor="text1"/>
                <w:sz w:val="24"/>
                <w:szCs w:val="24"/>
              </w:rPr>
              <w:t>2018-2020</w:t>
            </w:r>
            <w:r>
              <w:rPr>
                <w:rFonts w:ascii="仿宋" w:eastAsia="仿宋" w:hAnsi="仿宋" w:cs="Times New Roman" w:hint="eastAsia"/>
                <w:color w:val="000000" w:themeColor="text1"/>
                <w:sz w:val="24"/>
                <w:szCs w:val="24"/>
              </w:rPr>
              <w:t>根据需要建设。</w:t>
            </w:r>
          </w:p>
        </w:tc>
        <w:tc>
          <w:tcPr>
            <w:tcW w:w="1276" w:type="dxa"/>
          </w:tcPr>
          <w:p w:rsidR="00FA65E7" w:rsidRDefault="00F160CF">
            <w:pPr>
              <w:spacing w:line="280" w:lineRule="exact"/>
              <w:rPr>
                <w:rFonts w:ascii="仿宋" w:eastAsia="仿宋" w:hAnsi="仿宋" w:cs="Times New Roman"/>
                <w:color w:val="000000" w:themeColor="text1"/>
                <w:sz w:val="24"/>
                <w:szCs w:val="24"/>
              </w:rPr>
            </w:pPr>
            <w:r>
              <w:rPr>
                <w:rFonts w:ascii="仿宋" w:eastAsia="仿宋" w:hAnsi="仿宋" w:cs="Times New Roman" w:hint="eastAsia"/>
                <w:color w:val="000000" w:themeColor="text1"/>
                <w:sz w:val="24"/>
                <w:szCs w:val="24"/>
              </w:rPr>
              <w:t>教务处</w:t>
            </w:r>
          </w:p>
          <w:p w:rsidR="00FA65E7" w:rsidRDefault="00F160CF">
            <w:pPr>
              <w:spacing w:line="280" w:lineRule="exact"/>
              <w:rPr>
                <w:rFonts w:ascii="仿宋" w:eastAsia="仿宋" w:hAnsi="仿宋" w:cs="Times New Roman"/>
                <w:color w:val="000000" w:themeColor="text1"/>
                <w:sz w:val="24"/>
                <w:szCs w:val="24"/>
              </w:rPr>
            </w:pPr>
            <w:r>
              <w:rPr>
                <w:rFonts w:ascii="仿宋" w:eastAsia="仿宋" w:hAnsi="仿宋" w:cs="Times New Roman" w:hint="eastAsia"/>
                <w:color w:val="000000" w:themeColor="text1"/>
                <w:sz w:val="24"/>
                <w:szCs w:val="24"/>
              </w:rPr>
              <w:t>各教学院系部</w:t>
            </w:r>
          </w:p>
        </w:tc>
        <w:tc>
          <w:tcPr>
            <w:tcW w:w="992" w:type="dxa"/>
          </w:tcPr>
          <w:p w:rsidR="00FA65E7" w:rsidRDefault="00F160CF">
            <w:pPr>
              <w:spacing w:line="280" w:lineRule="exact"/>
              <w:rPr>
                <w:rFonts w:ascii="仿宋" w:eastAsia="仿宋" w:hAnsi="仿宋" w:cs="Times New Roman"/>
                <w:color w:val="000000" w:themeColor="text1"/>
                <w:sz w:val="24"/>
                <w:szCs w:val="24"/>
              </w:rPr>
            </w:pPr>
            <w:r>
              <w:rPr>
                <w:rFonts w:ascii="仿宋" w:eastAsia="仿宋" w:hAnsi="仿宋" w:cs="Times New Roman" w:hint="eastAsia"/>
                <w:color w:val="000000" w:themeColor="text1"/>
                <w:sz w:val="24"/>
                <w:szCs w:val="24"/>
              </w:rPr>
              <w:t>预测性</w:t>
            </w:r>
          </w:p>
          <w:p w:rsidR="00FA65E7" w:rsidRDefault="00FA65E7">
            <w:pPr>
              <w:spacing w:line="280" w:lineRule="exact"/>
              <w:rPr>
                <w:rFonts w:ascii="仿宋" w:eastAsia="仿宋" w:hAnsi="仿宋" w:cs="Times New Roman"/>
                <w:color w:val="000000" w:themeColor="text1"/>
                <w:sz w:val="24"/>
                <w:szCs w:val="24"/>
              </w:rPr>
            </w:pPr>
          </w:p>
        </w:tc>
      </w:tr>
      <w:tr w:rsidR="00FA65E7">
        <w:trPr>
          <w:trHeight w:val="888"/>
          <w:jc w:val="center"/>
        </w:trPr>
        <w:tc>
          <w:tcPr>
            <w:tcW w:w="759" w:type="dxa"/>
            <w:vAlign w:val="center"/>
          </w:tcPr>
          <w:p w:rsidR="00FA65E7" w:rsidRDefault="00F160CF">
            <w:pPr>
              <w:spacing w:line="280" w:lineRule="exact"/>
              <w:jc w:val="center"/>
              <w:rPr>
                <w:rFonts w:ascii="仿宋" w:eastAsia="仿宋" w:hAnsi="仿宋" w:cs="Times New Roman"/>
                <w:color w:val="000000" w:themeColor="text1"/>
                <w:sz w:val="24"/>
                <w:szCs w:val="24"/>
              </w:rPr>
            </w:pPr>
            <w:r>
              <w:rPr>
                <w:rFonts w:ascii="仿宋" w:eastAsia="仿宋" w:hAnsi="仿宋" w:cs="Times New Roman" w:hint="eastAsia"/>
                <w:color w:val="000000" w:themeColor="text1"/>
                <w:sz w:val="24"/>
                <w:szCs w:val="24"/>
              </w:rPr>
              <w:t>10</w:t>
            </w:r>
          </w:p>
        </w:tc>
        <w:tc>
          <w:tcPr>
            <w:tcW w:w="2266" w:type="dxa"/>
          </w:tcPr>
          <w:p w:rsidR="00FA65E7" w:rsidRDefault="00F160CF">
            <w:pPr>
              <w:spacing w:line="280" w:lineRule="exact"/>
              <w:rPr>
                <w:rFonts w:ascii="仿宋" w:eastAsia="仿宋" w:hAnsi="仿宋" w:cs="Times New Roman"/>
                <w:color w:val="000000" w:themeColor="text1"/>
                <w:sz w:val="24"/>
                <w:szCs w:val="24"/>
              </w:rPr>
            </w:pPr>
            <w:r>
              <w:rPr>
                <w:rFonts w:ascii="仿宋" w:eastAsia="仿宋" w:hAnsi="仿宋" w:cs="Times New Roman" w:hint="eastAsia"/>
                <w:color w:val="000000" w:themeColor="text1"/>
                <w:sz w:val="24"/>
                <w:szCs w:val="24"/>
              </w:rPr>
              <w:t>校内外合作育人项目</w:t>
            </w:r>
          </w:p>
        </w:tc>
        <w:tc>
          <w:tcPr>
            <w:tcW w:w="3925" w:type="dxa"/>
          </w:tcPr>
          <w:p w:rsidR="00FA65E7" w:rsidRDefault="00F160CF">
            <w:pPr>
              <w:spacing w:line="280" w:lineRule="exact"/>
              <w:rPr>
                <w:rFonts w:ascii="仿宋" w:eastAsia="仿宋" w:hAnsi="仿宋" w:cs="Times New Roman"/>
                <w:color w:val="000000" w:themeColor="text1"/>
                <w:sz w:val="24"/>
                <w:szCs w:val="24"/>
              </w:rPr>
            </w:pPr>
            <w:r>
              <w:rPr>
                <w:rFonts w:ascii="仿宋" w:eastAsia="仿宋" w:hAnsi="仿宋" w:cs="Times New Roman" w:hint="eastAsia"/>
                <w:color w:val="000000" w:themeColor="text1"/>
                <w:sz w:val="24"/>
                <w:szCs w:val="24"/>
              </w:rPr>
              <w:t>产生</w:t>
            </w:r>
            <w:r>
              <w:rPr>
                <w:rFonts w:ascii="仿宋" w:eastAsia="仿宋" w:hAnsi="仿宋" w:cs="Times New Roman" w:hint="eastAsia"/>
                <w:color w:val="000000" w:themeColor="text1"/>
                <w:sz w:val="24"/>
                <w:szCs w:val="24"/>
              </w:rPr>
              <w:t>5</w:t>
            </w:r>
            <w:r>
              <w:rPr>
                <w:rFonts w:ascii="仿宋" w:eastAsia="仿宋" w:hAnsi="仿宋" w:cs="Times New Roman" w:hint="eastAsia"/>
                <w:color w:val="000000" w:themeColor="text1"/>
                <w:sz w:val="24"/>
                <w:szCs w:val="24"/>
              </w:rPr>
              <w:t>个以上有实质内容和过程的嵌入式校内外合作育人项目</w:t>
            </w:r>
            <w:r>
              <w:rPr>
                <w:rFonts w:ascii="仿宋" w:eastAsia="仿宋" w:hAnsi="仿宋" w:cs="Times New Roman" w:hint="eastAsia"/>
                <w:color w:val="000000" w:themeColor="text1"/>
                <w:sz w:val="24"/>
                <w:szCs w:val="24"/>
              </w:rPr>
              <w:t>,2017-2019</w:t>
            </w:r>
            <w:r>
              <w:rPr>
                <w:rFonts w:ascii="仿宋" w:eastAsia="仿宋" w:hAnsi="仿宋" w:cs="Times New Roman" w:hint="eastAsia"/>
                <w:color w:val="000000" w:themeColor="text1"/>
                <w:sz w:val="24"/>
                <w:szCs w:val="24"/>
              </w:rPr>
              <w:t>年每年</w:t>
            </w:r>
            <w:r>
              <w:rPr>
                <w:rFonts w:ascii="仿宋" w:eastAsia="仿宋" w:hAnsi="仿宋" w:cs="Times New Roman" w:hint="eastAsia"/>
                <w:color w:val="000000" w:themeColor="text1"/>
                <w:sz w:val="24"/>
                <w:szCs w:val="24"/>
              </w:rPr>
              <w:t>1</w:t>
            </w:r>
            <w:r>
              <w:rPr>
                <w:rFonts w:ascii="仿宋" w:eastAsia="仿宋" w:hAnsi="仿宋" w:cs="Times New Roman" w:hint="eastAsia"/>
                <w:color w:val="000000" w:themeColor="text1"/>
                <w:sz w:val="24"/>
                <w:szCs w:val="24"/>
              </w:rPr>
              <w:t>个</w:t>
            </w:r>
            <w:r>
              <w:rPr>
                <w:rFonts w:ascii="仿宋" w:eastAsia="仿宋" w:hAnsi="仿宋" w:cs="Times New Roman" w:hint="eastAsia"/>
                <w:color w:val="000000" w:themeColor="text1"/>
                <w:sz w:val="24"/>
                <w:szCs w:val="24"/>
              </w:rPr>
              <w:t>,2020</w:t>
            </w:r>
            <w:r>
              <w:rPr>
                <w:rFonts w:ascii="仿宋" w:eastAsia="仿宋" w:hAnsi="仿宋" w:cs="Times New Roman" w:hint="eastAsia"/>
                <w:color w:val="000000" w:themeColor="text1"/>
                <w:sz w:val="24"/>
                <w:szCs w:val="24"/>
              </w:rPr>
              <w:t>年</w:t>
            </w:r>
            <w:r>
              <w:rPr>
                <w:rFonts w:ascii="仿宋" w:eastAsia="仿宋" w:hAnsi="仿宋" w:cs="Times New Roman" w:hint="eastAsia"/>
                <w:color w:val="000000" w:themeColor="text1"/>
                <w:sz w:val="24"/>
                <w:szCs w:val="24"/>
              </w:rPr>
              <w:t>2</w:t>
            </w:r>
            <w:r>
              <w:rPr>
                <w:rFonts w:ascii="仿宋" w:eastAsia="仿宋" w:hAnsi="仿宋" w:cs="Times New Roman" w:hint="eastAsia"/>
                <w:color w:val="000000" w:themeColor="text1"/>
                <w:sz w:val="24"/>
                <w:szCs w:val="24"/>
              </w:rPr>
              <w:t>个。</w:t>
            </w:r>
          </w:p>
        </w:tc>
        <w:tc>
          <w:tcPr>
            <w:tcW w:w="1276" w:type="dxa"/>
          </w:tcPr>
          <w:p w:rsidR="00FA65E7" w:rsidRDefault="00F160CF">
            <w:pPr>
              <w:spacing w:line="280" w:lineRule="exact"/>
              <w:rPr>
                <w:rFonts w:ascii="仿宋" w:eastAsia="仿宋" w:hAnsi="仿宋" w:cs="Times New Roman"/>
                <w:color w:val="000000" w:themeColor="text1"/>
                <w:sz w:val="24"/>
                <w:szCs w:val="24"/>
              </w:rPr>
            </w:pPr>
            <w:r>
              <w:rPr>
                <w:rFonts w:ascii="仿宋" w:eastAsia="仿宋" w:hAnsi="仿宋" w:cs="Times New Roman" w:hint="eastAsia"/>
                <w:color w:val="000000" w:themeColor="text1"/>
                <w:sz w:val="24"/>
                <w:szCs w:val="24"/>
              </w:rPr>
              <w:t>相关教学院系</w:t>
            </w:r>
          </w:p>
        </w:tc>
        <w:tc>
          <w:tcPr>
            <w:tcW w:w="992" w:type="dxa"/>
          </w:tcPr>
          <w:p w:rsidR="00FA65E7" w:rsidRDefault="00F160CF">
            <w:pPr>
              <w:spacing w:line="280" w:lineRule="exact"/>
              <w:rPr>
                <w:rFonts w:ascii="仿宋" w:eastAsia="仿宋" w:hAnsi="仿宋" w:cs="Times New Roman"/>
                <w:color w:val="000000" w:themeColor="text1"/>
                <w:sz w:val="24"/>
                <w:szCs w:val="24"/>
              </w:rPr>
            </w:pPr>
            <w:r>
              <w:rPr>
                <w:rFonts w:ascii="仿宋" w:eastAsia="仿宋" w:hAnsi="仿宋" w:cs="Times New Roman" w:hint="eastAsia"/>
                <w:color w:val="000000" w:themeColor="text1"/>
                <w:sz w:val="24"/>
                <w:szCs w:val="24"/>
              </w:rPr>
              <w:t>预测性</w:t>
            </w:r>
          </w:p>
          <w:p w:rsidR="00FA65E7" w:rsidRDefault="00FA65E7">
            <w:pPr>
              <w:spacing w:line="280" w:lineRule="exact"/>
              <w:rPr>
                <w:rFonts w:ascii="仿宋" w:eastAsia="仿宋" w:hAnsi="仿宋" w:cs="Times New Roman"/>
                <w:color w:val="000000" w:themeColor="text1"/>
                <w:sz w:val="24"/>
                <w:szCs w:val="24"/>
              </w:rPr>
            </w:pPr>
          </w:p>
        </w:tc>
      </w:tr>
      <w:tr w:rsidR="00FA65E7">
        <w:trPr>
          <w:trHeight w:val="1128"/>
          <w:jc w:val="center"/>
        </w:trPr>
        <w:tc>
          <w:tcPr>
            <w:tcW w:w="759" w:type="dxa"/>
            <w:vAlign w:val="center"/>
          </w:tcPr>
          <w:p w:rsidR="00FA65E7" w:rsidRDefault="00F160CF">
            <w:pPr>
              <w:spacing w:line="280" w:lineRule="exact"/>
              <w:jc w:val="center"/>
              <w:rPr>
                <w:rFonts w:ascii="仿宋" w:eastAsia="仿宋" w:hAnsi="仿宋" w:cs="Times New Roman"/>
                <w:color w:val="000000" w:themeColor="text1"/>
                <w:sz w:val="24"/>
                <w:szCs w:val="24"/>
              </w:rPr>
            </w:pPr>
            <w:r>
              <w:rPr>
                <w:rFonts w:ascii="仿宋" w:eastAsia="仿宋" w:hAnsi="仿宋" w:cs="Times New Roman" w:hint="eastAsia"/>
                <w:color w:val="000000" w:themeColor="text1"/>
                <w:sz w:val="24"/>
                <w:szCs w:val="24"/>
              </w:rPr>
              <w:t>11</w:t>
            </w:r>
          </w:p>
        </w:tc>
        <w:tc>
          <w:tcPr>
            <w:tcW w:w="2266" w:type="dxa"/>
          </w:tcPr>
          <w:p w:rsidR="00FA65E7" w:rsidRDefault="00F160CF">
            <w:pPr>
              <w:spacing w:line="280" w:lineRule="exact"/>
              <w:rPr>
                <w:rFonts w:ascii="仿宋" w:eastAsia="仿宋" w:hAnsi="仿宋" w:cs="Times New Roman"/>
                <w:color w:val="000000" w:themeColor="text1"/>
                <w:sz w:val="24"/>
                <w:szCs w:val="24"/>
              </w:rPr>
            </w:pPr>
            <w:r>
              <w:rPr>
                <w:rFonts w:ascii="仿宋" w:eastAsia="仿宋" w:hAnsi="仿宋" w:cs="Times New Roman" w:hint="eastAsia"/>
                <w:color w:val="000000" w:themeColor="text1"/>
                <w:sz w:val="24"/>
                <w:szCs w:val="24"/>
              </w:rPr>
              <w:t>实验室建设</w:t>
            </w:r>
          </w:p>
        </w:tc>
        <w:tc>
          <w:tcPr>
            <w:tcW w:w="3925" w:type="dxa"/>
          </w:tcPr>
          <w:p w:rsidR="00FA65E7" w:rsidRDefault="00F160CF">
            <w:pPr>
              <w:spacing w:line="280" w:lineRule="exact"/>
              <w:rPr>
                <w:rFonts w:ascii="仿宋" w:eastAsia="仿宋" w:hAnsi="仿宋" w:cs="Times New Roman"/>
                <w:color w:val="000000" w:themeColor="text1"/>
                <w:sz w:val="24"/>
                <w:szCs w:val="24"/>
              </w:rPr>
            </w:pPr>
            <w:r>
              <w:rPr>
                <w:rFonts w:ascii="仿宋" w:eastAsia="仿宋" w:hAnsi="仿宋" w:cs="Times New Roman" w:hint="eastAsia"/>
                <w:color w:val="000000" w:themeColor="text1"/>
                <w:sz w:val="24"/>
                <w:szCs w:val="24"/>
              </w:rPr>
              <w:t>整合实验室资源，做好第二教学楼的实验室规划与建设。</w:t>
            </w:r>
          </w:p>
        </w:tc>
        <w:tc>
          <w:tcPr>
            <w:tcW w:w="1276" w:type="dxa"/>
          </w:tcPr>
          <w:p w:rsidR="00FA65E7" w:rsidRDefault="00F160CF">
            <w:pPr>
              <w:spacing w:line="280" w:lineRule="exact"/>
              <w:rPr>
                <w:rFonts w:ascii="仿宋" w:eastAsia="仿宋" w:hAnsi="仿宋" w:cs="Times New Roman"/>
                <w:color w:val="000000" w:themeColor="text1"/>
                <w:sz w:val="24"/>
                <w:szCs w:val="24"/>
              </w:rPr>
            </w:pPr>
            <w:r>
              <w:rPr>
                <w:rFonts w:ascii="仿宋" w:eastAsia="仿宋" w:hAnsi="仿宋" w:cs="Times New Roman" w:hint="eastAsia"/>
                <w:color w:val="000000" w:themeColor="text1"/>
                <w:sz w:val="24"/>
                <w:szCs w:val="24"/>
              </w:rPr>
              <w:t>教务处</w:t>
            </w:r>
          </w:p>
          <w:p w:rsidR="00FA65E7" w:rsidRDefault="00F160CF">
            <w:pPr>
              <w:spacing w:line="280" w:lineRule="exact"/>
              <w:rPr>
                <w:rFonts w:ascii="仿宋" w:eastAsia="仿宋" w:hAnsi="仿宋" w:cs="Times New Roman"/>
                <w:color w:val="000000" w:themeColor="text1"/>
                <w:sz w:val="24"/>
                <w:szCs w:val="24"/>
              </w:rPr>
            </w:pPr>
            <w:r>
              <w:rPr>
                <w:rFonts w:ascii="仿宋" w:eastAsia="仿宋" w:hAnsi="仿宋" w:cs="Times New Roman" w:hint="eastAsia"/>
                <w:color w:val="000000" w:themeColor="text1"/>
                <w:sz w:val="24"/>
                <w:szCs w:val="24"/>
              </w:rPr>
              <w:t>研究生处</w:t>
            </w:r>
          </w:p>
          <w:p w:rsidR="00FA65E7" w:rsidRDefault="00F160CF">
            <w:pPr>
              <w:spacing w:line="280" w:lineRule="exact"/>
              <w:rPr>
                <w:rFonts w:ascii="仿宋" w:eastAsia="仿宋" w:hAnsi="仿宋" w:cs="Times New Roman"/>
                <w:color w:val="000000" w:themeColor="text1"/>
                <w:sz w:val="24"/>
                <w:szCs w:val="24"/>
              </w:rPr>
            </w:pPr>
            <w:r>
              <w:rPr>
                <w:rFonts w:ascii="仿宋" w:eastAsia="仿宋" w:hAnsi="仿宋" w:cs="Times New Roman" w:hint="eastAsia"/>
                <w:color w:val="000000" w:themeColor="text1"/>
                <w:sz w:val="24"/>
                <w:szCs w:val="24"/>
              </w:rPr>
              <w:t>相关教学院系</w:t>
            </w:r>
          </w:p>
        </w:tc>
        <w:tc>
          <w:tcPr>
            <w:tcW w:w="992" w:type="dxa"/>
          </w:tcPr>
          <w:p w:rsidR="00FA65E7" w:rsidRDefault="00F160CF">
            <w:pPr>
              <w:spacing w:line="280" w:lineRule="exact"/>
              <w:rPr>
                <w:rFonts w:ascii="仿宋" w:eastAsia="仿宋" w:hAnsi="仿宋" w:cs="Times New Roman"/>
                <w:color w:val="000000" w:themeColor="text1"/>
                <w:sz w:val="24"/>
                <w:szCs w:val="24"/>
              </w:rPr>
            </w:pPr>
            <w:r>
              <w:rPr>
                <w:rFonts w:ascii="仿宋" w:eastAsia="仿宋" w:hAnsi="仿宋" w:cs="Times New Roman" w:hint="eastAsia"/>
                <w:color w:val="000000" w:themeColor="text1"/>
                <w:sz w:val="24"/>
                <w:szCs w:val="24"/>
              </w:rPr>
              <w:t>预测性</w:t>
            </w:r>
          </w:p>
          <w:p w:rsidR="00FA65E7" w:rsidRDefault="00FA65E7">
            <w:pPr>
              <w:spacing w:line="280" w:lineRule="exact"/>
              <w:rPr>
                <w:rFonts w:ascii="仿宋" w:eastAsia="仿宋" w:hAnsi="仿宋" w:cs="Times New Roman"/>
                <w:color w:val="000000" w:themeColor="text1"/>
                <w:sz w:val="24"/>
                <w:szCs w:val="24"/>
              </w:rPr>
            </w:pPr>
          </w:p>
        </w:tc>
      </w:tr>
      <w:tr w:rsidR="00FA65E7">
        <w:trPr>
          <w:trHeight w:val="1143"/>
          <w:jc w:val="center"/>
        </w:trPr>
        <w:tc>
          <w:tcPr>
            <w:tcW w:w="759" w:type="dxa"/>
            <w:vAlign w:val="center"/>
          </w:tcPr>
          <w:p w:rsidR="00FA65E7" w:rsidRDefault="00F160CF">
            <w:pPr>
              <w:spacing w:line="280" w:lineRule="exact"/>
              <w:jc w:val="center"/>
              <w:rPr>
                <w:rFonts w:ascii="仿宋" w:eastAsia="仿宋" w:hAnsi="仿宋" w:cs="Times New Roman"/>
                <w:color w:val="000000" w:themeColor="text1"/>
                <w:sz w:val="24"/>
                <w:szCs w:val="24"/>
              </w:rPr>
            </w:pPr>
            <w:r>
              <w:rPr>
                <w:rFonts w:ascii="仿宋" w:eastAsia="仿宋" w:hAnsi="仿宋" w:cs="Times New Roman" w:hint="eastAsia"/>
                <w:color w:val="000000" w:themeColor="text1"/>
                <w:sz w:val="24"/>
                <w:szCs w:val="24"/>
              </w:rPr>
              <w:t>12</w:t>
            </w:r>
          </w:p>
        </w:tc>
        <w:tc>
          <w:tcPr>
            <w:tcW w:w="2266" w:type="dxa"/>
          </w:tcPr>
          <w:p w:rsidR="00FA65E7" w:rsidRDefault="00F160CF">
            <w:pPr>
              <w:spacing w:line="280" w:lineRule="exact"/>
              <w:rPr>
                <w:rFonts w:ascii="仿宋" w:eastAsia="仿宋" w:hAnsi="仿宋" w:cs="Times New Roman"/>
                <w:color w:val="000000" w:themeColor="text1"/>
                <w:sz w:val="24"/>
                <w:szCs w:val="24"/>
              </w:rPr>
            </w:pPr>
            <w:r>
              <w:rPr>
                <w:rFonts w:ascii="仿宋" w:eastAsia="仿宋" w:hAnsi="仿宋" w:cs="Times New Roman" w:hint="eastAsia"/>
                <w:color w:val="000000" w:themeColor="text1"/>
                <w:sz w:val="24"/>
                <w:szCs w:val="24"/>
              </w:rPr>
              <w:t>校外实践教学基地建设</w:t>
            </w:r>
          </w:p>
        </w:tc>
        <w:tc>
          <w:tcPr>
            <w:tcW w:w="3925" w:type="dxa"/>
          </w:tcPr>
          <w:p w:rsidR="00FA65E7" w:rsidRDefault="00F160CF">
            <w:pPr>
              <w:spacing w:line="280" w:lineRule="exact"/>
              <w:rPr>
                <w:rFonts w:ascii="仿宋" w:eastAsia="仿宋" w:hAnsi="仿宋" w:cs="Times New Roman"/>
                <w:color w:val="000000" w:themeColor="text1"/>
                <w:sz w:val="24"/>
                <w:szCs w:val="24"/>
              </w:rPr>
            </w:pPr>
            <w:r>
              <w:rPr>
                <w:rFonts w:ascii="仿宋" w:eastAsia="仿宋" w:hAnsi="仿宋" w:cs="Times New Roman" w:hint="eastAsia"/>
                <w:color w:val="000000" w:themeColor="text1"/>
                <w:sz w:val="24"/>
                <w:szCs w:val="24"/>
              </w:rPr>
              <w:t>2017-2020</w:t>
            </w:r>
            <w:r>
              <w:rPr>
                <w:rFonts w:ascii="仿宋" w:eastAsia="仿宋" w:hAnsi="仿宋" w:cs="Times New Roman" w:hint="eastAsia"/>
                <w:color w:val="000000" w:themeColor="text1"/>
                <w:sz w:val="24"/>
                <w:szCs w:val="24"/>
              </w:rPr>
              <w:t>年，保障已有合作的校外实践教学基地建设质量基础之上，每年实践教学基地数量有所增加。</w:t>
            </w:r>
          </w:p>
        </w:tc>
        <w:tc>
          <w:tcPr>
            <w:tcW w:w="1276" w:type="dxa"/>
          </w:tcPr>
          <w:p w:rsidR="00FA65E7" w:rsidRDefault="00F160CF">
            <w:pPr>
              <w:spacing w:line="280" w:lineRule="exact"/>
              <w:rPr>
                <w:rFonts w:ascii="仿宋" w:eastAsia="仿宋" w:hAnsi="仿宋" w:cs="Times New Roman"/>
                <w:color w:val="000000" w:themeColor="text1"/>
                <w:sz w:val="24"/>
                <w:szCs w:val="24"/>
              </w:rPr>
            </w:pPr>
            <w:r>
              <w:rPr>
                <w:rFonts w:ascii="仿宋" w:eastAsia="仿宋" w:hAnsi="仿宋" w:cs="Times New Roman" w:hint="eastAsia"/>
                <w:color w:val="000000" w:themeColor="text1"/>
                <w:sz w:val="24"/>
                <w:szCs w:val="24"/>
              </w:rPr>
              <w:t>教务处</w:t>
            </w:r>
          </w:p>
          <w:p w:rsidR="00FA65E7" w:rsidRDefault="00F160CF">
            <w:pPr>
              <w:spacing w:line="280" w:lineRule="exact"/>
              <w:rPr>
                <w:rFonts w:ascii="仿宋" w:eastAsia="仿宋" w:hAnsi="仿宋" w:cs="Times New Roman"/>
                <w:color w:val="000000" w:themeColor="text1"/>
                <w:sz w:val="24"/>
                <w:szCs w:val="24"/>
              </w:rPr>
            </w:pPr>
            <w:r>
              <w:rPr>
                <w:rFonts w:ascii="仿宋" w:eastAsia="仿宋" w:hAnsi="仿宋" w:cs="Times New Roman" w:hint="eastAsia"/>
                <w:color w:val="000000" w:themeColor="text1"/>
                <w:sz w:val="24"/>
                <w:szCs w:val="24"/>
              </w:rPr>
              <w:t>研究生处</w:t>
            </w:r>
          </w:p>
          <w:p w:rsidR="00FA65E7" w:rsidRDefault="00F160CF">
            <w:pPr>
              <w:spacing w:line="280" w:lineRule="exact"/>
              <w:rPr>
                <w:rFonts w:ascii="仿宋" w:eastAsia="仿宋" w:hAnsi="仿宋" w:cs="Times New Roman"/>
                <w:color w:val="000000" w:themeColor="text1"/>
                <w:sz w:val="24"/>
                <w:szCs w:val="24"/>
              </w:rPr>
            </w:pPr>
            <w:r>
              <w:rPr>
                <w:rFonts w:ascii="仿宋" w:eastAsia="仿宋" w:hAnsi="仿宋" w:cs="Times New Roman" w:hint="eastAsia"/>
                <w:color w:val="000000" w:themeColor="text1"/>
                <w:sz w:val="24"/>
                <w:szCs w:val="24"/>
              </w:rPr>
              <w:t>相关教学院系</w:t>
            </w:r>
          </w:p>
        </w:tc>
        <w:tc>
          <w:tcPr>
            <w:tcW w:w="992" w:type="dxa"/>
          </w:tcPr>
          <w:p w:rsidR="00FA65E7" w:rsidRDefault="00F160CF">
            <w:pPr>
              <w:spacing w:line="280" w:lineRule="exact"/>
              <w:rPr>
                <w:rFonts w:ascii="仿宋" w:eastAsia="仿宋" w:hAnsi="仿宋" w:cs="Times New Roman"/>
                <w:color w:val="000000" w:themeColor="text1"/>
                <w:sz w:val="24"/>
                <w:szCs w:val="24"/>
              </w:rPr>
            </w:pPr>
            <w:r>
              <w:rPr>
                <w:rFonts w:ascii="仿宋" w:eastAsia="仿宋" w:hAnsi="仿宋" w:cs="Times New Roman" w:hint="eastAsia"/>
                <w:color w:val="000000" w:themeColor="text1"/>
                <w:sz w:val="24"/>
                <w:szCs w:val="24"/>
              </w:rPr>
              <w:t>预测性</w:t>
            </w:r>
          </w:p>
          <w:p w:rsidR="00FA65E7" w:rsidRDefault="00FA65E7">
            <w:pPr>
              <w:spacing w:line="280" w:lineRule="exact"/>
              <w:rPr>
                <w:rFonts w:ascii="仿宋" w:eastAsia="仿宋" w:hAnsi="仿宋" w:cs="Times New Roman"/>
                <w:color w:val="000000" w:themeColor="text1"/>
                <w:sz w:val="24"/>
                <w:szCs w:val="24"/>
              </w:rPr>
            </w:pPr>
          </w:p>
        </w:tc>
      </w:tr>
      <w:tr w:rsidR="00FA65E7" w:rsidTr="00547C1F">
        <w:trPr>
          <w:trHeight w:val="1695"/>
          <w:jc w:val="center"/>
        </w:trPr>
        <w:tc>
          <w:tcPr>
            <w:tcW w:w="759" w:type="dxa"/>
            <w:vAlign w:val="center"/>
          </w:tcPr>
          <w:p w:rsidR="00FA65E7" w:rsidRDefault="00F160CF" w:rsidP="00547C1F">
            <w:pPr>
              <w:spacing w:line="260" w:lineRule="exact"/>
              <w:jc w:val="center"/>
              <w:rPr>
                <w:rFonts w:ascii="仿宋" w:eastAsia="仿宋" w:hAnsi="仿宋" w:cs="Times New Roman"/>
                <w:color w:val="000000" w:themeColor="text1"/>
                <w:sz w:val="24"/>
                <w:szCs w:val="24"/>
              </w:rPr>
            </w:pPr>
            <w:r>
              <w:rPr>
                <w:rFonts w:ascii="仿宋" w:eastAsia="仿宋" w:hAnsi="仿宋" w:cs="Times New Roman" w:hint="eastAsia"/>
                <w:color w:val="000000" w:themeColor="text1"/>
                <w:sz w:val="24"/>
                <w:szCs w:val="24"/>
              </w:rPr>
              <w:lastRenderedPageBreak/>
              <w:t>13</w:t>
            </w:r>
          </w:p>
        </w:tc>
        <w:tc>
          <w:tcPr>
            <w:tcW w:w="2266" w:type="dxa"/>
          </w:tcPr>
          <w:p w:rsidR="00FA65E7" w:rsidRDefault="00F160CF" w:rsidP="00547C1F">
            <w:pPr>
              <w:spacing w:line="260" w:lineRule="exact"/>
              <w:rPr>
                <w:rFonts w:ascii="仿宋" w:eastAsia="仿宋" w:hAnsi="仿宋" w:cs="Times New Roman"/>
                <w:color w:val="000000" w:themeColor="text1"/>
                <w:sz w:val="24"/>
                <w:szCs w:val="24"/>
              </w:rPr>
            </w:pPr>
            <w:r>
              <w:rPr>
                <w:rFonts w:ascii="仿宋" w:eastAsia="仿宋" w:hAnsi="仿宋" w:cs="Times New Roman" w:hint="eastAsia"/>
                <w:color w:val="000000" w:themeColor="text1"/>
                <w:sz w:val="24"/>
                <w:szCs w:val="24"/>
              </w:rPr>
              <w:t>卓越人才培养计划</w:t>
            </w:r>
          </w:p>
        </w:tc>
        <w:tc>
          <w:tcPr>
            <w:tcW w:w="3925" w:type="dxa"/>
          </w:tcPr>
          <w:p w:rsidR="00FA65E7" w:rsidRPr="00E079C5" w:rsidRDefault="00F160CF" w:rsidP="00547C1F">
            <w:pPr>
              <w:spacing w:line="260" w:lineRule="exact"/>
              <w:rPr>
                <w:rFonts w:ascii="仿宋" w:eastAsia="仿宋" w:hAnsi="仿宋" w:cs="Times New Roman"/>
                <w:color w:val="000000" w:themeColor="text1"/>
                <w:sz w:val="24"/>
                <w:szCs w:val="24"/>
              </w:rPr>
            </w:pPr>
            <w:r w:rsidRPr="00E079C5">
              <w:rPr>
                <w:rFonts w:ascii="仿宋" w:eastAsia="仿宋" w:hAnsi="仿宋" w:hint="eastAsia"/>
                <w:color w:val="000000" w:themeColor="text1"/>
                <w:sz w:val="24"/>
                <w:szCs w:val="24"/>
              </w:rPr>
              <w:t>1.</w:t>
            </w:r>
            <w:r w:rsidRPr="00E079C5">
              <w:rPr>
                <w:rFonts w:ascii="仿宋" w:eastAsia="仿宋" w:hAnsi="仿宋" w:cs="Times New Roman"/>
                <w:color w:val="000000" w:themeColor="text1"/>
                <w:sz w:val="24"/>
                <w:szCs w:val="24"/>
              </w:rPr>
              <w:t>2017-2020</w:t>
            </w:r>
            <w:r w:rsidRPr="00E079C5">
              <w:rPr>
                <w:rFonts w:ascii="仿宋" w:eastAsia="仿宋" w:hAnsi="仿宋" w:cs="Times New Roman" w:hint="eastAsia"/>
                <w:color w:val="000000" w:themeColor="text1"/>
                <w:sz w:val="24"/>
                <w:szCs w:val="24"/>
              </w:rPr>
              <w:t>年，力争实现本科专业中外联合培养，每年选送约</w:t>
            </w:r>
            <w:r w:rsidRPr="00E079C5">
              <w:rPr>
                <w:rFonts w:ascii="仿宋" w:eastAsia="仿宋" w:hAnsi="仿宋" w:cs="Times New Roman"/>
                <w:color w:val="000000" w:themeColor="text1"/>
                <w:sz w:val="24"/>
                <w:szCs w:val="24"/>
              </w:rPr>
              <w:t>5%</w:t>
            </w:r>
            <w:r w:rsidRPr="00E079C5">
              <w:rPr>
                <w:rFonts w:ascii="仿宋" w:eastAsia="仿宋" w:hAnsi="仿宋" w:cs="Times New Roman" w:hint="eastAsia"/>
                <w:color w:val="000000" w:themeColor="text1"/>
                <w:sz w:val="24"/>
                <w:szCs w:val="24"/>
              </w:rPr>
              <w:t>的学业优秀学生赴境内外知名高校交流学习。</w:t>
            </w:r>
          </w:p>
          <w:p w:rsidR="00FA65E7" w:rsidRPr="00E079C5" w:rsidRDefault="00F160CF" w:rsidP="00547C1F">
            <w:pPr>
              <w:spacing w:line="260" w:lineRule="exact"/>
              <w:rPr>
                <w:rFonts w:ascii="仿宋" w:eastAsia="仿宋" w:hAnsi="仿宋" w:cs="Times New Roman"/>
                <w:color w:val="000000" w:themeColor="text1"/>
                <w:sz w:val="24"/>
                <w:szCs w:val="24"/>
              </w:rPr>
            </w:pPr>
            <w:r w:rsidRPr="00E079C5">
              <w:rPr>
                <w:rFonts w:ascii="仿宋" w:eastAsia="仿宋" w:hAnsi="仿宋" w:cs="Times New Roman" w:hint="eastAsia"/>
                <w:color w:val="000000" w:themeColor="text1"/>
                <w:sz w:val="24"/>
                <w:szCs w:val="24"/>
              </w:rPr>
              <w:t>2.2018-2020</w:t>
            </w:r>
            <w:r w:rsidRPr="00E079C5">
              <w:rPr>
                <w:rFonts w:ascii="仿宋" w:eastAsia="仿宋" w:hAnsi="仿宋" w:cs="Times New Roman" w:hint="eastAsia"/>
                <w:color w:val="000000" w:themeColor="text1"/>
                <w:sz w:val="24"/>
                <w:szCs w:val="24"/>
              </w:rPr>
              <w:t>年，实现</w:t>
            </w:r>
            <w:r w:rsidRPr="00E079C5">
              <w:rPr>
                <w:rFonts w:ascii="仿宋" w:eastAsia="仿宋" w:hAnsi="仿宋" w:cs="Times New Roman" w:hint="eastAsia"/>
                <w:color w:val="000000" w:themeColor="text1"/>
                <w:sz w:val="24"/>
                <w:szCs w:val="24"/>
              </w:rPr>
              <w:t>2</w:t>
            </w:r>
            <w:r w:rsidRPr="00E079C5">
              <w:rPr>
                <w:rFonts w:ascii="仿宋" w:eastAsia="仿宋" w:hAnsi="仿宋" w:cs="Times New Roman" w:hint="eastAsia"/>
                <w:color w:val="000000" w:themeColor="text1"/>
                <w:sz w:val="24"/>
                <w:szCs w:val="24"/>
              </w:rPr>
              <w:t>至</w:t>
            </w:r>
            <w:r w:rsidRPr="00E079C5">
              <w:rPr>
                <w:rFonts w:ascii="仿宋" w:eastAsia="仿宋" w:hAnsi="仿宋" w:cs="Times New Roman" w:hint="eastAsia"/>
                <w:color w:val="000000" w:themeColor="text1"/>
                <w:sz w:val="24"/>
                <w:szCs w:val="24"/>
              </w:rPr>
              <w:t>3</w:t>
            </w:r>
            <w:r w:rsidRPr="00E079C5">
              <w:rPr>
                <w:rFonts w:ascii="仿宋" w:eastAsia="仿宋" w:hAnsi="仿宋" w:cs="Times New Roman" w:hint="eastAsia"/>
                <w:color w:val="000000" w:themeColor="text1"/>
                <w:sz w:val="24"/>
                <w:szCs w:val="24"/>
              </w:rPr>
              <w:t>个本科专业与国内相关高校联合培养学生项目，力争每年完成</w:t>
            </w:r>
            <w:r w:rsidRPr="00E079C5">
              <w:rPr>
                <w:rFonts w:ascii="仿宋" w:eastAsia="仿宋" w:hAnsi="仿宋" w:cs="Times New Roman" w:hint="eastAsia"/>
                <w:color w:val="000000" w:themeColor="text1"/>
                <w:sz w:val="24"/>
                <w:szCs w:val="24"/>
              </w:rPr>
              <w:t>1</w:t>
            </w:r>
            <w:r w:rsidRPr="00E079C5">
              <w:rPr>
                <w:rFonts w:ascii="仿宋" w:eastAsia="仿宋" w:hAnsi="仿宋" w:cs="Times New Roman" w:hint="eastAsia"/>
                <w:color w:val="000000" w:themeColor="text1"/>
                <w:sz w:val="24"/>
                <w:szCs w:val="24"/>
              </w:rPr>
              <w:t>个。</w:t>
            </w:r>
          </w:p>
        </w:tc>
        <w:tc>
          <w:tcPr>
            <w:tcW w:w="1276" w:type="dxa"/>
          </w:tcPr>
          <w:p w:rsidR="00FA65E7" w:rsidRDefault="00F160CF" w:rsidP="00547C1F">
            <w:pPr>
              <w:spacing w:line="260" w:lineRule="exact"/>
              <w:rPr>
                <w:rFonts w:ascii="仿宋" w:eastAsia="仿宋" w:hAnsi="仿宋" w:cs="Times New Roman"/>
                <w:color w:val="000000" w:themeColor="text1"/>
                <w:sz w:val="24"/>
                <w:szCs w:val="24"/>
              </w:rPr>
            </w:pPr>
            <w:r>
              <w:rPr>
                <w:rFonts w:ascii="仿宋" w:eastAsia="仿宋" w:hAnsi="仿宋" w:cs="Times New Roman" w:hint="eastAsia"/>
                <w:color w:val="000000" w:themeColor="text1"/>
                <w:sz w:val="24"/>
                <w:szCs w:val="24"/>
              </w:rPr>
              <w:t>教务处</w:t>
            </w:r>
          </w:p>
          <w:p w:rsidR="00FA65E7" w:rsidRDefault="00F160CF" w:rsidP="00547C1F">
            <w:pPr>
              <w:spacing w:line="260" w:lineRule="exact"/>
              <w:rPr>
                <w:rFonts w:ascii="仿宋" w:eastAsia="仿宋" w:hAnsi="仿宋" w:cs="Times New Roman"/>
                <w:color w:val="000000" w:themeColor="text1"/>
                <w:sz w:val="24"/>
                <w:szCs w:val="24"/>
              </w:rPr>
            </w:pPr>
            <w:r>
              <w:rPr>
                <w:rFonts w:ascii="仿宋" w:eastAsia="仿宋" w:hAnsi="仿宋" w:cs="Times New Roman" w:hint="eastAsia"/>
                <w:color w:val="000000" w:themeColor="text1"/>
                <w:sz w:val="24"/>
                <w:szCs w:val="24"/>
              </w:rPr>
              <w:t>党政办（外事办）</w:t>
            </w:r>
          </w:p>
          <w:p w:rsidR="00FA65E7" w:rsidRDefault="00F160CF" w:rsidP="00547C1F">
            <w:pPr>
              <w:spacing w:line="260" w:lineRule="exact"/>
              <w:rPr>
                <w:rFonts w:ascii="仿宋" w:eastAsia="仿宋" w:hAnsi="仿宋" w:cs="Times New Roman"/>
                <w:color w:val="000000" w:themeColor="text1"/>
                <w:sz w:val="24"/>
                <w:szCs w:val="24"/>
              </w:rPr>
            </w:pPr>
            <w:r>
              <w:rPr>
                <w:rFonts w:ascii="仿宋" w:eastAsia="仿宋" w:hAnsi="仿宋" w:cs="Times New Roman" w:hint="eastAsia"/>
                <w:color w:val="000000" w:themeColor="text1"/>
                <w:sz w:val="24"/>
                <w:szCs w:val="24"/>
              </w:rPr>
              <w:t>相关教学院系</w:t>
            </w:r>
          </w:p>
        </w:tc>
        <w:tc>
          <w:tcPr>
            <w:tcW w:w="992" w:type="dxa"/>
          </w:tcPr>
          <w:p w:rsidR="00FA65E7" w:rsidRDefault="00F160CF" w:rsidP="00547C1F">
            <w:pPr>
              <w:spacing w:line="260" w:lineRule="exact"/>
              <w:rPr>
                <w:rFonts w:ascii="仿宋" w:eastAsia="仿宋" w:hAnsi="仿宋" w:cs="Times New Roman"/>
                <w:color w:val="000000" w:themeColor="text1"/>
                <w:sz w:val="24"/>
                <w:szCs w:val="24"/>
              </w:rPr>
            </w:pPr>
            <w:r>
              <w:rPr>
                <w:rFonts w:ascii="仿宋" w:eastAsia="仿宋" w:hAnsi="仿宋" w:cs="Times New Roman" w:hint="eastAsia"/>
                <w:color w:val="000000" w:themeColor="text1"/>
                <w:sz w:val="24"/>
                <w:szCs w:val="24"/>
              </w:rPr>
              <w:t>预测性</w:t>
            </w:r>
          </w:p>
          <w:p w:rsidR="00FA65E7" w:rsidRDefault="00FA65E7" w:rsidP="00547C1F">
            <w:pPr>
              <w:spacing w:line="260" w:lineRule="exact"/>
              <w:rPr>
                <w:rFonts w:ascii="仿宋" w:eastAsia="仿宋" w:hAnsi="仿宋" w:cs="Times New Roman"/>
                <w:color w:val="000000" w:themeColor="text1"/>
                <w:sz w:val="24"/>
                <w:szCs w:val="24"/>
              </w:rPr>
            </w:pPr>
          </w:p>
        </w:tc>
      </w:tr>
      <w:tr w:rsidR="00FA65E7">
        <w:trPr>
          <w:trHeight w:val="318"/>
          <w:jc w:val="center"/>
        </w:trPr>
        <w:tc>
          <w:tcPr>
            <w:tcW w:w="759" w:type="dxa"/>
            <w:vAlign w:val="center"/>
          </w:tcPr>
          <w:p w:rsidR="00FA65E7" w:rsidRDefault="00F160CF" w:rsidP="00547C1F">
            <w:pPr>
              <w:spacing w:line="260" w:lineRule="exact"/>
              <w:jc w:val="center"/>
              <w:rPr>
                <w:rFonts w:ascii="仿宋" w:eastAsia="仿宋" w:hAnsi="仿宋" w:cs="Times New Roman"/>
                <w:color w:val="000000" w:themeColor="text1"/>
                <w:sz w:val="24"/>
                <w:szCs w:val="24"/>
              </w:rPr>
            </w:pPr>
            <w:r>
              <w:rPr>
                <w:rFonts w:ascii="仿宋" w:eastAsia="仿宋" w:hAnsi="仿宋" w:cs="Times New Roman" w:hint="eastAsia"/>
                <w:color w:val="000000" w:themeColor="text1"/>
                <w:sz w:val="24"/>
                <w:szCs w:val="24"/>
              </w:rPr>
              <w:t>14</w:t>
            </w:r>
          </w:p>
        </w:tc>
        <w:tc>
          <w:tcPr>
            <w:tcW w:w="2266" w:type="dxa"/>
          </w:tcPr>
          <w:p w:rsidR="00FA65E7" w:rsidRDefault="00F160CF" w:rsidP="00547C1F">
            <w:pPr>
              <w:spacing w:line="260" w:lineRule="exact"/>
              <w:rPr>
                <w:rFonts w:ascii="仿宋" w:eastAsia="仿宋" w:hAnsi="仿宋" w:cs="Times New Roman"/>
                <w:color w:val="000000" w:themeColor="text1"/>
                <w:sz w:val="24"/>
                <w:szCs w:val="24"/>
              </w:rPr>
            </w:pPr>
            <w:r>
              <w:rPr>
                <w:rFonts w:ascii="仿宋" w:eastAsia="仿宋" w:hAnsi="仿宋" w:cs="Times New Roman" w:hint="eastAsia"/>
                <w:color w:val="000000" w:themeColor="text1"/>
                <w:sz w:val="24"/>
                <w:szCs w:val="24"/>
              </w:rPr>
              <w:t>培育高水平教学成果</w:t>
            </w:r>
          </w:p>
        </w:tc>
        <w:tc>
          <w:tcPr>
            <w:tcW w:w="3925" w:type="dxa"/>
          </w:tcPr>
          <w:p w:rsidR="00FA65E7" w:rsidRDefault="00F160CF" w:rsidP="00547C1F">
            <w:pPr>
              <w:spacing w:line="260" w:lineRule="exact"/>
              <w:rPr>
                <w:rFonts w:ascii="仿宋" w:eastAsia="仿宋" w:hAnsi="仿宋" w:cs="Times New Roman"/>
                <w:color w:val="000000" w:themeColor="text1"/>
                <w:sz w:val="24"/>
                <w:szCs w:val="24"/>
              </w:rPr>
            </w:pPr>
            <w:r>
              <w:rPr>
                <w:rFonts w:ascii="仿宋" w:eastAsia="仿宋" w:hAnsi="仿宋" w:cs="Times New Roman" w:hint="eastAsia"/>
                <w:color w:val="000000" w:themeColor="text1"/>
                <w:sz w:val="24"/>
                <w:szCs w:val="24"/>
              </w:rPr>
              <w:t>截至</w:t>
            </w:r>
            <w:r>
              <w:rPr>
                <w:rFonts w:ascii="仿宋" w:eastAsia="仿宋" w:hAnsi="仿宋" w:cs="Times New Roman" w:hint="eastAsia"/>
                <w:color w:val="000000" w:themeColor="text1"/>
                <w:sz w:val="24"/>
                <w:szCs w:val="24"/>
              </w:rPr>
              <w:t>2020</w:t>
            </w:r>
            <w:r>
              <w:rPr>
                <w:rFonts w:ascii="仿宋" w:eastAsia="仿宋" w:hAnsi="仿宋" w:cs="Times New Roman" w:hint="eastAsia"/>
                <w:color w:val="000000" w:themeColor="text1"/>
                <w:sz w:val="24"/>
                <w:szCs w:val="24"/>
              </w:rPr>
              <w:t>年底，培育省部级以上（含省部级）教学成果奖</w:t>
            </w:r>
            <w:r>
              <w:rPr>
                <w:rFonts w:ascii="仿宋" w:eastAsia="仿宋" w:hAnsi="仿宋" w:cs="Times New Roman" w:hint="eastAsia"/>
                <w:color w:val="000000" w:themeColor="text1"/>
                <w:sz w:val="24"/>
                <w:szCs w:val="24"/>
              </w:rPr>
              <w:t>2</w:t>
            </w:r>
            <w:r>
              <w:rPr>
                <w:rFonts w:ascii="仿宋" w:eastAsia="仿宋" w:hAnsi="仿宋" w:cs="Times New Roman" w:hint="eastAsia"/>
                <w:color w:val="000000" w:themeColor="text1"/>
                <w:sz w:val="24"/>
                <w:szCs w:val="24"/>
              </w:rPr>
              <w:t>项。</w:t>
            </w:r>
          </w:p>
        </w:tc>
        <w:tc>
          <w:tcPr>
            <w:tcW w:w="1276" w:type="dxa"/>
          </w:tcPr>
          <w:p w:rsidR="00FA65E7" w:rsidRDefault="00F160CF" w:rsidP="00547C1F">
            <w:pPr>
              <w:spacing w:line="260" w:lineRule="exact"/>
              <w:rPr>
                <w:rFonts w:ascii="仿宋" w:eastAsia="仿宋" w:hAnsi="仿宋" w:cs="Times New Roman"/>
                <w:color w:val="000000" w:themeColor="text1"/>
                <w:sz w:val="24"/>
                <w:szCs w:val="24"/>
              </w:rPr>
            </w:pPr>
            <w:r>
              <w:rPr>
                <w:rFonts w:ascii="仿宋" w:eastAsia="仿宋" w:hAnsi="仿宋" w:cs="Times New Roman" w:hint="eastAsia"/>
                <w:color w:val="000000" w:themeColor="text1"/>
                <w:sz w:val="24"/>
                <w:szCs w:val="24"/>
              </w:rPr>
              <w:t>教务处</w:t>
            </w:r>
          </w:p>
          <w:p w:rsidR="00FA65E7" w:rsidRDefault="00F160CF" w:rsidP="00547C1F">
            <w:pPr>
              <w:spacing w:line="260" w:lineRule="exact"/>
              <w:rPr>
                <w:rFonts w:ascii="仿宋" w:eastAsia="仿宋" w:hAnsi="仿宋" w:cs="Times New Roman"/>
                <w:color w:val="000000" w:themeColor="text1"/>
                <w:sz w:val="24"/>
                <w:szCs w:val="24"/>
              </w:rPr>
            </w:pPr>
            <w:r>
              <w:rPr>
                <w:rFonts w:ascii="仿宋" w:eastAsia="仿宋" w:hAnsi="仿宋" w:cs="Times New Roman" w:hint="eastAsia"/>
                <w:color w:val="000000" w:themeColor="text1"/>
                <w:sz w:val="24"/>
                <w:szCs w:val="24"/>
              </w:rPr>
              <w:t>相关教学院系</w:t>
            </w:r>
          </w:p>
        </w:tc>
        <w:tc>
          <w:tcPr>
            <w:tcW w:w="992" w:type="dxa"/>
          </w:tcPr>
          <w:p w:rsidR="00FA65E7" w:rsidRDefault="00F160CF" w:rsidP="00547C1F">
            <w:pPr>
              <w:spacing w:line="260" w:lineRule="exact"/>
              <w:rPr>
                <w:rFonts w:ascii="仿宋" w:eastAsia="仿宋" w:hAnsi="仿宋" w:cs="Times New Roman"/>
                <w:color w:val="000000" w:themeColor="text1"/>
                <w:sz w:val="24"/>
                <w:szCs w:val="24"/>
              </w:rPr>
            </w:pPr>
            <w:r>
              <w:rPr>
                <w:rFonts w:ascii="仿宋" w:eastAsia="仿宋" w:hAnsi="仿宋" w:cs="Times New Roman" w:hint="eastAsia"/>
                <w:color w:val="000000" w:themeColor="text1"/>
                <w:sz w:val="24"/>
                <w:szCs w:val="24"/>
              </w:rPr>
              <w:t>预测性</w:t>
            </w:r>
          </w:p>
          <w:p w:rsidR="00FA65E7" w:rsidRDefault="00FA65E7" w:rsidP="00547C1F">
            <w:pPr>
              <w:spacing w:line="260" w:lineRule="exact"/>
              <w:rPr>
                <w:rFonts w:ascii="仿宋" w:eastAsia="仿宋" w:hAnsi="仿宋" w:cs="Times New Roman"/>
                <w:color w:val="000000" w:themeColor="text1"/>
                <w:sz w:val="24"/>
                <w:szCs w:val="24"/>
              </w:rPr>
            </w:pPr>
          </w:p>
        </w:tc>
      </w:tr>
      <w:tr w:rsidR="00FA65E7" w:rsidTr="00547C1F">
        <w:trPr>
          <w:trHeight w:val="1818"/>
          <w:jc w:val="center"/>
        </w:trPr>
        <w:tc>
          <w:tcPr>
            <w:tcW w:w="759" w:type="dxa"/>
            <w:vAlign w:val="center"/>
          </w:tcPr>
          <w:p w:rsidR="00FA65E7" w:rsidRDefault="00F160CF" w:rsidP="00547C1F">
            <w:pPr>
              <w:spacing w:line="260" w:lineRule="exact"/>
              <w:jc w:val="center"/>
              <w:rPr>
                <w:rFonts w:ascii="仿宋" w:eastAsia="仿宋" w:hAnsi="仿宋" w:cs="Times New Roman"/>
                <w:color w:val="000000" w:themeColor="text1"/>
                <w:sz w:val="24"/>
                <w:szCs w:val="24"/>
              </w:rPr>
            </w:pPr>
            <w:r>
              <w:rPr>
                <w:rFonts w:ascii="仿宋" w:eastAsia="仿宋" w:hAnsi="仿宋" w:cs="Times New Roman" w:hint="eastAsia"/>
                <w:color w:val="000000" w:themeColor="text1"/>
                <w:sz w:val="24"/>
                <w:szCs w:val="24"/>
              </w:rPr>
              <w:t>15</w:t>
            </w:r>
          </w:p>
        </w:tc>
        <w:tc>
          <w:tcPr>
            <w:tcW w:w="2266" w:type="dxa"/>
          </w:tcPr>
          <w:p w:rsidR="00FA65E7" w:rsidRDefault="00F160CF" w:rsidP="00547C1F">
            <w:pPr>
              <w:spacing w:line="260" w:lineRule="exact"/>
              <w:rPr>
                <w:rFonts w:ascii="仿宋" w:eastAsia="仿宋" w:hAnsi="仿宋" w:cs="Times New Roman"/>
                <w:color w:val="000000" w:themeColor="text1"/>
                <w:sz w:val="24"/>
                <w:szCs w:val="24"/>
              </w:rPr>
            </w:pPr>
            <w:r>
              <w:rPr>
                <w:rFonts w:ascii="仿宋" w:eastAsia="仿宋" w:hAnsi="仿宋" w:cs="Times New Roman" w:hint="eastAsia"/>
                <w:color w:val="000000" w:themeColor="text1"/>
                <w:sz w:val="24"/>
                <w:szCs w:val="24"/>
              </w:rPr>
              <w:t>支持大学生创新创业</w:t>
            </w:r>
          </w:p>
        </w:tc>
        <w:tc>
          <w:tcPr>
            <w:tcW w:w="3925" w:type="dxa"/>
          </w:tcPr>
          <w:p w:rsidR="00FA65E7" w:rsidRDefault="00F160CF" w:rsidP="00547C1F">
            <w:pPr>
              <w:spacing w:line="260" w:lineRule="exact"/>
              <w:rPr>
                <w:rFonts w:ascii="仿宋" w:eastAsia="仿宋" w:hAnsi="仿宋" w:cs="Times New Roman"/>
                <w:color w:val="000000" w:themeColor="text1"/>
                <w:sz w:val="24"/>
                <w:szCs w:val="24"/>
              </w:rPr>
            </w:pPr>
            <w:r>
              <w:rPr>
                <w:rFonts w:ascii="仿宋" w:eastAsia="仿宋" w:hAnsi="仿宋" w:cs="Times New Roman" w:hint="eastAsia"/>
                <w:color w:val="000000" w:themeColor="text1"/>
                <w:sz w:val="24"/>
                <w:szCs w:val="24"/>
              </w:rPr>
              <w:t>1.</w:t>
            </w:r>
            <w:r>
              <w:rPr>
                <w:rFonts w:ascii="仿宋" w:eastAsia="仿宋" w:hAnsi="仿宋" w:cs="Times New Roman" w:hint="eastAsia"/>
                <w:color w:val="000000" w:themeColor="text1"/>
                <w:sz w:val="24"/>
                <w:szCs w:val="24"/>
              </w:rPr>
              <w:t>建设创新创业课程</w:t>
            </w:r>
            <w:r>
              <w:rPr>
                <w:rFonts w:ascii="仿宋" w:eastAsia="仿宋" w:hAnsi="仿宋" w:cs="Times New Roman" w:hint="eastAsia"/>
                <w:color w:val="000000" w:themeColor="text1"/>
                <w:sz w:val="24"/>
                <w:szCs w:val="24"/>
              </w:rPr>
              <w:t>5-8</w:t>
            </w:r>
            <w:r>
              <w:rPr>
                <w:rFonts w:ascii="仿宋" w:eastAsia="仿宋" w:hAnsi="仿宋" w:cs="Times New Roman" w:hint="eastAsia"/>
                <w:color w:val="000000" w:themeColor="text1"/>
                <w:sz w:val="24"/>
                <w:szCs w:val="24"/>
              </w:rPr>
              <w:t>门，学科竞赛</w:t>
            </w:r>
            <w:r>
              <w:rPr>
                <w:rFonts w:ascii="仿宋" w:eastAsia="仿宋" w:hAnsi="仿宋" w:cs="Times New Roman" w:hint="eastAsia"/>
                <w:color w:val="000000" w:themeColor="text1"/>
                <w:sz w:val="24"/>
                <w:szCs w:val="24"/>
              </w:rPr>
              <w:t>2</w:t>
            </w:r>
            <w:r>
              <w:rPr>
                <w:rFonts w:ascii="仿宋" w:eastAsia="仿宋" w:hAnsi="仿宋" w:cs="Times New Roman" w:hint="eastAsia"/>
                <w:color w:val="000000" w:themeColor="text1"/>
                <w:sz w:val="24"/>
                <w:szCs w:val="24"/>
              </w:rPr>
              <w:t>项。</w:t>
            </w:r>
            <w:r>
              <w:rPr>
                <w:rFonts w:ascii="仿宋" w:eastAsia="仿宋" w:hAnsi="仿宋" w:cs="Times New Roman" w:hint="eastAsia"/>
                <w:color w:val="000000" w:themeColor="text1"/>
                <w:sz w:val="24"/>
                <w:szCs w:val="24"/>
              </w:rPr>
              <w:t>2018</w:t>
            </w:r>
            <w:r>
              <w:rPr>
                <w:rFonts w:ascii="仿宋" w:eastAsia="仿宋" w:hAnsi="仿宋" w:cs="Times New Roman" w:hint="eastAsia"/>
                <w:color w:val="000000" w:themeColor="text1"/>
                <w:sz w:val="24"/>
                <w:szCs w:val="24"/>
              </w:rPr>
              <w:t>年在北京校区建成创业孵化园。</w:t>
            </w:r>
          </w:p>
          <w:p w:rsidR="00FA65E7" w:rsidRDefault="00F160CF" w:rsidP="00547C1F">
            <w:pPr>
              <w:spacing w:line="260" w:lineRule="exact"/>
              <w:rPr>
                <w:rFonts w:ascii="仿宋" w:eastAsia="仿宋" w:hAnsi="仿宋" w:cs="Times New Roman"/>
                <w:color w:val="000000" w:themeColor="text1"/>
                <w:sz w:val="24"/>
                <w:szCs w:val="24"/>
              </w:rPr>
            </w:pPr>
            <w:r>
              <w:rPr>
                <w:rFonts w:ascii="仿宋" w:eastAsia="仿宋" w:hAnsi="仿宋" w:cs="Times New Roman" w:hint="eastAsia"/>
                <w:color w:val="000000" w:themeColor="text1"/>
                <w:sz w:val="24"/>
                <w:szCs w:val="24"/>
              </w:rPr>
              <w:t>2.2018</w:t>
            </w:r>
            <w:r>
              <w:rPr>
                <w:rFonts w:ascii="仿宋" w:eastAsia="仿宋" w:hAnsi="仿宋" w:cs="Times New Roman" w:hint="eastAsia"/>
                <w:color w:val="000000" w:themeColor="text1"/>
                <w:sz w:val="24"/>
                <w:szCs w:val="24"/>
              </w:rPr>
              <w:t>年前遴聘校外导师</w:t>
            </w:r>
            <w:r>
              <w:rPr>
                <w:rFonts w:ascii="仿宋" w:eastAsia="仿宋" w:hAnsi="仿宋" w:cs="Times New Roman" w:hint="eastAsia"/>
                <w:color w:val="000000" w:themeColor="text1"/>
                <w:sz w:val="24"/>
                <w:szCs w:val="24"/>
              </w:rPr>
              <w:t>15</w:t>
            </w:r>
            <w:r>
              <w:rPr>
                <w:rFonts w:ascii="仿宋" w:eastAsia="仿宋" w:hAnsi="仿宋" w:cs="Times New Roman" w:hint="eastAsia"/>
                <w:color w:val="000000" w:themeColor="text1"/>
                <w:sz w:val="24"/>
                <w:szCs w:val="24"/>
              </w:rPr>
              <w:t>人左右，校内导师</w:t>
            </w:r>
            <w:r>
              <w:rPr>
                <w:rFonts w:ascii="仿宋" w:eastAsia="仿宋" w:hAnsi="仿宋" w:cs="Times New Roman" w:hint="eastAsia"/>
                <w:color w:val="000000" w:themeColor="text1"/>
                <w:sz w:val="24"/>
                <w:szCs w:val="24"/>
              </w:rPr>
              <w:t>10</w:t>
            </w:r>
            <w:r>
              <w:rPr>
                <w:rFonts w:ascii="仿宋" w:eastAsia="仿宋" w:hAnsi="仿宋" w:cs="Times New Roman" w:hint="eastAsia"/>
                <w:color w:val="000000" w:themeColor="text1"/>
                <w:sz w:val="24"/>
                <w:szCs w:val="24"/>
              </w:rPr>
              <w:t>人左右。</w:t>
            </w:r>
          </w:p>
          <w:p w:rsidR="00FA65E7" w:rsidRDefault="00F160CF" w:rsidP="00547C1F">
            <w:pPr>
              <w:spacing w:line="260" w:lineRule="exact"/>
              <w:rPr>
                <w:rFonts w:ascii="仿宋" w:eastAsia="仿宋" w:hAnsi="仿宋" w:cs="Times New Roman"/>
                <w:color w:val="000000" w:themeColor="text1"/>
                <w:sz w:val="24"/>
                <w:szCs w:val="24"/>
              </w:rPr>
            </w:pPr>
            <w:r>
              <w:rPr>
                <w:rFonts w:ascii="仿宋" w:eastAsia="仿宋" w:hAnsi="仿宋" w:cs="Times New Roman" w:hint="eastAsia"/>
                <w:color w:val="000000" w:themeColor="text1"/>
                <w:sz w:val="24"/>
                <w:szCs w:val="24"/>
              </w:rPr>
              <w:t>3.2020</w:t>
            </w:r>
            <w:r>
              <w:rPr>
                <w:rFonts w:ascii="仿宋" w:eastAsia="仿宋" w:hAnsi="仿宋" w:cs="Times New Roman" w:hint="eastAsia"/>
                <w:color w:val="000000" w:themeColor="text1"/>
                <w:sz w:val="24"/>
                <w:szCs w:val="24"/>
              </w:rPr>
              <w:t>年前，孵化</w:t>
            </w:r>
            <w:r>
              <w:rPr>
                <w:rFonts w:ascii="仿宋" w:eastAsia="仿宋" w:hAnsi="仿宋" w:cs="Times New Roman" w:hint="eastAsia"/>
                <w:color w:val="000000" w:themeColor="text1"/>
                <w:sz w:val="24"/>
                <w:szCs w:val="24"/>
              </w:rPr>
              <w:t>4-5</w:t>
            </w:r>
            <w:r>
              <w:rPr>
                <w:rFonts w:ascii="仿宋" w:eastAsia="仿宋" w:hAnsi="仿宋" w:cs="Times New Roman" w:hint="eastAsia"/>
                <w:color w:val="000000" w:themeColor="text1"/>
                <w:sz w:val="24"/>
                <w:szCs w:val="24"/>
              </w:rPr>
              <w:t>个国家级大学生创业训练计划项目，</w:t>
            </w:r>
            <w:r>
              <w:rPr>
                <w:rFonts w:ascii="仿宋" w:eastAsia="仿宋" w:hAnsi="仿宋" w:cs="Times New Roman" w:hint="eastAsia"/>
                <w:color w:val="000000" w:themeColor="text1"/>
                <w:sz w:val="24"/>
                <w:szCs w:val="24"/>
              </w:rPr>
              <w:t>4-5</w:t>
            </w:r>
            <w:r>
              <w:rPr>
                <w:rFonts w:ascii="仿宋" w:eastAsia="仿宋" w:hAnsi="仿宋" w:cs="Times New Roman" w:hint="eastAsia"/>
                <w:color w:val="000000" w:themeColor="text1"/>
                <w:sz w:val="24"/>
                <w:szCs w:val="24"/>
              </w:rPr>
              <w:t>支北京市优秀创业团队。</w:t>
            </w:r>
          </w:p>
        </w:tc>
        <w:tc>
          <w:tcPr>
            <w:tcW w:w="1276" w:type="dxa"/>
          </w:tcPr>
          <w:p w:rsidR="00FA65E7" w:rsidRDefault="00F160CF" w:rsidP="00547C1F">
            <w:pPr>
              <w:spacing w:line="260" w:lineRule="exact"/>
              <w:rPr>
                <w:rFonts w:ascii="仿宋" w:eastAsia="仿宋" w:hAnsi="仿宋" w:cs="Times New Roman"/>
                <w:color w:val="000000" w:themeColor="text1"/>
                <w:sz w:val="24"/>
                <w:szCs w:val="24"/>
              </w:rPr>
            </w:pPr>
            <w:r>
              <w:rPr>
                <w:rFonts w:ascii="仿宋" w:eastAsia="仿宋" w:hAnsi="仿宋" w:cs="Times New Roman" w:hint="eastAsia"/>
                <w:color w:val="000000" w:themeColor="text1"/>
                <w:sz w:val="24"/>
                <w:szCs w:val="24"/>
              </w:rPr>
              <w:t>教务处</w:t>
            </w:r>
          </w:p>
          <w:p w:rsidR="00FA65E7" w:rsidRDefault="00F160CF" w:rsidP="00547C1F">
            <w:pPr>
              <w:spacing w:line="260" w:lineRule="exact"/>
              <w:rPr>
                <w:rFonts w:ascii="仿宋" w:eastAsia="仿宋" w:hAnsi="仿宋" w:cs="Times New Roman"/>
                <w:color w:val="000000" w:themeColor="text1"/>
                <w:sz w:val="24"/>
                <w:szCs w:val="24"/>
              </w:rPr>
            </w:pPr>
            <w:r>
              <w:rPr>
                <w:rFonts w:ascii="仿宋" w:eastAsia="仿宋" w:hAnsi="仿宋" w:cs="Times New Roman" w:hint="eastAsia"/>
                <w:color w:val="000000" w:themeColor="text1"/>
                <w:sz w:val="24"/>
                <w:szCs w:val="24"/>
              </w:rPr>
              <w:t>学生工作部</w:t>
            </w:r>
          </w:p>
          <w:p w:rsidR="00FA65E7" w:rsidRDefault="00F160CF" w:rsidP="00547C1F">
            <w:pPr>
              <w:spacing w:line="260" w:lineRule="exact"/>
              <w:rPr>
                <w:rFonts w:ascii="仿宋" w:eastAsia="仿宋" w:hAnsi="仿宋" w:cs="Times New Roman"/>
                <w:color w:val="000000" w:themeColor="text1"/>
                <w:sz w:val="24"/>
                <w:szCs w:val="24"/>
              </w:rPr>
            </w:pPr>
            <w:r>
              <w:rPr>
                <w:rFonts w:ascii="仿宋" w:eastAsia="仿宋" w:hAnsi="仿宋" w:cs="Times New Roman" w:hint="eastAsia"/>
                <w:color w:val="000000" w:themeColor="text1"/>
                <w:sz w:val="24"/>
                <w:szCs w:val="24"/>
              </w:rPr>
              <w:t>就业创业指导中心</w:t>
            </w:r>
          </w:p>
        </w:tc>
        <w:tc>
          <w:tcPr>
            <w:tcW w:w="992" w:type="dxa"/>
          </w:tcPr>
          <w:p w:rsidR="00FA65E7" w:rsidRDefault="00F160CF" w:rsidP="00547C1F">
            <w:pPr>
              <w:spacing w:line="260" w:lineRule="exact"/>
              <w:rPr>
                <w:rFonts w:ascii="仿宋" w:eastAsia="仿宋" w:hAnsi="仿宋" w:cs="Times New Roman"/>
                <w:color w:val="000000" w:themeColor="text1"/>
                <w:sz w:val="24"/>
                <w:szCs w:val="24"/>
              </w:rPr>
            </w:pPr>
            <w:r>
              <w:rPr>
                <w:rFonts w:ascii="仿宋" w:eastAsia="仿宋" w:hAnsi="仿宋" w:cs="Times New Roman" w:hint="eastAsia"/>
                <w:color w:val="000000" w:themeColor="text1"/>
                <w:sz w:val="24"/>
                <w:szCs w:val="24"/>
              </w:rPr>
              <w:t>预测性</w:t>
            </w:r>
          </w:p>
          <w:p w:rsidR="00FA65E7" w:rsidRDefault="00FA65E7" w:rsidP="00547C1F">
            <w:pPr>
              <w:spacing w:line="260" w:lineRule="exact"/>
              <w:rPr>
                <w:rFonts w:ascii="仿宋" w:eastAsia="仿宋" w:hAnsi="仿宋" w:cs="Times New Roman"/>
                <w:color w:val="000000" w:themeColor="text1"/>
                <w:sz w:val="24"/>
                <w:szCs w:val="24"/>
              </w:rPr>
            </w:pPr>
          </w:p>
        </w:tc>
      </w:tr>
      <w:tr w:rsidR="00FA65E7" w:rsidTr="00547C1F">
        <w:trPr>
          <w:trHeight w:val="710"/>
          <w:jc w:val="center"/>
        </w:trPr>
        <w:tc>
          <w:tcPr>
            <w:tcW w:w="759" w:type="dxa"/>
            <w:vAlign w:val="center"/>
          </w:tcPr>
          <w:p w:rsidR="00FA65E7" w:rsidRDefault="00F160CF" w:rsidP="00547C1F">
            <w:pPr>
              <w:spacing w:line="260" w:lineRule="exact"/>
              <w:jc w:val="center"/>
              <w:rPr>
                <w:rFonts w:ascii="仿宋" w:eastAsia="仿宋" w:hAnsi="仿宋" w:cs="Times New Roman"/>
                <w:color w:val="000000" w:themeColor="text1"/>
                <w:sz w:val="24"/>
                <w:szCs w:val="24"/>
              </w:rPr>
            </w:pPr>
            <w:r>
              <w:rPr>
                <w:rFonts w:ascii="仿宋" w:eastAsia="仿宋" w:hAnsi="仿宋" w:cs="Times New Roman" w:hint="eastAsia"/>
                <w:color w:val="000000" w:themeColor="text1"/>
                <w:sz w:val="24"/>
                <w:szCs w:val="24"/>
              </w:rPr>
              <w:t>16</w:t>
            </w:r>
          </w:p>
        </w:tc>
        <w:tc>
          <w:tcPr>
            <w:tcW w:w="2266" w:type="dxa"/>
          </w:tcPr>
          <w:p w:rsidR="00FA65E7" w:rsidRDefault="00F160CF" w:rsidP="00547C1F">
            <w:pPr>
              <w:spacing w:line="260" w:lineRule="exact"/>
              <w:rPr>
                <w:rFonts w:ascii="仿宋" w:eastAsia="仿宋" w:hAnsi="仿宋" w:cs="Times New Roman"/>
                <w:color w:val="000000" w:themeColor="text1"/>
                <w:sz w:val="24"/>
                <w:szCs w:val="24"/>
              </w:rPr>
            </w:pPr>
            <w:r>
              <w:rPr>
                <w:rFonts w:ascii="仿宋" w:eastAsia="仿宋" w:hAnsi="仿宋" w:cs="Times New Roman" w:hint="eastAsia"/>
                <w:color w:val="000000" w:themeColor="text1"/>
                <w:sz w:val="24"/>
                <w:szCs w:val="24"/>
              </w:rPr>
              <w:t>社会实践和志愿服务基地建设</w:t>
            </w:r>
          </w:p>
        </w:tc>
        <w:tc>
          <w:tcPr>
            <w:tcW w:w="3925" w:type="dxa"/>
          </w:tcPr>
          <w:p w:rsidR="00FA65E7" w:rsidRDefault="00F160CF" w:rsidP="00547C1F">
            <w:pPr>
              <w:spacing w:line="260" w:lineRule="exact"/>
              <w:rPr>
                <w:rFonts w:ascii="仿宋" w:eastAsia="仿宋" w:hAnsi="仿宋" w:cs="Times New Roman"/>
                <w:color w:val="000000" w:themeColor="text1"/>
                <w:sz w:val="24"/>
                <w:szCs w:val="24"/>
              </w:rPr>
            </w:pPr>
            <w:r>
              <w:rPr>
                <w:rFonts w:ascii="仿宋" w:eastAsia="仿宋" w:hAnsi="仿宋" w:cs="Times New Roman" w:hint="eastAsia"/>
                <w:color w:val="000000" w:themeColor="text1"/>
                <w:sz w:val="24"/>
                <w:szCs w:val="24"/>
              </w:rPr>
              <w:t>2017-2020</w:t>
            </w:r>
            <w:r>
              <w:rPr>
                <w:rFonts w:ascii="仿宋" w:eastAsia="仿宋" w:hAnsi="仿宋" w:cs="Times New Roman" w:hint="eastAsia"/>
                <w:color w:val="000000" w:themeColor="text1"/>
                <w:sz w:val="24"/>
                <w:szCs w:val="24"/>
              </w:rPr>
              <w:t>年，新建社会实践与志愿服务基地</w:t>
            </w:r>
            <w:r>
              <w:rPr>
                <w:rFonts w:ascii="仿宋" w:eastAsia="仿宋" w:hAnsi="仿宋" w:cs="Times New Roman" w:hint="eastAsia"/>
                <w:color w:val="000000" w:themeColor="text1"/>
                <w:sz w:val="24"/>
                <w:szCs w:val="24"/>
              </w:rPr>
              <w:t>8-10</w:t>
            </w:r>
            <w:r>
              <w:rPr>
                <w:rFonts w:ascii="仿宋" w:eastAsia="仿宋" w:hAnsi="仿宋" w:cs="Times New Roman" w:hint="eastAsia"/>
                <w:color w:val="000000" w:themeColor="text1"/>
                <w:sz w:val="24"/>
                <w:szCs w:val="24"/>
              </w:rPr>
              <w:t>个，力争每年</w:t>
            </w:r>
            <w:r>
              <w:rPr>
                <w:rFonts w:ascii="仿宋" w:eastAsia="仿宋" w:hAnsi="仿宋" w:cs="Times New Roman" w:hint="eastAsia"/>
                <w:color w:val="000000" w:themeColor="text1"/>
                <w:sz w:val="24"/>
                <w:szCs w:val="24"/>
              </w:rPr>
              <w:t>2-3</w:t>
            </w:r>
            <w:r>
              <w:rPr>
                <w:rFonts w:ascii="仿宋" w:eastAsia="仿宋" w:hAnsi="仿宋" w:cs="Times New Roman" w:hint="eastAsia"/>
                <w:color w:val="000000" w:themeColor="text1"/>
                <w:sz w:val="24"/>
                <w:szCs w:val="24"/>
              </w:rPr>
              <w:t>个。</w:t>
            </w:r>
          </w:p>
        </w:tc>
        <w:tc>
          <w:tcPr>
            <w:tcW w:w="1276" w:type="dxa"/>
          </w:tcPr>
          <w:p w:rsidR="00FA65E7" w:rsidRDefault="00F160CF" w:rsidP="00547C1F">
            <w:pPr>
              <w:spacing w:line="260" w:lineRule="exact"/>
              <w:rPr>
                <w:rFonts w:ascii="仿宋" w:eastAsia="仿宋" w:hAnsi="仿宋" w:cs="Times New Roman"/>
                <w:color w:val="000000" w:themeColor="text1"/>
                <w:sz w:val="24"/>
                <w:szCs w:val="24"/>
              </w:rPr>
            </w:pPr>
            <w:r>
              <w:rPr>
                <w:rFonts w:ascii="仿宋" w:eastAsia="仿宋" w:hAnsi="仿宋" w:cs="Times New Roman" w:hint="eastAsia"/>
                <w:color w:val="000000" w:themeColor="text1"/>
                <w:sz w:val="24"/>
                <w:szCs w:val="24"/>
              </w:rPr>
              <w:t>校团委</w:t>
            </w:r>
          </w:p>
        </w:tc>
        <w:tc>
          <w:tcPr>
            <w:tcW w:w="992" w:type="dxa"/>
          </w:tcPr>
          <w:p w:rsidR="00FA65E7" w:rsidRDefault="00F160CF" w:rsidP="00547C1F">
            <w:pPr>
              <w:spacing w:line="260" w:lineRule="exact"/>
              <w:rPr>
                <w:rFonts w:ascii="仿宋" w:eastAsia="仿宋" w:hAnsi="仿宋" w:cs="Times New Roman"/>
                <w:color w:val="000000" w:themeColor="text1"/>
                <w:sz w:val="24"/>
                <w:szCs w:val="24"/>
              </w:rPr>
            </w:pPr>
            <w:r>
              <w:rPr>
                <w:rFonts w:ascii="仿宋" w:eastAsia="仿宋" w:hAnsi="仿宋" w:cs="Times New Roman" w:hint="eastAsia"/>
                <w:color w:val="000000" w:themeColor="text1"/>
                <w:sz w:val="24"/>
                <w:szCs w:val="24"/>
              </w:rPr>
              <w:t>预测性</w:t>
            </w:r>
          </w:p>
          <w:p w:rsidR="00FA65E7" w:rsidRDefault="00FA65E7" w:rsidP="00547C1F">
            <w:pPr>
              <w:spacing w:line="260" w:lineRule="exact"/>
              <w:rPr>
                <w:rFonts w:ascii="仿宋" w:eastAsia="仿宋" w:hAnsi="仿宋" w:cs="Times New Roman"/>
                <w:color w:val="000000" w:themeColor="text1"/>
                <w:sz w:val="24"/>
                <w:szCs w:val="24"/>
              </w:rPr>
            </w:pPr>
          </w:p>
        </w:tc>
      </w:tr>
      <w:tr w:rsidR="00FA65E7" w:rsidTr="00547C1F">
        <w:trPr>
          <w:trHeight w:val="1006"/>
          <w:jc w:val="center"/>
        </w:trPr>
        <w:tc>
          <w:tcPr>
            <w:tcW w:w="759" w:type="dxa"/>
            <w:vAlign w:val="center"/>
          </w:tcPr>
          <w:p w:rsidR="00FA65E7" w:rsidRDefault="00F160CF" w:rsidP="00547C1F">
            <w:pPr>
              <w:spacing w:line="260" w:lineRule="exact"/>
              <w:jc w:val="center"/>
              <w:rPr>
                <w:rFonts w:ascii="仿宋" w:eastAsia="仿宋" w:hAnsi="仿宋" w:cs="Times New Roman"/>
                <w:color w:val="000000" w:themeColor="text1"/>
                <w:sz w:val="24"/>
                <w:szCs w:val="24"/>
              </w:rPr>
            </w:pPr>
            <w:r>
              <w:rPr>
                <w:rFonts w:ascii="仿宋" w:eastAsia="仿宋" w:hAnsi="仿宋" w:cs="Times New Roman" w:hint="eastAsia"/>
                <w:color w:val="000000" w:themeColor="text1"/>
                <w:sz w:val="24"/>
                <w:szCs w:val="24"/>
              </w:rPr>
              <w:t>17</w:t>
            </w:r>
          </w:p>
        </w:tc>
        <w:tc>
          <w:tcPr>
            <w:tcW w:w="2266" w:type="dxa"/>
          </w:tcPr>
          <w:p w:rsidR="00FA65E7" w:rsidRDefault="00F160CF" w:rsidP="00547C1F">
            <w:pPr>
              <w:spacing w:line="260" w:lineRule="exact"/>
              <w:rPr>
                <w:rFonts w:ascii="仿宋" w:eastAsia="仿宋" w:hAnsi="仿宋" w:cs="Times New Roman"/>
                <w:color w:val="000000" w:themeColor="text1"/>
                <w:sz w:val="24"/>
                <w:szCs w:val="24"/>
              </w:rPr>
            </w:pPr>
            <w:r>
              <w:rPr>
                <w:rFonts w:ascii="仿宋" w:eastAsia="仿宋" w:hAnsi="仿宋" w:cs="Times New Roman" w:hint="eastAsia"/>
                <w:color w:val="000000" w:themeColor="text1"/>
                <w:sz w:val="24"/>
                <w:szCs w:val="24"/>
              </w:rPr>
              <w:t>体育精神培育</w:t>
            </w:r>
          </w:p>
        </w:tc>
        <w:tc>
          <w:tcPr>
            <w:tcW w:w="3925" w:type="dxa"/>
          </w:tcPr>
          <w:p w:rsidR="00FA65E7" w:rsidRDefault="00F160CF" w:rsidP="00547C1F">
            <w:pPr>
              <w:pStyle w:val="3"/>
              <w:spacing w:line="260" w:lineRule="exact"/>
              <w:ind w:firstLineChars="0" w:firstLine="0"/>
              <w:rPr>
                <w:rFonts w:ascii="仿宋" w:eastAsia="仿宋" w:hAnsi="仿宋" w:cs="Times New Roman"/>
                <w:color w:val="000000" w:themeColor="text1"/>
                <w:sz w:val="24"/>
                <w:szCs w:val="24"/>
              </w:rPr>
            </w:pPr>
            <w:r>
              <w:rPr>
                <w:rFonts w:ascii="仿宋" w:eastAsia="仿宋" w:hAnsi="仿宋" w:cs="Times New Roman" w:hint="eastAsia"/>
                <w:color w:val="000000" w:themeColor="text1"/>
                <w:sz w:val="24"/>
                <w:szCs w:val="24"/>
              </w:rPr>
              <w:t>1.</w:t>
            </w:r>
            <w:r>
              <w:rPr>
                <w:rFonts w:ascii="仿宋" w:eastAsia="仿宋" w:hAnsi="仿宋" w:cs="Times New Roman" w:hint="eastAsia"/>
                <w:color w:val="000000" w:themeColor="text1"/>
                <w:sz w:val="24"/>
                <w:szCs w:val="24"/>
              </w:rPr>
              <w:t>每年进行</w:t>
            </w:r>
            <w:r>
              <w:rPr>
                <w:rFonts w:ascii="仿宋" w:eastAsia="仿宋" w:hAnsi="仿宋" w:cs="Times New Roman" w:hint="eastAsia"/>
                <w:color w:val="000000" w:themeColor="text1"/>
                <w:sz w:val="24"/>
                <w:szCs w:val="24"/>
              </w:rPr>
              <w:t>1</w:t>
            </w:r>
            <w:r>
              <w:rPr>
                <w:rFonts w:ascii="仿宋" w:eastAsia="仿宋" w:hAnsi="仿宋" w:cs="Times New Roman" w:hint="eastAsia"/>
                <w:color w:val="000000" w:themeColor="text1"/>
                <w:sz w:val="24"/>
                <w:szCs w:val="24"/>
              </w:rPr>
              <w:t>次体质健康测试</w:t>
            </w:r>
          </w:p>
          <w:p w:rsidR="00FA65E7" w:rsidRDefault="00F160CF" w:rsidP="00547C1F">
            <w:pPr>
              <w:pStyle w:val="3"/>
              <w:spacing w:line="260" w:lineRule="exact"/>
              <w:ind w:firstLineChars="0" w:firstLine="0"/>
              <w:rPr>
                <w:rFonts w:ascii="仿宋" w:eastAsia="仿宋" w:hAnsi="仿宋" w:cs="Times New Roman"/>
                <w:color w:val="000000" w:themeColor="text1"/>
                <w:sz w:val="24"/>
                <w:szCs w:val="24"/>
              </w:rPr>
            </w:pPr>
            <w:r>
              <w:rPr>
                <w:rFonts w:ascii="仿宋" w:eastAsia="仿宋" w:hAnsi="仿宋" w:cs="Times New Roman" w:hint="eastAsia"/>
                <w:color w:val="000000" w:themeColor="text1"/>
                <w:sz w:val="24"/>
                <w:szCs w:val="24"/>
              </w:rPr>
              <w:t>2.</w:t>
            </w:r>
            <w:r>
              <w:rPr>
                <w:rFonts w:ascii="仿宋" w:eastAsia="仿宋" w:hAnsi="仿宋" w:cs="Times New Roman" w:hint="eastAsia"/>
                <w:color w:val="000000" w:themeColor="text1"/>
                <w:sz w:val="24"/>
                <w:szCs w:val="24"/>
              </w:rPr>
              <w:t>使学生</w:t>
            </w:r>
            <w:r>
              <w:rPr>
                <w:rFonts w:ascii="仿宋" w:eastAsia="仿宋" w:hAnsi="仿宋" w:cs="Times New Roman" w:hint="eastAsia"/>
                <w:color w:val="000000" w:themeColor="text1"/>
                <w:sz w:val="24"/>
                <w:szCs w:val="24"/>
              </w:rPr>
              <w:t>2</w:t>
            </w:r>
            <w:r>
              <w:rPr>
                <w:rFonts w:ascii="仿宋" w:eastAsia="仿宋" w:hAnsi="仿宋" w:cs="Times New Roman" w:hint="eastAsia"/>
                <w:color w:val="000000" w:themeColor="text1"/>
                <w:sz w:val="24"/>
                <w:szCs w:val="24"/>
              </w:rPr>
              <w:t>年内掌握</w:t>
            </w:r>
            <w:r>
              <w:rPr>
                <w:rFonts w:ascii="仿宋" w:eastAsia="仿宋" w:hAnsi="仿宋" w:cs="Times New Roman" w:hint="eastAsia"/>
                <w:color w:val="000000" w:themeColor="text1"/>
                <w:sz w:val="24"/>
                <w:szCs w:val="24"/>
              </w:rPr>
              <w:t>1-2</w:t>
            </w:r>
            <w:r>
              <w:rPr>
                <w:rFonts w:ascii="仿宋" w:eastAsia="仿宋" w:hAnsi="仿宋" w:cs="Times New Roman" w:hint="eastAsia"/>
                <w:color w:val="000000" w:themeColor="text1"/>
                <w:sz w:val="24"/>
                <w:szCs w:val="24"/>
              </w:rPr>
              <w:t>项体育项目技能。加强学校运动队建设，打造</w:t>
            </w:r>
            <w:r>
              <w:rPr>
                <w:rFonts w:ascii="仿宋" w:eastAsia="仿宋" w:hAnsi="仿宋" w:cs="Times New Roman" w:hint="eastAsia"/>
                <w:color w:val="000000" w:themeColor="text1"/>
                <w:sz w:val="24"/>
                <w:szCs w:val="24"/>
              </w:rPr>
              <w:t>2-3</w:t>
            </w:r>
            <w:r>
              <w:rPr>
                <w:rFonts w:ascii="仿宋" w:eastAsia="仿宋" w:hAnsi="仿宋" w:cs="Times New Roman" w:hint="eastAsia"/>
                <w:color w:val="000000" w:themeColor="text1"/>
                <w:sz w:val="24"/>
                <w:szCs w:val="24"/>
              </w:rPr>
              <w:t>个品牌体育项目。</w:t>
            </w:r>
          </w:p>
        </w:tc>
        <w:tc>
          <w:tcPr>
            <w:tcW w:w="1276" w:type="dxa"/>
          </w:tcPr>
          <w:p w:rsidR="00FA65E7" w:rsidRDefault="00F160CF" w:rsidP="00547C1F">
            <w:pPr>
              <w:spacing w:line="260" w:lineRule="exact"/>
              <w:rPr>
                <w:rFonts w:ascii="仿宋" w:eastAsia="仿宋" w:hAnsi="仿宋" w:cs="Times New Roman"/>
                <w:color w:val="000000" w:themeColor="text1"/>
                <w:sz w:val="24"/>
                <w:szCs w:val="24"/>
              </w:rPr>
            </w:pPr>
            <w:r>
              <w:rPr>
                <w:rFonts w:ascii="仿宋" w:eastAsia="仿宋" w:hAnsi="仿宋" w:cs="Times New Roman" w:hint="eastAsia"/>
                <w:color w:val="000000" w:themeColor="text1"/>
                <w:sz w:val="24"/>
                <w:szCs w:val="24"/>
              </w:rPr>
              <w:t>体育教学部</w:t>
            </w:r>
          </w:p>
        </w:tc>
        <w:tc>
          <w:tcPr>
            <w:tcW w:w="992" w:type="dxa"/>
          </w:tcPr>
          <w:p w:rsidR="00FA65E7" w:rsidRDefault="00F160CF" w:rsidP="00547C1F">
            <w:pPr>
              <w:spacing w:line="260" w:lineRule="exact"/>
              <w:rPr>
                <w:rFonts w:ascii="仿宋" w:eastAsia="仿宋" w:hAnsi="仿宋" w:cs="Times New Roman"/>
                <w:color w:val="000000" w:themeColor="text1"/>
                <w:sz w:val="24"/>
                <w:szCs w:val="24"/>
              </w:rPr>
            </w:pPr>
            <w:r>
              <w:rPr>
                <w:rFonts w:ascii="仿宋" w:eastAsia="仿宋" w:hAnsi="仿宋" w:cs="Times New Roman" w:hint="eastAsia"/>
                <w:color w:val="000000" w:themeColor="text1"/>
                <w:sz w:val="24"/>
                <w:szCs w:val="24"/>
              </w:rPr>
              <w:t>控制性</w:t>
            </w:r>
          </w:p>
          <w:p w:rsidR="00FA65E7" w:rsidRDefault="00FA65E7" w:rsidP="00547C1F">
            <w:pPr>
              <w:spacing w:line="260" w:lineRule="exact"/>
              <w:rPr>
                <w:rFonts w:ascii="仿宋" w:eastAsia="仿宋" w:hAnsi="仿宋" w:cs="Times New Roman"/>
                <w:color w:val="000000" w:themeColor="text1"/>
                <w:sz w:val="24"/>
                <w:szCs w:val="24"/>
              </w:rPr>
            </w:pPr>
          </w:p>
        </w:tc>
      </w:tr>
      <w:tr w:rsidR="00FA65E7">
        <w:trPr>
          <w:trHeight w:val="846"/>
          <w:jc w:val="center"/>
        </w:trPr>
        <w:tc>
          <w:tcPr>
            <w:tcW w:w="759" w:type="dxa"/>
            <w:vAlign w:val="center"/>
          </w:tcPr>
          <w:p w:rsidR="00FA65E7" w:rsidRDefault="00F160CF" w:rsidP="00547C1F">
            <w:pPr>
              <w:spacing w:line="260" w:lineRule="exact"/>
              <w:jc w:val="center"/>
              <w:rPr>
                <w:rFonts w:ascii="仿宋" w:eastAsia="仿宋" w:hAnsi="仿宋" w:cs="Times New Roman"/>
                <w:color w:val="000000" w:themeColor="text1"/>
                <w:sz w:val="24"/>
                <w:szCs w:val="24"/>
              </w:rPr>
            </w:pPr>
            <w:r>
              <w:rPr>
                <w:rFonts w:ascii="仿宋" w:eastAsia="仿宋" w:hAnsi="仿宋" w:cs="Times New Roman" w:hint="eastAsia"/>
                <w:color w:val="000000" w:themeColor="text1"/>
                <w:sz w:val="24"/>
                <w:szCs w:val="24"/>
              </w:rPr>
              <w:t>18</w:t>
            </w:r>
          </w:p>
        </w:tc>
        <w:tc>
          <w:tcPr>
            <w:tcW w:w="2266" w:type="dxa"/>
          </w:tcPr>
          <w:p w:rsidR="00FA65E7" w:rsidRDefault="00F160CF" w:rsidP="00547C1F">
            <w:pPr>
              <w:spacing w:line="260" w:lineRule="exact"/>
              <w:rPr>
                <w:rFonts w:ascii="仿宋" w:eastAsia="仿宋" w:hAnsi="仿宋" w:cs="Times New Roman"/>
                <w:color w:val="000000" w:themeColor="text1"/>
                <w:sz w:val="24"/>
                <w:szCs w:val="24"/>
              </w:rPr>
            </w:pPr>
            <w:r>
              <w:rPr>
                <w:rFonts w:ascii="仿宋" w:eastAsia="仿宋" w:hAnsi="仿宋" w:cs="Times New Roman" w:hint="eastAsia"/>
                <w:color w:val="000000" w:themeColor="text1"/>
                <w:sz w:val="24"/>
                <w:szCs w:val="24"/>
              </w:rPr>
              <w:t>应用型人才培养模式改革</w:t>
            </w:r>
          </w:p>
        </w:tc>
        <w:tc>
          <w:tcPr>
            <w:tcW w:w="3925" w:type="dxa"/>
          </w:tcPr>
          <w:p w:rsidR="00FA65E7" w:rsidRDefault="00F160CF" w:rsidP="00547C1F">
            <w:pPr>
              <w:pStyle w:val="3"/>
              <w:spacing w:line="260" w:lineRule="exact"/>
              <w:ind w:firstLineChars="0" w:firstLine="0"/>
              <w:rPr>
                <w:rFonts w:ascii="仿宋" w:eastAsia="仿宋" w:hAnsi="仿宋" w:cs="Times New Roman"/>
                <w:color w:val="000000" w:themeColor="text1"/>
                <w:sz w:val="24"/>
                <w:szCs w:val="24"/>
              </w:rPr>
            </w:pPr>
            <w:r>
              <w:rPr>
                <w:rFonts w:ascii="仿宋" w:eastAsia="仿宋" w:hAnsi="仿宋" w:cs="Times New Roman" w:hint="eastAsia"/>
                <w:color w:val="000000" w:themeColor="text1"/>
                <w:sz w:val="24"/>
                <w:szCs w:val="24"/>
              </w:rPr>
              <w:t>2018</w:t>
            </w:r>
            <w:r>
              <w:rPr>
                <w:rFonts w:ascii="仿宋" w:eastAsia="仿宋" w:hAnsi="仿宋" w:cs="Times New Roman" w:hint="eastAsia"/>
                <w:color w:val="000000" w:themeColor="text1"/>
                <w:sz w:val="24"/>
                <w:szCs w:val="24"/>
              </w:rPr>
              <w:t>年</w:t>
            </w:r>
            <w:r>
              <w:rPr>
                <w:rFonts w:ascii="仿宋" w:eastAsia="仿宋" w:hAnsi="仿宋" w:cs="Times New Roman" w:hint="eastAsia"/>
                <w:color w:val="000000" w:themeColor="text1"/>
                <w:sz w:val="24"/>
                <w:szCs w:val="24"/>
              </w:rPr>
              <w:t>2-3</w:t>
            </w:r>
            <w:r>
              <w:rPr>
                <w:rFonts w:ascii="仿宋" w:eastAsia="仿宋" w:hAnsi="仿宋" w:cs="Times New Roman" w:hint="eastAsia"/>
                <w:color w:val="000000" w:themeColor="text1"/>
                <w:sz w:val="24"/>
                <w:szCs w:val="24"/>
              </w:rPr>
              <w:t>个本专科专业实现“双证融通”。</w:t>
            </w:r>
          </w:p>
        </w:tc>
        <w:tc>
          <w:tcPr>
            <w:tcW w:w="1276" w:type="dxa"/>
          </w:tcPr>
          <w:p w:rsidR="00FA65E7" w:rsidRDefault="00F160CF" w:rsidP="00547C1F">
            <w:pPr>
              <w:spacing w:line="260" w:lineRule="exact"/>
              <w:rPr>
                <w:rFonts w:ascii="仿宋" w:eastAsia="仿宋" w:hAnsi="仿宋" w:cs="Times New Roman"/>
                <w:color w:val="000000" w:themeColor="text1"/>
                <w:sz w:val="24"/>
                <w:szCs w:val="24"/>
              </w:rPr>
            </w:pPr>
            <w:r>
              <w:rPr>
                <w:rFonts w:ascii="仿宋" w:eastAsia="仿宋" w:hAnsi="仿宋" w:cs="Times New Roman" w:hint="eastAsia"/>
                <w:color w:val="000000" w:themeColor="text1"/>
                <w:sz w:val="24"/>
                <w:szCs w:val="24"/>
              </w:rPr>
              <w:t>教务处</w:t>
            </w:r>
          </w:p>
          <w:p w:rsidR="00FA65E7" w:rsidRDefault="00F160CF" w:rsidP="00547C1F">
            <w:pPr>
              <w:spacing w:line="260" w:lineRule="exact"/>
              <w:rPr>
                <w:rFonts w:ascii="仿宋" w:eastAsia="仿宋" w:hAnsi="仿宋" w:cs="Times New Roman"/>
                <w:color w:val="000000" w:themeColor="text1"/>
                <w:sz w:val="24"/>
                <w:szCs w:val="24"/>
              </w:rPr>
            </w:pPr>
            <w:r>
              <w:rPr>
                <w:rFonts w:ascii="仿宋" w:eastAsia="仿宋" w:hAnsi="仿宋" w:cs="Times New Roman" w:hint="eastAsia"/>
                <w:color w:val="000000" w:themeColor="text1"/>
                <w:sz w:val="24"/>
                <w:szCs w:val="24"/>
              </w:rPr>
              <w:t>高职学院</w:t>
            </w:r>
          </w:p>
          <w:p w:rsidR="00FA65E7" w:rsidRDefault="00F160CF" w:rsidP="00547C1F">
            <w:pPr>
              <w:spacing w:line="260" w:lineRule="exact"/>
              <w:rPr>
                <w:rFonts w:ascii="仿宋" w:eastAsia="仿宋" w:hAnsi="仿宋" w:cs="Times New Roman"/>
                <w:color w:val="000000" w:themeColor="text1"/>
                <w:sz w:val="24"/>
                <w:szCs w:val="24"/>
              </w:rPr>
            </w:pPr>
            <w:r>
              <w:rPr>
                <w:rFonts w:ascii="仿宋" w:eastAsia="仿宋" w:hAnsi="仿宋" w:cs="Times New Roman" w:hint="eastAsia"/>
                <w:color w:val="000000" w:themeColor="text1"/>
                <w:sz w:val="24"/>
                <w:szCs w:val="24"/>
              </w:rPr>
              <w:t>各本科教学院系</w:t>
            </w:r>
          </w:p>
        </w:tc>
        <w:tc>
          <w:tcPr>
            <w:tcW w:w="992" w:type="dxa"/>
          </w:tcPr>
          <w:p w:rsidR="00FA65E7" w:rsidRDefault="00F160CF" w:rsidP="00547C1F">
            <w:pPr>
              <w:spacing w:line="260" w:lineRule="exact"/>
              <w:rPr>
                <w:rFonts w:ascii="仿宋" w:eastAsia="仿宋" w:hAnsi="仿宋" w:cs="Times New Roman"/>
                <w:color w:val="000000" w:themeColor="text1"/>
                <w:sz w:val="24"/>
                <w:szCs w:val="24"/>
              </w:rPr>
            </w:pPr>
            <w:r>
              <w:rPr>
                <w:rFonts w:ascii="仿宋" w:eastAsia="仿宋" w:hAnsi="仿宋" w:cs="Times New Roman" w:hint="eastAsia"/>
                <w:color w:val="000000" w:themeColor="text1"/>
                <w:sz w:val="24"/>
                <w:szCs w:val="24"/>
              </w:rPr>
              <w:t>预测性</w:t>
            </w:r>
          </w:p>
          <w:p w:rsidR="00FA65E7" w:rsidRDefault="00FA65E7" w:rsidP="00547C1F">
            <w:pPr>
              <w:spacing w:line="260" w:lineRule="exact"/>
              <w:rPr>
                <w:rFonts w:ascii="仿宋" w:eastAsia="仿宋" w:hAnsi="仿宋" w:cs="Times New Roman"/>
                <w:color w:val="000000" w:themeColor="text1"/>
                <w:sz w:val="24"/>
                <w:szCs w:val="24"/>
              </w:rPr>
            </w:pPr>
          </w:p>
        </w:tc>
      </w:tr>
      <w:tr w:rsidR="00FA65E7" w:rsidTr="00547C1F">
        <w:trPr>
          <w:trHeight w:val="3524"/>
          <w:jc w:val="center"/>
        </w:trPr>
        <w:tc>
          <w:tcPr>
            <w:tcW w:w="759" w:type="dxa"/>
            <w:vAlign w:val="center"/>
          </w:tcPr>
          <w:p w:rsidR="00FA65E7" w:rsidRDefault="00F160CF" w:rsidP="00547C1F">
            <w:pPr>
              <w:spacing w:line="260" w:lineRule="exact"/>
              <w:jc w:val="center"/>
              <w:rPr>
                <w:rFonts w:ascii="仿宋" w:eastAsia="仿宋" w:hAnsi="仿宋" w:cs="Times New Roman"/>
                <w:color w:val="000000" w:themeColor="text1"/>
                <w:sz w:val="24"/>
                <w:szCs w:val="24"/>
              </w:rPr>
            </w:pPr>
            <w:r>
              <w:rPr>
                <w:rFonts w:ascii="仿宋" w:eastAsia="仿宋" w:hAnsi="仿宋" w:cs="Times New Roman" w:hint="eastAsia"/>
                <w:color w:val="000000" w:themeColor="text1"/>
                <w:sz w:val="24"/>
                <w:szCs w:val="24"/>
              </w:rPr>
              <w:t>19</w:t>
            </w:r>
          </w:p>
        </w:tc>
        <w:tc>
          <w:tcPr>
            <w:tcW w:w="2266" w:type="dxa"/>
          </w:tcPr>
          <w:p w:rsidR="00FA65E7" w:rsidRDefault="00F160CF" w:rsidP="00547C1F">
            <w:pPr>
              <w:spacing w:line="260" w:lineRule="exact"/>
              <w:rPr>
                <w:rFonts w:ascii="仿宋" w:eastAsia="仿宋" w:hAnsi="仿宋" w:cs="Times New Roman"/>
                <w:color w:val="000000" w:themeColor="text1"/>
                <w:sz w:val="24"/>
                <w:szCs w:val="24"/>
              </w:rPr>
            </w:pPr>
            <w:r>
              <w:rPr>
                <w:rFonts w:ascii="仿宋" w:eastAsia="仿宋" w:hAnsi="仿宋" w:cs="Times New Roman" w:hint="eastAsia"/>
                <w:color w:val="000000" w:themeColor="text1"/>
                <w:sz w:val="24"/>
                <w:szCs w:val="24"/>
              </w:rPr>
              <w:t>继续教育人才培养</w:t>
            </w:r>
          </w:p>
        </w:tc>
        <w:tc>
          <w:tcPr>
            <w:tcW w:w="3925" w:type="dxa"/>
          </w:tcPr>
          <w:p w:rsidR="00FA65E7" w:rsidRDefault="00F160CF" w:rsidP="00547C1F">
            <w:pPr>
              <w:pStyle w:val="3"/>
              <w:spacing w:line="260" w:lineRule="exact"/>
              <w:ind w:firstLineChars="0" w:firstLine="0"/>
              <w:rPr>
                <w:rFonts w:ascii="仿宋" w:eastAsia="仿宋" w:hAnsi="仿宋" w:cs="宋体"/>
                <w:color w:val="000000" w:themeColor="text1"/>
                <w:kern w:val="0"/>
                <w:sz w:val="24"/>
                <w:szCs w:val="24"/>
              </w:rPr>
            </w:pPr>
            <w:r>
              <w:rPr>
                <w:rFonts w:ascii="仿宋" w:eastAsia="仿宋" w:hAnsi="仿宋" w:cs="Times New Roman" w:hint="eastAsia"/>
                <w:color w:val="000000" w:themeColor="text1"/>
                <w:sz w:val="24"/>
                <w:szCs w:val="24"/>
              </w:rPr>
              <w:t>1.2017</w:t>
            </w:r>
            <w:r>
              <w:rPr>
                <w:rFonts w:ascii="仿宋" w:eastAsia="仿宋" w:hAnsi="仿宋" w:cs="Times New Roman" w:hint="eastAsia"/>
                <w:color w:val="000000" w:themeColor="text1"/>
                <w:sz w:val="24"/>
                <w:szCs w:val="24"/>
              </w:rPr>
              <w:t>年，</w:t>
            </w:r>
            <w:r>
              <w:rPr>
                <w:rFonts w:ascii="仿宋" w:eastAsia="仿宋" w:hAnsi="仿宋" w:cs="宋体" w:hint="eastAsia"/>
                <w:color w:val="000000" w:themeColor="text1"/>
                <w:kern w:val="0"/>
                <w:sz w:val="24"/>
                <w:szCs w:val="24"/>
              </w:rPr>
              <w:t>成立劳模校友会；建立毕业生跟踪机制及劳模学员数据库；完善港澳教学评价与教师派遣反馈机制；开发继续教育学院微信公众号；制定非学历人才培养标准和合作机制。</w:t>
            </w:r>
          </w:p>
          <w:p w:rsidR="00FA65E7" w:rsidRDefault="00F160CF" w:rsidP="00547C1F">
            <w:pPr>
              <w:pStyle w:val="3"/>
              <w:spacing w:line="260" w:lineRule="exact"/>
              <w:ind w:firstLineChars="0" w:firstLine="0"/>
              <w:rPr>
                <w:rFonts w:ascii="仿宋" w:eastAsia="仿宋" w:hAnsi="仿宋" w:cs="宋体"/>
                <w:color w:val="000000" w:themeColor="text1"/>
                <w:kern w:val="0"/>
                <w:sz w:val="24"/>
                <w:szCs w:val="24"/>
              </w:rPr>
            </w:pPr>
            <w:r>
              <w:rPr>
                <w:rFonts w:ascii="仿宋" w:eastAsia="仿宋" w:hAnsi="仿宋" w:cs="宋体" w:hint="eastAsia"/>
                <w:color w:val="000000" w:themeColor="text1"/>
                <w:kern w:val="0"/>
                <w:sz w:val="24"/>
                <w:szCs w:val="24"/>
              </w:rPr>
              <w:t>2.2018</w:t>
            </w:r>
            <w:r>
              <w:rPr>
                <w:rFonts w:ascii="仿宋" w:eastAsia="仿宋" w:hAnsi="仿宋" w:cs="宋体" w:hint="eastAsia"/>
                <w:color w:val="000000" w:themeColor="text1"/>
                <w:kern w:val="0"/>
                <w:sz w:val="24"/>
                <w:szCs w:val="24"/>
              </w:rPr>
              <w:t>年，改革劳模本科教育培养方案和课程体系；健全和完善劳模实训基地；升级教务管理系统。</w:t>
            </w:r>
          </w:p>
          <w:p w:rsidR="00FA65E7" w:rsidRDefault="00F160CF" w:rsidP="00547C1F">
            <w:pPr>
              <w:pStyle w:val="3"/>
              <w:spacing w:line="260" w:lineRule="exact"/>
              <w:ind w:firstLineChars="0" w:firstLine="0"/>
              <w:rPr>
                <w:rFonts w:ascii="仿宋" w:eastAsia="仿宋" w:hAnsi="仿宋" w:cs="宋体"/>
                <w:color w:val="000000" w:themeColor="text1"/>
                <w:kern w:val="0"/>
                <w:sz w:val="24"/>
                <w:szCs w:val="24"/>
              </w:rPr>
            </w:pPr>
            <w:r>
              <w:rPr>
                <w:rFonts w:ascii="仿宋" w:eastAsia="仿宋" w:hAnsi="仿宋" w:cs="宋体" w:hint="eastAsia"/>
                <w:color w:val="000000" w:themeColor="text1"/>
                <w:kern w:val="0"/>
                <w:sz w:val="24"/>
                <w:szCs w:val="24"/>
              </w:rPr>
              <w:t>3.2016</w:t>
            </w:r>
            <w:r>
              <w:rPr>
                <w:rFonts w:ascii="仿宋" w:eastAsia="仿宋" w:hAnsi="仿宋" w:cs="宋体" w:hint="eastAsia"/>
                <w:color w:val="000000" w:themeColor="text1"/>
                <w:kern w:val="0"/>
                <w:sz w:val="24"/>
                <w:szCs w:val="24"/>
              </w:rPr>
              <w:t>年</w:t>
            </w:r>
            <w:r>
              <w:rPr>
                <w:rFonts w:ascii="仿宋" w:eastAsia="仿宋" w:hAnsi="仿宋" w:cs="宋体" w:hint="eastAsia"/>
                <w:color w:val="000000" w:themeColor="text1"/>
                <w:kern w:val="0"/>
                <w:sz w:val="24"/>
                <w:szCs w:val="24"/>
              </w:rPr>
              <w:t>-2019</w:t>
            </w:r>
            <w:r>
              <w:rPr>
                <w:rFonts w:ascii="仿宋" w:eastAsia="仿宋" w:hAnsi="仿宋" w:cs="宋体" w:hint="eastAsia"/>
                <w:color w:val="000000" w:themeColor="text1"/>
                <w:kern w:val="0"/>
                <w:sz w:val="24"/>
                <w:szCs w:val="24"/>
              </w:rPr>
              <w:t>年，改革学历继续教育教学模式。</w:t>
            </w:r>
          </w:p>
          <w:p w:rsidR="00FA65E7" w:rsidRDefault="00F160CF" w:rsidP="00547C1F">
            <w:pPr>
              <w:pStyle w:val="3"/>
              <w:spacing w:line="260" w:lineRule="exact"/>
              <w:ind w:firstLineChars="0" w:firstLine="0"/>
              <w:rPr>
                <w:rFonts w:ascii="仿宋" w:eastAsia="仿宋" w:hAnsi="仿宋" w:cs="宋体"/>
                <w:color w:val="000000" w:themeColor="text1"/>
                <w:kern w:val="0"/>
                <w:sz w:val="24"/>
                <w:szCs w:val="24"/>
              </w:rPr>
            </w:pPr>
            <w:r>
              <w:rPr>
                <w:rFonts w:ascii="仿宋" w:eastAsia="仿宋" w:hAnsi="仿宋" w:cs="宋体" w:hint="eastAsia"/>
                <w:color w:val="000000" w:themeColor="text1"/>
                <w:kern w:val="0"/>
                <w:sz w:val="24"/>
                <w:szCs w:val="24"/>
              </w:rPr>
              <w:t>4.2019</w:t>
            </w:r>
            <w:r>
              <w:rPr>
                <w:rFonts w:ascii="仿宋" w:eastAsia="仿宋" w:hAnsi="仿宋" w:cs="宋体" w:hint="eastAsia"/>
                <w:color w:val="000000" w:themeColor="text1"/>
                <w:kern w:val="0"/>
                <w:sz w:val="24"/>
                <w:szCs w:val="24"/>
              </w:rPr>
              <w:t>年，调整港澳教学计划和培养方案。</w:t>
            </w:r>
          </w:p>
          <w:p w:rsidR="00FA65E7" w:rsidRDefault="00F160CF" w:rsidP="00547C1F">
            <w:pPr>
              <w:pStyle w:val="3"/>
              <w:spacing w:line="260" w:lineRule="exact"/>
              <w:ind w:firstLineChars="0" w:firstLine="0"/>
              <w:rPr>
                <w:rFonts w:ascii="仿宋" w:eastAsia="仿宋" w:hAnsi="仿宋" w:cs="Times New Roman"/>
                <w:color w:val="000000" w:themeColor="text1"/>
                <w:sz w:val="24"/>
                <w:szCs w:val="24"/>
              </w:rPr>
            </w:pPr>
            <w:r>
              <w:rPr>
                <w:rFonts w:ascii="仿宋" w:eastAsia="仿宋" w:hAnsi="仿宋" w:cs="Times New Roman" w:hint="eastAsia"/>
                <w:color w:val="000000" w:themeColor="text1"/>
                <w:sz w:val="24"/>
                <w:szCs w:val="24"/>
              </w:rPr>
              <w:t>5.</w:t>
            </w:r>
            <w:r>
              <w:rPr>
                <w:rFonts w:ascii="仿宋" w:eastAsia="仿宋" w:hAnsi="仿宋" w:cs="Times New Roman" w:hint="eastAsia"/>
                <w:color w:val="000000" w:themeColor="text1"/>
                <w:sz w:val="24"/>
                <w:szCs w:val="24"/>
              </w:rPr>
              <w:t>每年度，</w:t>
            </w:r>
            <w:r>
              <w:rPr>
                <w:rFonts w:ascii="仿宋" w:eastAsia="仿宋" w:hAnsi="仿宋" w:cs="宋体" w:hint="eastAsia"/>
                <w:color w:val="000000" w:themeColor="text1"/>
                <w:kern w:val="0"/>
                <w:sz w:val="24"/>
                <w:szCs w:val="24"/>
              </w:rPr>
              <w:t>完成北京市继续教育工作质量年报；举办短期培训。</w:t>
            </w:r>
          </w:p>
        </w:tc>
        <w:tc>
          <w:tcPr>
            <w:tcW w:w="1276" w:type="dxa"/>
          </w:tcPr>
          <w:p w:rsidR="00FA65E7" w:rsidRDefault="00F160CF" w:rsidP="00547C1F">
            <w:pPr>
              <w:spacing w:line="260" w:lineRule="exact"/>
              <w:rPr>
                <w:rFonts w:ascii="仿宋" w:eastAsia="仿宋" w:hAnsi="仿宋" w:cs="Times New Roman"/>
                <w:color w:val="000000" w:themeColor="text1"/>
                <w:sz w:val="24"/>
                <w:szCs w:val="24"/>
              </w:rPr>
            </w:pPr>
            <w:r>
              <w:rPr>
                <w:rFonts w:ascii="仿宋" w:eastAsia="仿宋" w:hAnsi="仿宋" w:cs="Times New Roman" w:hint="eastAsia"/>
                <w:color w:val="000000" w:themeColor="text1"/>
                <w:sz w:val="24"/>
                <w:szCs w:val="24"/>
              </w:rPr>
              <w:t>继续教育学院</w:t>
            </w:r>
          </w:p>
        </w:tc>
        <w:tc>
          <w:tcPr>
            <w:tcW w:w="992" w:type="dxa"/>
          </w:tcPr>
          <w:p w:rsidR="00FA65E7" w:rsidRDefault="00F160CF" w:rsidP="00547C1F">
            <w:pPr>
              <w:spacing w:line="260" w:lineRule="exact"/>
              <w:rPr>
                <w:rFonts w:ascii="仿宋" w:eastAsia="仿宋" w:hAnsi="仿宋" w:cs="Times New Roman"/>
                <w:color w:val="000000" w:themeColor="text1"/>
                <w:sz w:val="24"/>
                <w:szCs w:val="24"/>
              </w:rPr>
            </w:pPr>
            <w:r>
              <w:rPr>
                <w:rFonts w:ascii="仿宋" w:eastAsia="仿宋" w:hAnsi="仿宋" w:cs="Times New Roman" w:hint="eastAsia"/>
                <w:color w:val="000000" w:themeColor="text1"/>
                <w:sz w:val="24"/>
                <w:szCs w:val="24"/>
              </w:rPr>
              <w:t>控制性</w:t>
            </w:r>
          </w:p>
          <w:p w:rsidR="00FA65E7" w:rsidRDefault="00FA65E7" w:rsidP="00547C1F">
            <w:pPr>
              <w:spacing w:line="260" w:lineRule="exact"/>
              <w:rPr>
                <w:rFonts w:ascii="仿宋" w:eastAsia="仿宋" w:hAnsi="仿宋" w:cs="Times New Roman"/>
                <w:b/>
                <w:color w:val="000000" w:themeColor="text1"/>
                <w:sz w:val="24"/>
                <w:szCs w:val="24"/>
              </w:rPr>
            </w:pPr>
          </w:p>
        </w:tc>
      </w:tr>
      <w:tr w:rsidR="00FA65E7">
        <w:trPr>
          <w:trHeight w:val="1764"/>
          <w:jc w:val="center"/>
        </w:trPr>
        <w:tc>
          <w:tcPr>
            <w:tcW w:w="759" w:type="dxa"/>
            <w:tcBorders>
              <w:top w:val="single" w:sz="4" w:space="0" w:color="auto"/>
              <w:left w:val="single" w:sz="4" w:space="0" w:color="auto"/>
              <w:bottom w:val="single" w:sz="4" w:space="0" w:color="auto"/>
              <w:right w:val="single" w:sz="4" w:space="0" w:color="auto"/>
            </w:tcBorders>
            <w:vAlign w:val="center"/>
          </w:tcPr>
          <w:p w:rsidR="00FA65E7" w:rsidRDefault="00F160CF" w:rsidP="00547C1F">
            <w:pPr>
              <w:spacing w:line="260" w:lineRule="exact"/>
              <w:jc w:val="center"/>
              <w:rPr>
                <w:rFonts w:ascii="仿宋" w:eastAsia="仿宋" w:hAnsi="仿宋" w:cs="Times New Roman"/>
                <w:b/>
                <w:color w:val="000000" w:themeColor="text1"/>
                <w:sz w:val="24"/>
                <w:szCs w:val="24"/>
              </w:rPr>
            </w:pPr>
            <w:r>
              <w:rPr>
                <w:rFonts w:ascii="仿宋" w:eastAsia="仿宋" w:hAnsi="仿宋" w:cs="Times New Roman" w:hint="eastAsia"/>
                <w:b/>
                <w:color w:val="000000" w:themeColor="text1"/>
                <w:sz w:val="24"/>
                <w:szCs w:val="24"/>
              </w:rPr>
              <w:t>20</w:t>
            </w:r>
          </w:p>
        </w:tc>
        <w:tc>
          <w:tcPr>
            <w:tcW w:w="2266" w:type="dxa"/>
            <w:tcBorders>
              <w:top w:val="single" w:sz="4" w:space="0" w:color="auto"/>
              <w:left w:val="single" w:sz="4" w:space="0" w:color="auto"/>
              <w:bottom w:val="single" w:sz="4" w:space="0" w:color="auto"/>
              <w:right w:val="single" w:sz="4" w:space="0" w:color="auto"/>
            </w:tcBorders>
          </w:tcPr>
          <w:p w:rsidR="00FA65E7" w:rsidRDefault="00F160CF" w:rsidP="00547C1F">
            <w:pPr>
              <w:spacing w:line="260" w:lineRule="exact"/>
              <w:rPr>
                <w:rFonts w:ascii="仿宋" w:eastAsia="仿宋" w:hAnsi="仿宋" w:cs="Times New Roman"/>
                <w:bCs/>
                <w:color w:val="000000" w:themeColor="text1"/>
                <w:sz w:val="24"/>
                <w:szCs w:val="24"/>
              </w:rPr>
            </w:pPr>
            <w:r>
              <w:rPr>
                <w:rFonts w:ascii="仿宋" w:eastAsia="仿宋" w:hAnsi="仿宋" w:cs="Times New Roman" w:hint="eastAsia"/>
                <w:bCs/>
                <w:color w:val="000000" w:themeColor="text1"/>
                <w:sz w:val="24"/>
                <w:szCs w:val="24"/>
              </w:rPr>
              <w:t>质量保障体系建设</w:t>
            </w:r>
          </w:p>
        </w:tc>
        <w:tc>
          <w:tcPr>
            <w:tcW w:w="3925" w:type="dxa"/>
            <w:tcBorders>
              <w:top w:val="single" w:sz="4" w:space="0" w:color="auto"/>
              <w:left w:val="single" w:sz="4" w:space="0" w:color="auto"/>
              <w:bottom w:val="single" w:sz="4" w:space="0" w:color="auto"/>
              <w:right w:val="single" w:sz="4" w:space="0" w:color="auto"/>
            </w:tcBorders>
          </w:tcPr>
          <w:p w:rsidR="00FA65E7" w:rsidRDefault="00F160CF" w:rsidP="00547C1F">
            <w:pPr>
              <w:pStyle w:val="3"/>
              <w:spacing w:line="260" w:lineRule="exact"/>
              <w:ind w:firstLineChars="0" w:firstLine="0"/>
              <w:rPr>
                <w:rFonts w:ascii="仿宋" w:eastAsia="仿宋" w:hAnsi="仿宋" w:cs="Times New Roman"/>
                <w:bCs/>
                <w:color w:val="000000" w:themeColor="text1"/>
                <w:sz w:val="24"/>
                <w:szCs w:val="24"/>
              </w:rPr>
            </w:pPr>
            <w:r>
              <w:rPr>
                <w:rFonts w:ascii="仿宋" w:eastAsia="仿宋" w:hAnsi="仿宋" w:cs="Times New Roman" w:hint="eastAsia"/>
                <w:bCs/>
                <w:color w:val="000000" w:themeColor="text1"/>
                <w:sz w:val="24"/>
                <w:szCs w:val="24"/>
              </w:rPr>
              <w:t>2017</w:t>
            </w:r>
            <w:r>
              <w:rPr>
                <w:rFonts w:ascii="仿宋" w:eastAsia="仿宋" w:hAnsi="仿宋" w:cs="Times New Roman" w:hint="eastAsia"/>
                <w:bCs/>
                <w:color w:val="000000" w:themeColor="text1"/>
                <w:sz w:val="24"/>
                <w:szCs w:val="24"/>
              </w:rPr>
              <w:t>年开始，每年度定期开展学生成长监测、教学质量监测与师资保障监测。</w:t>
            </w:r>
          </w:p>
        </w:tc>
        <w:tc>
          <w:tcPr>
            <w:tcW w:w="1276" w:type="dxa"/>
            <w:tcBorders>
              <w:top w:val="single" w:sz="4" w:space="0" w:color="auto"/>
              <w:left w:val="single" w:sz="4" w:space="0" w:color="auto"/>
              <w:bottom w:val="single" w:sz="4" w:space="0" w:color="auto"/>
              <w:right w:val="single" w:sz="4" w:space="0" w:color="auto"/>
            </w:tcBorders>
          </w:tcPr>
          <w:p w:rsidR="00FA65E7" w:rsidRDefault="00F160CF" w:rsidP="00547C1F">
            <w:pPr>
              <w:spacing w:line="260" w:lineRule="exact"/>
              <w:rPr>
                <w:rFonts w:ascii="仿宋" w:eastAsia="仿宋" w:hAnsi="仿宋" w:cs="Times New Roman"/>
                <w:bCs/>
                <w:color w:val="000000" w:themeColor="text1"/>
                <w:sz w:val="24"/>
                <w:szCs w:val="24"/>
              </w:rPr>
            </w:pPr>
            <w:r>
              <w:rPr>
                <w:rFonts w:ascii="仿宋" w:eastAsia="仿宋" w:hAnsi="仿宋" w:cs="Times New Roman" w:hint="eastAsia"/>
                <w:bCs/>
                <w:color w:val="000000" w:themeColor="text1"/>
                <w:sz w:val="24"/>
                <w:szCs w:val="24"/>
              </w:rPr>
              <w:t>人事处</w:t>
            </w:r>
          </w:p>
          <w:p w:rsidR="00FA65E7" w:rsidRDefault="00F160CF" w:rsidP="00547C1F">
            <w:pPr>
              <w:spacing w:line="260" w:lineRule="exact"/>
              <w:rPr>
                <w:rFonts w:ascii="仿宋" w:eastAsia="仿宋" w:hAnsi="仿宋" w:cs="Times New Roman"/>
                <w:bCs/>
                <w:color w:val="000000" w:themeColor="text1"/>
                <w:sz w:val="24"/>
                <w:szCs w:val="24"/>
              </w:rPr>
            </w:pPr>
            <w:r>
              <w:rPr>
                <w:rFonts w:ascii="仿宋" w:eastAsia="仿宋" w:hAnsi="仿宋" w:cs="Times New Roman" w:hint="eastAsia"/>
                <w:bCs/>
                <w:color w:val="000000" w:themeColor="text1"/>
                <w:sz w:val="24"/>
                <w:szCs w:val="24"/>
              </w:rPr>
              <w:t>学生处</w:t>
            </w:r>
          </w:p>
          <w:p w:rsidR="00FA65E7" w:rsidRDefault="00F160CF" w:rsidP="00547C1F">
            <w:pPr>
              <w:spacing w:line="260" w:lineRule="exact"/>
              <w:rPr>
                <w:rFonts w:ascii="仿宋" w:eastAsia="仿宋" w:hAnsi="仿宋" w:cs="Times New Roman"/>
                <w:bCs/>
                <w:color w:val="000000" w:themeColor="text1"/>
                <w:sz w:val="24"/>
                <w:szCs w:val="24"/>
              </w:rPr>
            </w:pPr>
            <w:r>
              <w:rPr>
                <w:rFonts w:ascii="仿宋" w:eastAsia="仿宋" w:hAnsi="仿宋" w:cs="Times New Roman" w:hint="eastAsia"/>
                <w:bCs/>
                <w:color w:val="000000" w:themeColor="text1"/>
                <w:sz w:val="24"/>
                <w:szCs w:val="24"/>
              </w:rPr>
              <w:t>教务处</w:t>
            </w:r>
          </w:p>
          <w:p w:rsidR="00FA65E7" w:rsidRDefault="00F160CF" w:rsidP="00547C1F">
            <w:pPr>
              <w:spacing w:line="260" w:lineRule="exact"/>
              <w:rPr>
                <w:rFonts w:ascii="仿宋" w:eastAsia="仿宋" w:hAnsi="仿宋" w:cs="Times New Roman"/>
                <w:bCs/>
                <w:color w:val="000000" w:themeColor="text1"/>
                <w:sz w:val="24"/>
                <w:szCs w:val="24"/>
              </w:rPr>
            </w:pPr>
            <w:r>
              <w:rPr>
                <w:rFonts w:ascii="仿宋" w:eastAsia="仿宋" w:hAnsi="仿宋" w:cs="Times New Roman" w:hint="eastAsia"/>
                <w:bCs/>
                <w:color w:val="000000" w:themeColor="text1"/>
                <w:sz w:val="24"/>
                <w:szCs w:val="24"/>
              </w:rPr>
              <w:t>教学质量管理办公室</w:t>
            </w:r>
          </w:p>
        </w:tc>
        <w:tc>
          <w:tcPr>
            <w:tcW w:w="992" w:type="dxa"/>
            <w:tcBorders>
              <w:top w:val="single" w:sz="4" w:space="0" w:color="auto"/>
              <w:left w:val="single" w:sz="4" w:space="0" w:color="auto"/>
              <w:bottom w:val="single" w:sz="4" w:space="0" w:color="auto"/>
              <w:right w:val="single" w:sz="4" w:space="0" w:color="auto"/>
            </w:tcBorders>
          </w:tcPr>
          <w:p w:rsidR="00FA65E7" w:rsidRDefault="00FA65E7" w:rsidP="00547C1F">
            <w:pPr>
              <w:spacing w:line="260" w:lineRule="exact"/>
              <w:rPr>
                <w:rFonts w:ascii="仿宋" w:eastAsia="仿宋" w:hAnsi="仿宋" w:cs="Times New Roman"/>
                <w:color w:val="FF0000"/>
                <w:sz w:val="24"/>
                <w:szCs w:val="24"/>
              </w:rPr>
            </w:pPr>
          </w:p>
        </w:tc>
      </w:tr>
    </w:tbl>
    <w:p w:rsidR="00FA65E7" w:rsidRDefault="00FA65E7" w:rsidP="00547C1F">
      <w:pPr>
        <w:spacing w:line="20" w:lineRule="exact"/>
        <w:jc w:val="left"/>
        <w:rPr>
          <w:rFonts w:ascii="仿宋" w:eastAsia="仿宋" w:hAnsi="仿宋"/>
          <w:bCs/>
          <w:color w:val="000000" w:themeColor="text1"/>
          <w:sz w:val="24"/>
          <w:szCs w:val="24"/>
        </w:rPr>
      </w:pPr>
    </w:p>
    <w:sectPr w:rsidR="00FA65E7" w:rsidSect="00547C1F">
      <w:footerReference w:type="even" r:id="rId9"/>
      <w:footerReference w:type="default" r:id="rId10"/>
      <w:pgSz w:w="11900" w:h="16840" w:code="9"/>
      <w:pgMar w:top="1701" w:right="1531" w:bottom="1701" w:left="1531" w:header="851" w:footer="992" w:gutter="0"/>
      <w:pgNumType w:fmt="numberInDash" w:start="1"/>
      <w:cols w:space="720"/>
      <w:docGrid w:type="linesAndChars" w:linePitch="316" w:charSpace="-893"/>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160CF" w:rsidRDefault="00F160CF" w:rsidP="00FA65E7">
      <w:r>
        <w:separator/>
      </w:r>
    </w:p>
  </w:endnote>
  <w:endnote w:type="continuationSeparator" w:id="1">
    <w:p w:rsidR="00F160CF" w:rsidRDefault="00F160CF" w:rsidP="00FA65E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201543"/>
      <w:docPartObj>
        <w:docPartGallery w:val="Page Numbers (Bottom of Page)"/>
        <w:docPartUnique/>
      </w:docPartObj>
    </w:sdtPr>
    <w:sdtEndPr>
      <w:rPr>
        <w:rFonts w:asciiTheme="minorEastAsia" w:eastAsiaTheme="minorEastAsia" w:hAnsiTheme="minorEastAsia"/>
        <w:sz w:val="28"/>
        <w:szCs w:val="28"/>
      </w:rPr>
    </w:sdtEndPr>
    <w:sdtContent>
      <w:p w:rsidR="00547C1F" w:rsidRPr="00547C1F" w:rsidRDefault="00547C1F">
        <w:pPr>
          <w:pStyle w:val="a7"/>
          <w:rPr>
            <w:rFonts w:asciiTheme="minorEastAsia" w:eastAsiaTheme="minorEastAsia" w:hAnsiTheme="minorEastAsia"/>
            <w:sz w:val="28"/>
            <w:szCs w:val="28"/>
          </w:rPr>
        </w:pPr>
        <w:r w:rsidRPr="00547C1F">
          <w:rPr>
            <w:rFonts w:asciiTheme="minorEastAsia" w:eastAsiaTheme="minorEastAsia" w:hAnsiTheme="minorEastAsia"/>
            <w:sz w:val="28"/>
            <w:szCs w:val="28"/>
          </w:rPr>
          <w:fldChar w:fldCharType="begin"/>
        </w:r>
        <w:r w:rsidRPr="00547C1F">
          <w:rPr>
            <w:rFonts w:asciiTheme="minorEastAsia" w:eastAsiaTheme="minorEastAsia" w:hAnsiTheme="minorEastAsia"/>
            <w:sz w:val="28"/>
            <w:szCs w:val="28"/>
          </w:rPr>
          <w:instrText xml:space="preserve"> PAGE   \* MERGEFORMAT </w:instrText>
        </w:r>
        <w:r w:rsidRPr="00547C1F">
          <w:rPr>
            <w:rFonts w:asciiTheme="minorEastAsia" w:eastAsiaTheme="minorEastAsia" w:hAnsiTheme="minorEastAsia"/>
            <w:sz w:val="28"/>
            <w:szCs w:val="28"/>
          </w:rPr>
          <w:fldChar w:fldCharType="separate"/>
        </w:r>
        <w:r w:rsidR="00841C16" w:rsidRPr="00841C16">
          <w:rPr>
            <w:rFonts w:asciiTheme="minorEastAsia" w:eastAsiaTheme="minorEastAsia" w:hAnsiTheme="minorEastAsia"/>
            <w:noProof/>
            <w:sz w:val="28"/>
            <w:szCs w:val="28"/>
            <w:lang w:val="zh-CN"/>
          </w:rPr>
          <w:t>-</w:t>
        </w:r>
        <w:r w:rsidR="00841C16">
          <w:rPr>
            <w:rFonts w:asciiTheme="minorEastAsia" w:eastAsiaTheme="minorEastAsia" w:hAnsiTheme="minorEastAsia"/>
            <w:noProof/>
            <w:sz w:val="28"/>
            <w:szCs w:val="28"/>
          </w:rPr>
          <w:t xml:space="preserve"> 14 -</w:t>
        </w:r>
        <w:r w:rsidRPr="00547C1F">
          <w:rPr>
            <w:rFonts w:asciiTheme="minorEastAsia" w:eastAsiaTheme="minorEastAsia" w:hAnsiTheme="minorEastAsia"/>
            <w:sz w:val="28"/>
            <w:szCs w:val="28"/>
          </w:rPr>
          <w:fldChar w:fldCharType="end"/>
        </w:r>
      </w:p>
    </w:sdtContent>
  </w:sdt>
  <w:p w:rsidR="00547C1F" w:rsidRDefault="00547C1F">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201541"/>
      <w:docPartObj>
        <w:docPartGallery w:val="Page Numbers (Bottom of Page)"/>
        <w:docPartUnique/>
      </w:docPartObj>
    </w:sdtPr>
    <w:sdtEndPr>
      <w:rPr>
        <w:rFonts w:asciiTheme="minorEastAsia" w:eastAsiaTheme="minorEastAsia" w:hAnsiTheme="minorEastAsia"/>
        <w:sz w:val="28"/>
        <w:szCs w:val="28"/>
      </w:rPr>
    </w:sdtEndPr>
    <w:sdtContent>
      <w:p w:rsidR="00547C1F" w:rsidRPr="00547C1F" w:rsidRDefault="00547C1F">
        <w:pPr>
          <w:pStyle w:val="a7"/>
          <w:jc w:val="right"/>
          <w:rPr>
            <w:rFonts w:asciiTheme="minorEastAsia" w:eastAsiaTheme="minorEastAsia" w:hAnsiTheme="minorEastAsia"/>
            <w:sz w:val="28"/>
            <w:szCs w:val="28"/>
          </w:rPr>
        </w:pPr>
        <w:r w:rsidRPr="00547C1F">
          <w:rPr>
            <w:rFonts w:asciiTheme="minorEastAsia" w:eastAsiaTheme="minorEastAsia" w:hAnsiTheme="minorEastAsia"/>
            <w:sz w:val="28"/>
            <w:szCs w:val="28"/>
          </w:rPr>
          <w:fldChar w:fldCharType="begin"/>
        </w:r>
        <w:r w:rsidRPr="00547C1F">
          <w:rPr>
            <w:rFonts w:asciiTheme="minorEastAsia" w:eastAsiaTheme="minorEastAsia" w:hAnsiTheme="minorEastAsia"/>
            <w:sz w:val="28"/>
            <w:szCs w:val="28"/>
          </w:rPr>
          <w:instrText xml:space="preserve"> PAGE   \* MERGEFORMAT </w:instrText>
        </w:r>
        <w:r w:rsidRPr="00547C1F">
          <w:rPr>
            <w:rFonts w:asciiTheme="minorEastAsia" w:eastAsiaTheme="minorEastAsia" w:hAnsiTheme="minorEastAsia"/>
            <w:sz w:val="28"/>
            <w:szCs w:val="28"/>
          </w:rPr>
          <w:fldChar w:fldCharType="separate"/>
        </w:r>
        <w:r w:rsidR="00841C16" w:rsidRPr="00841C16">
          <w:rPr>
            <w:rFonts w:asciiTheme="minorEastAsia" w:eastAsiaTheme="minorEastAsia" w:hAnsiTheme="minorEastAsia"/>
            <w:noProof/>
            <w:sz w:val="28"/>
            <w:szCs w:val="28"/>
            <w:lang w:val="zh-CN"/>
          </w:rPr>
          <w:t>-</w:t>
        </w:r>
        <w:r w:rsidR="00841C16">
          <w:rPr>
            <w:rFonts w:asciiTheme="minorEastAsia" w:eastAsiaTheme="minorEastAsia" w:hAnsiTheme="minorEastAsia"/>
            <w:noProof/>
            <w:sz w:val="28"/>
            <w:szCs w:val="28"/>
          </w:rPr>
          <w:t xml:space="preserve"> 15 -</w:t>
        </w:r>
        <w:r w:rsidRPr="00547C1F">
          <w:rPr>
            <w:rFonts w:asciiTheme="minorEastAsia" w:eastAsiaTheme="minorEastAsia" w:hAnsiTheme="minorEastAsia"/>
            <w:sz w:val="28"/>
            <w:szCs w:val="28"/>
          </w:rPr>
          <w:fldChar w:fldCharType="end"/>
        </w:r>
      </w:p>
    </w:sdtContent>
  </w:sdt>
  <w:p w:rsidR="00FA65E7" w:rsidRDefault="00FA65E7">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160CF" w:rsidRDefault="00F160CF" w:rsidP="00FA65E7">
      <w:r>
        <w:separator/>
      </w:r>
    </w:p>
  </w:footnote>
  <w:footnote w:type="continuationSeparator" w:id="1">
    <w:p w:rsidR="00F160CF" w:rsidRDefault="00F160CF" w:rsidP="00FA65E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hideGrammaticalErrors/>
  <w:defaultTabStop w:val="420"/>
  <w:evenAndOddHeaders/>
  <w:drawingGridHorizontalSpacing w:val="158"/>
  <w:drawingGridVerticalSpacing w:val="158"/>
  <w:displayHorizontalDrawingGridEvery w:val="2"/>
  <w:displayVerticalDrawingGridEvery w:val="2"/>
  <w:characterSpacingControl w:val="doNotCompress"/>
  <w:hdrShapeDefaults>
    <o:shapedefaults v:ext="edit" spidmax="3074"/>
  </w:hdrShapeDefaults>
  <w:footnotePr>
    <w:footnote w:id="0"/>
    <w:footnote w:id="1"/>
  </w:footnotePr>
  <w:endnotePr>
    <w:endnote w:id="0"/>
    <w:endnote w:id="1"/>
  </w:endnotePr>
  <w:compat>
    <w:useFELayout/>
  </w:compat>
  <w:rsids>
    <w:rsidRoot w:val="00877C1F"/>
    <w:rsid w:val="000006D9"/>
    <w:rsid w:val="00001FD1"/>
    <w:rsid w:val="00006947"/>
    <w:rsid w:val="000109EC"/>
    <w:rsid w:val="00012EB1"/>
    <w:rsid w:val="00013D5C"/>
    <w:rsid w:val="0001476F"/>
    <w:rsid w:val="00014F35"/>
    <w:rsid w:val="00015049"/>
    <w:rsid w:val="00017E67"/>
    <w:rsid w:val="0002185A"/>
    <w:rsid w:val="00021C51"/>
    <w:rsid w:val="0002415F"/>
    <w:rsid w:val="0002544C"/>
    <w:rsid w:val="000262CA"/>
    <w:rsid w:val="0002665A"/>
    <w:rsid w:val="00027D79"/>
    <w:rsid w:val="0003152E"/>
    <w:rsid w:val="00032476"/>
    <w:rsid w:val="000326C0"/>
    <w:rsid w:val="00033800"/>
    <w:rsid w:val="00036DA1"/>
    <w:rsid w:val="00043C91"/>
    <w:rsid w:val="00044889"/>
    <w:rsid w:val="000473DA"/>
    <w:rsid w:val="00051511"/>
    <w:rsid w:val="0005203D"/>
    <w:rsid w:val="00055716"/>
    <w:rsid w:val="00057F3F"/>
    <w:rsid w:val="00061769"/>
    <w:rsid w:val="0006206C"/>
    <w:rsid w:val="00063464"/>
    <w:rsid w:val="00064044"/>
    <w:rsid w:val="00070997"/>
    <w:rsid w:val="00070A9C"/>
    <w:rsid w:val="00073354"/>
    <w:rsid w:val="00074D3B"/>
    <w:rsid w:val="000750DD"/>
    <w:rsid w:val="00075949"/>
    <w:rsid w:val="00075AFB"/>
    <w:rsid w:val="0007604C"/>
    <w:rsid w:val="000770CD"/>
    <w:rsid w:val="0008002E"/>
    <w:rsid w:val="00080626"/>
    <w:rsid w:val="00080D14"/>
    <w:rsid w:val="00082684"/>
    <w:rsid w:val="00084FFA"/>
    <w:rsid w:val="00085751"/>
    <w:rsid w:val="000868B3"/>
    <w:rsid w:val="00090DC8"/>
    <w:rsid w:val="00091910"/>
    <w:rsid w:val="00091C1C"/>
    <w:rsid w:val="00091D55"/>
    <w:rsid w:val="0009374A"/>
    <w:rsid w:val="00093D03"/>
    <w:rsid w:val="00097EA0"/>
    <w:rsid w:val="000A07D2"/>
    <w:rsid w:val="000A13A6"/>
    <w:rsid w:val="000A3ECC"/>
    <w:rsid w:val="000A6CA9"/>
    <w:rsid w:val="000B0133"/>
    <w:rsid w:val="000B174F"/>
    <w:rsid w:val="000B1781"/>
    <w:rsid w:val="000B199A"/>
    <w:rsid w:val="000B238E"/>
    <w:rsid w:val="000C1817"/>
    <w:rsid w:val="000C1939"/>
    <w:rsid w:val="000C20F6"/>
    <w:rsid w:val="000C2B8A"/>
    <w:rsid w:val="000C6CF4"/>
    <w:rsid w:val="000D05F5"/>
    <w:rsid w:val="000D136F"/>
    <w:rsid w:val="000D1E1B"/>
    <w:rsid w:val="000D7CC0"/>
    <w:rsid w:val="000E2BC4"/>
    <w:rsid w:val="000E3F52"/>
    <w:rsid w:val="000F646B"/>
    <w:rsid w:val="00101135"/>
    <w:rsid w:val="00105282"/>
    <w:rsid w:val="00110957"/>
    <w:rsid w:val="00113313"/>
    <w:rsid w:val="0011409E"/>
    <w:rsid w:val="001142BE"/>
    <w:rsid w:val="00117165"/>
    <w:rsid w:val="001171E0"/>
    <w:rsid w:val="00117FA8"/>
    <w:rsid w:val="001208D4"/>
    <w:rsid w:val="00120DE9"/>
    <w:rsid w:val="00122123"/>
    <w:rsid w:val="0012308F"/>
    <w:rsid w:val="00125688"/>
    <w:rsid w:val="001258DA"/>
    <w:rsid w:val="00125B25"/>
    <w:rsid w:val="00127B44"/>
    <w:rsid w:val="00130F6E"/>
    <w:rsid w:val="0013400E"/>
    <w:rsid w:val="00135272"/>
    <w:rsid w:val="001410B4"/>
    <w:rsid w:val="001417FC"/>
    <w:rsid w:val="00142244"/>
    <w:rsid w:val="00144ECC"/>
    <w:rsid w:val="00146F40"/>
    <w:rsid w:val="00150D4E"/>
    <w:rsid w:val="00150F3E"/>
    <w:rsid w:val="0015146E"/>
    <w:rsid w:val="001516E4"/>
    <w:rsid w:val="0015700D"/>
    <w:rsid w:val="00161B95"/>
    <w:rsid w:val="00162153"/>
    <w:rsid w:val="0016251E"/>
    <w:rsid w:val="00164440"/>
    <w:rsid w:val="0017257A"/>
    <w:rsid w:val="00172D90"/>
    <w:rsid w:val="00173B8D"/>
    <w:rsid w:val="00173C54"/>
    <w:rsid w:val="00174470"/>
    <w:rsid w:val="00174EB9"/>
    <w:rsid w:val="00175E4D"/>
    <w:rsid w:val="00177571"/>
    <w:rsid w:val="00181B2C"/>
    <w:rsid w:val="00185F46"/>
    <w:rsid w:val="00186C6F"/>
    <w:rsid w:val="001902C5"/>
    <w:rsid w:val="001920D6"/>
    <w:rsid w:val="00192F64"/>
    <w:rsid w:val="001941D4"/>
    <w:rsid w:val="001967C2"/>
    <w:rsid w:val="001A0545"/>
    <w:rsid w:val="001A1183"/>
    <w:rsid w:val="001A1465"/>
    <w:rsid w:val="001A3E11"/>
    <w:rsid w:val="001A47F0"/>
    <w:rsid w:val="001A767A"/>
    <w:rsid w:val="001B1A9B"/>
    <w:rsid w:val="001B2A63"/>
    <w:rsid w:val="001B5948"/>
    <w:rsid w:val="001C19F9"/>
    <w:rsid w:val="001C41A4"/>
    <w:rsid w:val="001C74E6"/>
    <w:rsid w:val="001D08AD"/>
    <w:rsid w:val="001D10B5"/>
    <w:rsid w:val="001D15CF"/>
    <w:rsid w:val="001D1D4A"/>
    <w:rsid w:val="001D7221"/>
    <w:rsid w:val="001E131D"/>
    <w:rsid w:val="001E2F19"/>
    <w:rsid w:val="001E5260"/>
    <w:rsid w:val="001E7222"/>
    <w:rsid w:val="001F2E1D"/>
    <w:rsid w:val="001F4A1D"/>
    <w:rsid w:val="001F53DC"/>
    <w:rsid w:val="001F5F8F"/>
    <w:rsid w:val="001F688B"/>
    <w:rsid w:val="001F6CF4"/>
    <w:rsid w:val="00200566"/>
    <w:rsid w:val="0020253E"/>
    <w:rsid w:val="002058E3"/>
    <w:rsid w:val="00210E8D"/>
    <w:rsid w:val="002143DB"/>
    <w:rsid w:val="0021472A"/>
    <w:rsid w:val="00216F52"/>
    <w:rsid w:val="00217B8B"/>
    <w:rsid w:val="00220116"/>
    <w:rsid w:val="00221DEE"/>
    <w:rsid w:val="002240CE"/>
    <w:rsid w:val="00224C08"/>
    <w:rsid w:val="00227E06"/>
    <w:rsid w:val="00232351"/>
    <w:rsid w:val="00234102"/>
    <w:rsid w:val="00234444"/>
    <w:rsid w:val="002366E2"/>
    <w:rsid w:val="002443B0"/>
    <w:rsid w:val="002463ED"/>
    <w:rsid w:val="00250D31"/>
    <w:rsid w:val="0025176C"/>
    <w:rsid w:val="00252A14"/>
    <w:rsid w:val="002545D2"/>
    <w:rsid w:val="002555F5"/>
    <w:rsid w:val="00256249"/>
    <w:rsid w:val="00256C70"/>
    <w:rsid w:val="002651F9"/>
    <w:rsid w:val="00266AD5"/>
    <w:rsid w:val="00267158"/>
    <w:rsid w:val="00273154"/>
    <w:rsid w:val="00273A01"/>
    <w:rsid w:val="00274692"/>
    <w:rsid w:val="002837C1"/>
    <w:rsid w:val="00284E10"/>
    <w:rsid w:val="002870A6"/>
    <w:rsid w:val="002873D6"/>
    <w:rsid w:val="00290D9A"/>
    <w:rsid w:val="00291625"/>
    <w:rsid w:val="002927FC"/>
    <w:rsid w:val="0029382E"/>
    <w:rsid w:val="00294C8F"/>
    <w:rsid w:val="00296658"/>
    <w:rsid w:val="002979CE"/>
    <w:rsid w:val="002A280D"/>
    <w:rsid w:val="002A2DF8"/>
    <w:rsid w:val="002A3AB4"/>
    <w:rsid w:val="002A5510"/>
    <w:rsid w:val="002A56DD"/>
    <w:rsid w:val="002A5AAA"/>
    <w:rsid w:val="002A724F"/>
    <w:rsid w:val="002B1752"/>
    <w:rsid w:val="002B1C18"/>
    <w:rsid w:val="002B246F"/>
    <w:rsid w:val="002B2ACC"/>
    <w:rsid w:val="002B4CDF"/>
    <w:rsid w:val="002B70DC"/>
    <w:rsid w:val="002B729C"/>
    <w:rsid w:val="002C0118"/>
    <w:rsid w:val="002C0523"/>
    <w:rsid w:val="002C0F27"/>
    <w:rsid w:val="002C6C9D"/>
    <w:rsid w:val="002D2A37"/>
    <w:rsid w:val="002D532A"/>
    <w:rsid w:val="002D7826"/>
    <w:rsid w:val="002E1099"/>
    <w:rsid w:val="002E278E"/>
    <w:rsid w:val="002E2CF5"/>
    <w:rsid w:val="002E5421"/>
    <w:rsid w:val="002E668E"/>
    <w:rsid w:val="002F17D0"/>
    <w:rsid w:val="002F5D4A"/>
    <w:rsid w:val="003057A7"/>
    <w:rsid w:val="00305851"/>
    <w:rsid w:val="00306148"/>
    <w:rsid w:val="0031334C"/>
    <w:rsid w:val="00313512"/>
    <w:rsid w:val="00314824"/>
    <w:rsid w:val="003170B0"/>
    <w:rsid w:val="00321453"/>
    <w:rsid w:val="00322DC6"/>
    <w:rsid w:val="00324EF7"/>
    <w:rsid w:val="0032628D"/>
    <w:rsid w:val="00326A0A"/>
    <w:rsid w:val="0033174F"/>
    <w:rsid w:val="00332C05"/>
    <w:rsid w:val="00332D86"/>
    <w:rsid w:val="00340295"/>
    <w:rsid w:val="00340F2F"/>
    <w:rsid w:val="00341FC5"/>
    <w:rsid w:val="00342766"/>
    <w:rsid w:val="00351B3B"/>
    <w:rsid w:val="0035277E"/>
    <w:rsid w:val="003556B2"/>
    <w:rsid w:val="00356036"/>
    <w:rsid w:val="0035725A"/>
    <w:rsid w:val="00360282"/>
    <w:rsid w:val="0036235D"/>
    <w:rsid w:val="003628E6"/>
    <w:rsid w:val="00367897"/>
    <w:rsid w:val="00371675"/>
    <w:rsid w:val="00373C35"/>
    <w:rsid w:val="00374F21"/>
    <w:rsid w:val="003809C1"/>
    <w:rsid w:val="00382409"/>
    <w:rsid w:val="00384B83"/>
    <w:rsid w:val="00391836"/>
    <w:rsid w:val="003918DE"/>
    <w:rsid w:val="003921C6"/>
    <w:rsid w:val="003A1014"/>
    <w:rsid w:val="003A1BE3"/>
    <w:rsid w:val="003A60B2"/>
    <w:rsid w:val="003A6ADD"/>
    <w:rsid w:val="003A6FF3"/>
    <w:rsid w:val="003A76ED"/>
    <w:rsid w:val="003A770C"/>
    <w:rsid w:val="003A7B22"/>
    <w:rsid w:val="003B0592"/>
    <w:rsid w:val="003B7EA3"/>
    <w:rsid w:val="003C3477"/>
    <w:rsid w:val="003D07D4"/>
    <w:rsid w:val="003D2A4F"/>
    <w:rsid w:val="003D3835"/>
    <w:rsid w:val="003D6B12"/>
    <w:rsid w:val="003E3248"/>
    <w:rsid w:val="003E3E0D"/>
    <w:rsid w:val="003E666F"/>
    <w:rsid w:val="003F153D"/>
    <w:rsid w:val="003F17AF"/>
    <w:rsid w:val="003F1EA7"/>
    <w:rsid w:val="003F4910"/>
    <w:rsid w:val="003F6BD1"/>
    <w:rsid w:val="004019A5"/>
    <w:rsid w:val="004023A1"/>
    <w:rsid w:val="0040251A"/>
    <w:rsid w:val="004061FB"/>
    <w:rsid w:val="004078AF"/>
    <w:rsid w:val="004104D5"/>
    <w:rsid w:val="00410E0C"/>
    <w:rsid w:val="00410FA3"/>
    <w:rsid w:val="00417662"/>
    <w:rsid w:val="0042260D"/>
    <w:rsid w:val="00424AEB"/>
    <w:rsid w:val="00425590"/>
    <w:rsid w:val="00430412"/>
    <w:rsid w:val="00433273"/>
    <w:rsid w:val="004401AA"/>
    <w:rsid w:val="00443351"/>
    <w:rsid w:val="00443F10"/>
    <w:rsid w:val="00444175"/>
    <w:rsid w:val="00444A05"/>
    <w:rsid w:val="00446533"/>
    <w:rsid w:val="00446676"/>
    <w:rsid w:val="00446682"/>
    <w:rsid w:val="0045105E"/>
    <w:rsid w:val="00451BFA"/>
    <w:rsid w:val="00455204"/>
    <w:rsid w:val="00457CF7"/>
    <w:rsid w:val="00460551"/>
    <w:rsid w:val="004637B3"/>
    <w:rsid w:val="00465883"/>
    <w:rsid w:val="004674BF"/>
    <w:rsid w:val="00472B0E"/>
    <w:rsid w:val="00473997"/>
    <w:rsid w:val="00476B46"/>
    <w:rsid w:val="0048217D"/>
    <w:rsid w:val="00482E06"/>
    <w:rsid w:val="00483153"/>
    <w:rsid w:val="0048468B"/>
    <w:rsid w:val="00484B34"/>
    <w:rsid w:val="00484EFD"/>
    <w:rsid w:val="00491B0C"/>
    <w:rsid w:val="0049326E"/>
    <w:rsid w:val="00493B12"/>
    <w:rsid w:val="00497CA5"/>
    <w:rsid w:val="004A224F"/>
    <w:rsid w:val="004A49E8"/>
    <w:rsid w:val="004B0F18"/>
    <w:rsid w:val="004B18C4"/>
    <w:rsid w:val="004B2A54"/>
    <w:rsid w:val="004B3DDB"/>
    <w:rsid w:val="004B4449"/>
    <w:rsid w:val="004B4755"/>
    <w:rsid w:val="004C1BEF"/>
    <w:rsid w:val="004C506B"/>
    <w:rsid w:val="004C510D"/>
    <w:rsid w:val="004C6931"/>
    <w:rsid w:val="004D0E8D"/>
    <w:rsid w:val="004D39A9"/>
    <w:rsid w:val="004D47EC"/>
    <w:rsid w:val="004D5BE4"/>
    <w:rsid w:val="004D6209"/>
    <w:rsid w:val="004D6661"/>
    <w:rsid w:val="004D7AA9"/>
    <w:rsid w:val="004E0D0C"/>
    <w:rsid w:val="004E5E1B"/>
    <w:rsid w:val="004F0CE5"/>
    <w:rsid w:val="004F130A"/>
    <w:rsid w:val="004F317C"/>
    <w:rsid w:val="004F3C2D"/>
    <w:rsid w:val="004F576A"/>
    <w:rsid w:val="004F603D"/>
    <w:rsid w:val="004F63DD"/>
    <w:rsid w:val="004F65BC"/>
    <w:rsid w:val="004F6B0A"/>
    <w:rsid w:val="004F79A9"/>
    <w:rsid w:val="00503036"/>
    <w:rsid w:val="00505E5E"/>
    <w:rsid w:val="00506229"/>
    <w:rsid w:val="00507612"/>
    <w:rsid w:val="0050776F"/>
    <w:rsid w:val="00510003"/>
    <w:rsid w:val="00510BE0"/>
    <w:rsid w:val="00510EBB"/>
    <w:rsid w:val="00511481"/>
    <w:rsid w:val="00511C9E"/>
    <w:rsid w:val="00513722"/>
    <w:rsid w:val="00514D4F"/>
    <w:rsid w:val="00517BC3"/>
    <w:rsid w:val="00521F7B"/>
    <w:rsid w:val="005220D1"/>
    <w:rsid w:val="0052413A"/>
    <w:rsid w:val="005263C8"/>
    <w:rsid w:val="00526D46"/>
    <w:rsid w:val="00526F5F"/>
    <w:rsid w:val="005335E8"/>
    <w:rsid w:val="005349D2"/>
    <w:rsid w:val="00547C1F"/>
    <w:rsid w:val="00553030"/>
    <w:rsid w:val="00553C13"/>
    <w:rsid w:val="005545EC"/>
    <w:rsid w:val="00554F2C"/>
    <w:rsid w:val="005558EB"/>
    <w:rsid w:val="005559F2"/>
    <w:rsid w:val="0056472B"/>
    <w:rsid w:val="00570137"/>
    <w:rsid w:val="00570933"/>
    <w:rsid w:val="00571873"/>
    <w:rsid w:val="00572B34"/>
    <w:rsid w:val="005732A2"/>
    <w:rsid w:val="005746CF"/>
    <w:rsid w:val="0057505E"/>
    <w:rsid w:val="00575BE9"/>
    <w:rsid w:val="0057730B"/>
    <w:rsid w:val="005802D5"/>
    <w:rsid w:val="005823E7"/>
    <w:rsid w:val="0058442B"/>
    <w:rsid w:val="00584802"/>
    <w:rsid w:val="00592764"/>
    <w:rsid w:val="00593EF2"/>
    <w:rsid w:val="00597B55"/>
    <w:rsid w:val="005A07B0"/>
    <w:rsid w:val="005A1715"/>
    <w:rsid w:val="005A2355"/>
    <w:rsid w:val="005A27FC"/>
    <w:rsid w:val="005A6645"/>
    <w:rsid w:val="005B350E"/>
    <w:rsid w:val="005B37A8"/>
    <w:rsid w:val="005B4183"/>
    <w:rsid w:val="005C4875"/>
    <w:rsid w:val="005C4B43"/>
    <w:rsid w:val="005C4C47"/>
    <w:rsid w:val="005C5B0E"/>
    <w:rsid w:val="005D0D6C"/>
    <w:rsid w:val="005D0E48"/>
    <w:rsid w:val="005D4CB1"/>
    <w:rsid w:val="005D791B"/>
    <w:rsid w:val="005E022D"/>
    <w:rsid w:val="005E1427"/>
    <w:rsid w:val="005E2AE9"/>
    <w:rsid w:val="005E3E93"/>
    <w:rsid w:val="005E4C31"/>
    <w:rsid w:val="005E5B22"/>
    <w:rsid w:val="005F1732"/>
    <w:rsid w:val="005F2531"/>
    <w:rsid w:val="005F3275"/>
    <w:rsid w:val="005F3BD6"/>
    <w:rsid w:val="005F60C3"/>
    <w:rsid w:val="005F75A9"/>
    <w:rsid w:val="005F7C8C"/>
    <w:rsid w:val="00600DC1"/>
    <w:rsid w:val="0060144F"/>
    <w:rsid w:val="00606A74"/>
    <w:rsid w:val="00607FB8"/>
    <w:rsid w:val="00610CE9"/>
    <w:rsid w:val="00612E78"/>
    <w:rsid w:val="00613157"/>
    <w:rsid w:val="00615120"/>
    <w:rsid w:val="00615B39"/>
    <w:rsid w:val="00615BDA"/>
    <w:rsid w:val="00620321"/>
    <w:rsid w:val="00620FE3"/>
    <w:rsid w:val="0062564D"/>
    <w:rsid w:val="00625C86"/>
    <w:rsid w:val="0062665C"/>
    <w:rsid w:val="00634689"/>
    <w:rsid w:val="00635410"/>
    <w:rsid w:val="00637741"/>
    <w:rsid w:val="006405CF"/>
    <w:rsid w:val="0064070D"/>
    <w:rsid w:val="00640E55"/>
    <w:rsid w:val="00642FAD"/>
    <w:rsid w:val="00643643"/>
    <w:rsid w:val="00643C0F"/>
    <w:rsid w:val="0064478B"/>
    <w:rsid w:val="00644AC7"/>
    <w:rsid w:val="00646FFE"/>
    <w:rsid w:val="00650AB2"/>
    <w:rsid w:val="00650F17"/>
    <w:rsid w:val="0065182E"/>
    <w:rsid w:val="00651969"/>
    <w:rsid w:val="0065398F"/>
    <w:rsid w:val="00654178"/>
    <w:rsid w:val="006566E8"/>
    <w:rsid w:val="00657C69"/>
    <w:rsid w:val="00662DA7"/>
    <w:rsid w:val="0066465E"/>
    <w:rsid w:val="0067565A"/>
    <w:rsid w:val="0067579E"/>
    <w:rsid w:val="006800E7"/>
    <w:rsid w:val="006804BF"/>
    <w:rsid w:val="00687F30"/>
    <w:rsid w:val="006918CD"/>
    <w:rsid w:val="00691BF1"/>
    <w:rsid w:val="00692AA1"/>
    <w:rsid w:val="006A2825"/>
    <w:rsid w:val="006A3C2C"/>
    <w:rsid w:val="006A64D0"/>
    <w:rsid w:val="006B14C6"/>
    <w:rsid w:val="006B2615"/>
    <w:rsid w:val="006B3FA5"/>
    <w:rsid w:val="006B4489"/>
    <w:rsid w:val="006B45AB"/>
    <w:rsid w:val="006B5CF1"/>
    <w:rsid w:val="006C02C2"/>
    <w:rsid w:val="006C1B66"/>
    <w:rsid w:val="006C277D"/>
    <w:rsid w:val="006D3BE4"/>
    <w:rsid w:val="006D3BE6"/>
    <w:rsid w:val="006D42B2"/>
    <w:rsid w:val="006D6594"/>
    <w:rsid w:val="006D661B"/>
    <w:rsid w:val="006E0E7F"/>
    <w:rsid w:val="006E2D90"/>
    <w:rsid w:val="006E3646"/>
    <w:rsid w:val="006E3E45"/>
    <w:rsid w:val="006E4BA9"/>
    <w:rsid w:val="006E6B8D"/>
    <w:rsid w:val="006F16D3"/>
    <w:rsid w:val="006F1A43"/>
    <w:rsid w:val="006F3F28"/>
    <w:rsid w:val="006F5D21"/>
    <w:rsid w:val="006F6F2D"/>
    <w:rsid w:val="00702B79"/>
    <w:rsid w:val="00703100"/>
    <w:rsid w:val="00703A82"/>
    <w:rsid w:val="00704B22"/>
    <w:rsid w:val="007052DC"/>
    <w:rsid w:val="00707FE0"/>
    <w:rsid w:val="00710BB7"/>
    <w:rsid w:val="00713A03"/>
    <w:rsid w:val="00713DD5"/>
    <w:rsid w:val="007204E2"/>
    <w:rsid w:val="00722511"/>
    <w:rsid w:val="007227AA"/>
    <w:rsid w:val="007262F5"/>
    <w:rsid w:val="00726E52"/>
    <w:rsid w:val="007309F5"/>
    <w:rsid w:val="00731D50"/>
    <w:rsid w:val="007331B0"/>
    <w:rsid w:val="007333EF"/>
    <w:rsid w:val="00735F22"/>
    <w:rsid w:val="007378D0"/>
    <w:rsid w:val="007411B8"/>
    <w:rsid w:val="0074136A"/>
    <w:rsid w:val="00745F20"/>
    <w:rsid w:val="007525F3"/>
    <w:rsid w:val="00753186"/>
    <w:rsid w:val="0075456B"/>
    <w:rsid w:val="00761183"/>
    <w:rsid w:val="00761A62"/>
    <w:rsid w:val="00761A99"/>
    <w:rsid w:val="00761B19"/>
    <w:rsid w:val="00761D54"/>
    <w:rsid w:val="0076236C"/>
    <w:rsid w:val="00762B04"/>
    <w:rsid w:val="0076441F"/>
    <w:rsid w:val="00765CE9"/>
    <w:rsid w:val="00766325"/>
    <w:rsid w:val="007667F7"/>
    <w:rsid w:val="00772271"/>
    <w:rsid w:val="007734FB"/>
    <w:rsid w:val="00775D18"/>
    <w:rsid w:val="007778E8"/>
    <w:rsid w:val="007817DC"/>
    <w:rsid w:val="007856E0"/>
    <w:rsid w:val="007861A3"/>
    <w:rsid w:val="00786937"/>
    <w:rsid w:val="007878A2"/>
    <w:rsid w:val="00787E4F"/>
    <w:rsid w:val="00792385"/>
    <w:rsid w:val="00792C56"/>
    <w:rsid w:val="00794D2D"/>
    <w:rsid w:val="007955A8"/>
    <w:rsid w:val="007A0817"/>
    <w:rsid w:val="007A270C"/>
    <w:rsid w:val="007A5483"/>
    <w:rsid w:val="007B2466"/>
    <w:rsid w:val="007B2769"/>
    <w:rsid w:val="007B5D06"/>
    <w:rsid w:val="007B5FEA"/>
    <w:rsid w:val="007C4E8C"/>
    <w:rsid w:val="007C5350"/>
    <w:rsid w:val="007C592A"/>
    <w:rsid w:val="007C734A"/>
    <w:rsid w:val="007D068B"/>
    <w:rsid w:val="007D3F89"/>
    <w:rsid w:val="007E71C3"/>
    <w:rsid w:val="007F5366"/>
    <w:rsid w:val="007F690B"/>
    <w:rsid w:val="007F7B41"/>
    <w:rsid w:val="007F7C8D"/>
    <w:rsid w:val="00800C02"/>
    <w:rsid w:val="00800EA3"/>
    <w:rsid w:val="0080668F"/>
    <w:rsid w:val="0080685F"/>
    <w:rsid w:val="00811FFD"/>
    <w:rsid w:val="0081285E"/>
    <w:rsid w:val="0081350A"/>
    <w:rsid w:val="00814578"/>
    <w:rsid w:val="00817B20"/>
    <w:rsid w:val="0082613F"/>
    <w:rsid w:val="008276DD"/>
    <w:rsid w:val="00834973"/>
    <w:rsid w:val="00835CDF"/>
    <w:rsid w:val="0083634D"/>
    <w:rsid w:val="008366A9"/>
    <w:rsid w:val="00836ACA"/>
    <w:rsid w:val="00836ADB"/>
    <w:rsid w:val="00837DE9"/>
    <w:rsid w:val="00840238"/>
    <w:rsid w:val="00841912"/>
    <w:rsid w:val="00841C16"/>
    <w:rsid w:val="00842A3F"/>
    <w:rsid w:val="00842D48"/>
    <w:rsid w:val="008475F1"/>
    <w:rsid w:val="008479B6"/>
    <w:rsid w:val="008511A8"/>
    <w:rsid w:val="008531F4"/>
    <w:rsid w:val="00854E0D"/>
    <w:rsid w:val="008554C6"/>
    <w:rsid w:val="00855522"/>
    <w:rsid w:val="00856BC7"/>
    <w:rsid w:val="00857A36"/>
    <w:rsid w:val="00857EBB"/>
    <w:rsid w:val="008600EB"/>
    <w:rsid w:val="00863A56"/>
    <w:rsid w:val="00867E76"/>
    <w:rsid w:val="00877C1F"/>
    <w:rsid w:val="0088120B"/>
    <w:rsid w:val="008839F6"/>
    <w:rsid w:val="00887A77"/>
    <w:rsid w:val="00890E91"/>
    <w:rsid w:val="00893566"/>
    <w:rsid w:val="008959E2"/>
    <w:rsid w:val="008976AA"/>
    <w:rsid w:val="008A0A81"/>
    <w:rsid w:val="008A5CD7"/>
    <w:rsid w:val="008A663E"/>
    <w:rsid w:val="008A72E3"/>
    <w:rsid w:val="008B375E"/>
    <w:rsid w:val="008B3D08"/>
    <w:rsid w:val="008B3E1B"/>
    <w:rsid w:val="008B40AE"/>
    <w:rsid w:val="008C16AA"/>
    <w:rsid w:val="008C2BBF"/>
    <w:rsid w:val="008C2DAB"/>
    <w:rsid w:val="008C340B"/>
    <w:rsid w:val="008C5C73"/>
    <w:rsid w:val="008D0DB9"/>
    <w:rsid w:val="008D134F"/>
    <w:rsid w:val="008D1E74"/>
    <w:rsid w:val="008D2032"/>
    <w:rsid w:val="008D3B94"/>
    <w:rsid w:val="008D4099"/>
    <w:rsid w:val="008D5381"/>
    <w:rsid w:val="008D6846"/>
    <w:rsid w:val="008E2422"/>
    <w:rsid w:val="008E2866"/>
    <w:rsid w:val="008E5A60"/>
    <w:rsid w:val="008E708C"/>
    <w:rsid w:val="008E72F6"/>
    <w:rsid w:val="008F071B"/>
    <w:rsid w:val="008F0C22"/>
    <w:rsid w:val="008F0C84"/>
    <w:rsid w:val="008F1637"/>
    <w:rsid w:val="008F1B9E"/>
    <w:rsid w:val="008F1EF4"/>
    <w:rsid w:val="008F57A2"/>
    <w:rsid w:val="008F73FB"/>
    <w:rsid w:val="008F7B38"/>
    <w:rsid w:val="0090001C"/>
    <w:rsid w:val="00900368"/>
    <w:rsid w:val="009009B6"/>
    <w:rsid w:val="0090187B"/>
    <w:rsid w:val="00904A0A"/>
    <w:rsid w:val="00906823"/>
    <w:rsid w:val="00906DED"/>
    <w:rsid w:val="00907D59"/>
    <w:rsid w:val="00911EB7"/>
    <w:rsid w:val="00913B74"/>
    <w:rsid w:val="00914052"/>
    <w:rsid w:val="00914BA2"/>
    <w:rsid w:val="00916597"/>
    <w:rsid w:val="00922F38"/>
    <w:rsid w:val="00923526"/>
    <w:rsid w:val="009235C5"/>
    <w:rsid w:val="0092425D"/>
    <w:rsid w:val="0092473D"/>
    <w:rsid w:val="009250B7"/>
    <w:rsid w:val="009254B9"/>
    <w:rsid w:val="00926A01"/>
    <w:rsid w:val="00927316"/>
    <w:rsid w:val="0093681B"/>
    <w:rsid w:val="00943DAD"/>
    <w:rsid w:val="00944704"/>
    <w:rsid w:val="0094542D"/>
    <w:rsid w:val="0094572A"/>
    <w:rsid w:val="00951164"/>
    <w:rsid w:val="009525AA"/>
    <w:rsid w:val="009525B4"/>
    <w:rsid w:val="00953035"/>
    <w:rsid w:val="00954DF3"/>
    <w:rsid w:val="00955A00"/>
    <w:rsid w:val="00963D38"/>
    <w:rsid w:val="0096415B"/>
    <w:rsid w:val="009647D5"/>
    <w:rsid w:val="00966690"/>
    <w:rsid w:val="00970585"/>
    <w:rsid w:val="00981F3C"/>
    <w:rsid w:val="0098485E"/>
    <w:rsid w:val="009853C0"/>
    <w:rsid w:val="00986495"/>
    <w:rsid w:val="009864F4"/>
    <w:rsid w:val="00991935"/>
    <w:rsid w:val="009921E0"/>
    <w:rsid w:val="0099255D"/>
    <w:rsid w:val="00997BC7"/>
    <w:rsid w:val="00997D47"/>
    <w:rsid w:val="009A0A5D"/>
    <w:rsid w:val="009A28BF"/>
    <w:rsid w:val="009A2A8C"/>
    <w:rsid w:val="009A392A"/>
    <w:rsid w:val="009A4629"/>
    <w:rsid w:val="009A5C49"/>
    <w:rsid w:val="009A6781"/>
    <w:rsid w:val="009A7334"/>
    <w:rsid w:val="009B1A9F"/>
    <w:rsid w:val="009B3087"/>
    <w:rsid w:val="009B4D8A"/>
    <w:rsid w:val="009C1861"/>
    <w:rsid w:val="009C3719"/>
    <w:rsid w:val="009C465F"/>
    <w:rsid w:val="009C5316"/>
    <w:rsid w:val="009C6F5F"/>
    <w:rsid w:val="009D0EA1"/>
    <w:rsid w:val="009D1594"/>
    <w:rsid w:val="009D16CC"/>
    <w:rsid w:val="009D1AE8"/>
    <w:rsid w:val="009D1F52"/>
    <w:rsid w:val="009D569A"/>
    <w:rsid w:val="009D6CCF"/>
    <w:rsid w:val="009D6F04"/>
    <w:rsid w:val="009D7736"/>
    <w:rsid w:val="009D7827"/>
    <w:rsid w:val="009E2162"/>
    <w:rsid w:val="009E3827"/>
    <w:rsid w:val="009E7958"/>
    <w:rsid w:val="009F01CA"/>
    <w:rsid w:val="009F2B72"/>
    <w:rsid w:val="009F3444"/>
    <w:rsid w:val="009F70A1"/>
    <w:rsid w:val="00A00C2C"/>
    <w:rsid w:val="00A01526"/>
    <w:rsid w:val="00A022AA"/>
    <w:rsid w:val="00A04062"/>
    <w:rsid w:val="00A050EF"/>
    <w:rsid w:val="00A07CD5"/>
    <w:rsid w:val="00A1070F"/>
    <w:rsid w:val="00A108A5"/>
    <w:rsid w:val="00A11FF3"/>
    <w:rsid w:val="00A135F2"/>
    <w:rsid w:val="00A204F3"/>
    <w:rsid w:val="00A20820"/>
    <w:rsid w:val="00A22B18"/>
    <w:rsid w:val="00A24CB6"/>
    <w:rsid w:val="00A255FB"/>
    <w:rsid w:val="00A26F30"/>
    <w:rsid w:val="00A321A4"/>
    <w:rsid w:val="00A32B4C"/>
    <w:rsid w:val="00A34518"/>
    <w:rsid w:val="00A34814"/>
    <w:rsid w:val="00A374DB"/>
    <w:rsid w:val="00A40838"/>
    <w:rsid w:val="00A415DA"/>
    <w:rsid w:val="00A43C0D"/>
    <w:rsid w:val="00A50079"/>
    <w:rsid w:val="00A53735"/>
    <w:rsid w:val="00A57C10"/>
    <w:rsid w:val="00A57CDF"/>
    <w:rsid w:val="00A622C6"/>
    <w:rsid w:val="00A627F2"/>
    <w:rsid w:val="00A66F6F"/>
    <w:rsid w:val="00A67B08"/>
    <w:rsid w:val="00A72E5C"/>
    <w:rsid w:val="00A75A49"/>
    <w:rsid w:val="00A81CCF"/>
    <w:rsid w:val="00A84028"/>
    <w:rsid w:val="00A8647E"/>
    <w:rsid w:val="00A86C6D"/>
    <w:rsid w:val="00A87708"/>
    <w:rsid w:val="00A93899"/>
    <w:rsid w:val="00A97C24"/>
    <w:rsid w:val="00AA1422"/>
    <w:rsid w:val="00AA1D86"/>
    <w:rsid w:val="00AA786E"/>
    <w:rsid w:val="00AB0A27"/>
    <w:rsid w:val="00AB40F9"/>
    <w:rsid w:val="00AB73CD"/>
    <w:rsid w:val="00AC32CE"/>
    <w:rsid w:val="00AC5AEA"/>
    <w:rsid w:val="00AC6932"/>
    <w:rsid w:val="00AC765F"/>
    <w:rsid w:val="00AD0336"/>
    <w:rsid w:val="00AD089E"/>
    <w:rsid w:val="00AD09D4"/>
    <w:rsid w:val="00AD4BCA"/>
    <w:rsid w:val="00AD661A"/>
    <w:rsid w:val="00AD73C4"/>
    <w:rsid w:val="00AE2ADA"/>
    <w:rsid w:val="00AE3ED9"/>
    <w:rsid w:val="00AE6F25"/>
    <w:rsid w:val="00AE756B"/>
    <w:rsid w:val="00AE7B3A"/>
    <w:rsid w:val="00AF1831"/>
    <w:rsid w:val="00AF24E1"/>
    <w:rsid w:val="00AF25C4"/>
    <w:rsid w:val="00AF62C2"/>
    <w:rsid w:val="00AF6C42"/>
    <w:rsid w:val="00AF7347"/>
    <w:rsid w:val="00AF7FAC"/>
    <w:rsid w:val="00B0779F"/>
    <w:rsid w:val="00B10E45"/>
    <w:rsid w:val="00B162F7"/>
    <w:rsid w:val="00B1797F"/>
    <w:rsid w:val="00B17E25"/>
    <w:rsid w:val="00B2020B"/>
    <w:rsid w:val="00B23BFA"/>
    <w:rsid w:val="00B2497B"/>
    <w:rsid w:val="00B27CB6"/>
    <w:rsid w:val="00B31D25"/>
    <w:rsid w:val="00B334DD"/>
    <w:rsid w:val="00B341A9"/>
    <w:rsid w:val="00B35350"/>
    <w:rsid w:val="00B409E4"/>
    <w:rsid w:val="00B4268A"/>
    <w:rsid w:val="00B43753"/>
    <w:rsid w:val="00B46309"/>
    <w:rsid w:val="00B46329"/>
    <w:rsid w:val="00B50CD6"/>
    <w:rsid w:val="00B50E03"/>
    <w:rsid w:val="00B51453"/>
    <w:rsid w:val="00B52479"/>
    <w:rsid w:val="00B52BD7"/>
    <w:rsid w:val="00B546B3"/>
    <w:rsid w:val="00B61CB4"/>
    <w:rsid w:val="00B61E18"/>
    <w:rsid w:val="00B6415C"/>
    <w:rsid w:val="00B67D0A"/>
    <w:rsid w:val="00B7166E"/>
    <w:rsid w:val="00B7276D"/>
    <w:rsid w:val="00B731F7"/>
    <w:rsid w:val="00B771F7"/>
    <w:rsid w:val="00B77321"/>
    <w:rsid w:val="00B8124A"/>
    <w:rsid w:val="00B836D7"/>
    <w:rsid w:val="00B85384"/>
    <w:rsid w:val="00B86C39"/>
    <w:rsid w:val="00B935F3"/>
    <w:rsid w:val="00B93D90"/>
    <w:rsid w:val="00B95B98"/>
    <w:rsid w:val="00BA2083"/>
    <w:rsid w:val="00BA2E3D"/>
    <w:rsid w:val="00BB1C36"/>
    <w:rsid w:val="00BB5D34"/>
    <w:rsid w:val="00BB7282"/>
    <w:rsid w:val="00BC29BD"/>
    <w:rsid w:val="00BC4F1B"/>
    <w:rsid w:val="00BC699E"/>
    <w:rsid w:val="00BD01C8"/>
    <w:rsid w:val="00BD1FD6"/>
    <w:rsid w:val="00BD4A20"/>
    <w:rsid w:val="00BD4E76"/>
    <w:rsid w:val="00BE1639"/>
    <w:rsid w:val="00BE1678"/>
    <w:rsid w:val="00BE668B"/>
    <w:rsid w:val="00BE6F05"/>
    <w:rsid w:val="00BE73D8"/>
    <w:rsid w:val="00BE7702"/>
    <w:rsid w:val="00BF14CE"/>
    <w:rsid w:val="00BF19BB"/>
    <w:rsid w:val="00BF5A69"/>
    <w:rsid w:val="00BF6BFD"/>
    <w:rsid w:val="00BF7EE6"/>
    <w:rsid w:val="00C00AEE"/>
    <w:rsid w:val="00C03058"/>
    <w:rsid w:val="00C0308D"/>
    <w:rsid w:val="00C03A10"/>
    <w:rsid w:val="00C0505C"/>
    <w:rsid w:val="00C12EB7"/>
    <w:rsid w:val="00C15222"/>
    <w:rsid w:val="00C17133"/>
    <w:rsid w:val="00C17215"/>
    <w:rsid w:val="00C1748D"/>
    <w:rsid w:val="00C17E23"/>
    <w:rsid w:val="00C21117"/>
    <w:rsid w:val="00C244F8"/>
    <w:rsid w:val="00C250FF"/>
    <w:rsid w:val="00C25A96"/>
    <w:rsid w:val="00C261B7"/>
    <w:rsid w:val="00C26617"/>
    <w:rsid w:val="00C26CBD"/>
    <w:rsid w:val="00C271AC"/>
    <w:rsid w:val="00C325A3"/>
    <w:rsid w:val="00C34EB0"/>
    <w:rsid w:val="00C373E3"/>
    <w:rsid w:val="00C37BE2"/>
    <w:rsid w:val="00C40C68"/>
    <w:rsid w:val="00C410E6"/>
    <w:rsid w:val="00C411C5"/>
    <w:rsid w:val="00C4379C"/>
    <w:rsid w:val="00C43932"/>
    <w:rsid w:val="00C4650A"/>
    <w:rsid w:val="00C467B5"/>
    <w:rsid w:val="00C5335F"/>
    <w:rsid w:val="00C53C63"/>
    <w:rsid w:val="00C54912"/>
    <w:rsid w:val="00C556BF"/>
    <w:rsid w:val="00C603FF"/>
    <w:rsid w:val="00C61F33"/>
    <w:rsid w:val="00C64509"/>
    <w:rsid w:val="00C64A07"/>
    <w:rsid w:val="00C73B2B"/>
    <w:rsid w:val="00C73D73"/>
    <w:rsid w:val="00C8063F"/>
    <w:rsid w:val="00C80A35"/>
    <w:rsid w:val="00C84FE1"/>
    <w:rsid w:val="00C864A4"/>
    <w:rsid w:val="00C869CE"/>
    <w:rsid w:val="00C91818"/>
    <w:rsid w:val="00C91A73"/>
    <w:rsid w:val="00C91B32"/>
    <w:rsid w:val="00C936A4"/>
    <w:rsid w:val="00C94B14"/>
    <w:rsid w:val="00C96F4B"/>
    <w:rsid w:val="00CA0BE6"/>
    <w:rsid w:val="00CA4D31"/>
    <w:rsid w:val="00CA5761"/>
    <w:rsid w:val="00CA6ED4"/>
    <w:rsid w:val="00CB0ABB"/>
    <w:rsid w:val="00CB13CA"/>
    <w:rsid w:val="00CB19ED"/>
    <w:rsid w:val="00CB1CF4"/>
    <w:rsid w:val="00CB4527"/>
    <w:rsid w:val="00CB6238"/>
    <w:rsid w:val="00CC2A0B"/>
    <w:rsid w:val="00CC362D"/>
    <w:rsid w:val="00CC6A84"/>
    <w:rsid w:val="00CC70CC"/>
    <w:rsid w:val="00CC75B1"/>
    <w:rsid w:val="00CD2776"/>
    <w:rsid w:val="00CD49A5"/>
    <w:rsid w:val="00CD5C9E"/>
    <w:rsid w:val="00CE267E"/>
    <w:rsid w:val="00CE5918"/>
    <w:rsid w:val="00CE7B33"/>
    <w:rsid w:val="00CF112C"/>
    <w:rsid w:val="00CF4D17"/>
    <w:rsid w:val="00CF51F1"/>
    <w:rsid w:val="00CF5CAA"/>
    <w:rsid w:val="00CF65A1"/>
    <w:rsid w:val="00CF7ED9"/>
    <w:rsid w:val="00D0110B"/>
    <w:rsid w:val="00D01A61"/>
    <w:rsid w:val="00D01BD6"/>
    <w:rsid w:val="00D01CE8"/>
    <w:rsid w:val="00D03BAA"/>
    <w:rsid w:val="00D055B1"/>
    <w:rsid w:val="00D05DC5"/>
    <w:rsid w:val="00D14099"/>
    <w:rsid w:val="00D20B1E"/>
    <w:rsid w:val="00D20EF1"/>
    <w:rsid w:val="00D210B0"/>
    <w:rsid w:val="00D21651"/>
    <w:rsid w:val="00D22899"/>
    <w:rsid w:val="00D22EDE"/>
    <w:rsid w:val="00D24162"/>
    <w:rsid w:val="00D32DD9"/>
    <w:rsid w:val="00D33C99"/>
    <w:rsid w:val="00D34889"/>
    <w:rsid w:val="00D34B5B"/>
    <w:rsid w:val="00D373EC"/>
    <w:rsid w:val="00D379BB"/>
    <w:rsid w:val="00D403E4"/>
    <w:rsid w:val="00D40B59"/>
    <w:rsid w:val="00D43DE0"/>
    <w:rsid w:val="00D46EC7"/>
    <w:rsid w:val="00D47113"/>
    <w:rsid w:val="00D47F90"/>
    <w:rsid w:val="00D52782"/>
    <w:rsid w:val="00D559AB"/>
    <w:rsid w:val="00D57A61"/>
    <w:rsid w:val="00D61C57"/>
    <w:rsid w:val="00D66109"/>
    <w:rsid w:val="00D67A4A"/>
    <w:rsid w:val="00D72653"/>
    <w:rsid w:val="00D72BC0"/>
    <w:rsid w:val="00D75832"/>
    <w:rsid w:val="00D7775F"/>
    <w:rsid w:val="00D8137E"/>
    <w:rsid w:val="00D81FFF"/>
    <w:rsid w:val="00D8422E"/>
    <w:rsid w:val="00D939E3"/>
    <w:rsid w:val="00D93AB0"/>
    <w:rsid w:val="00D947B3"/>
    <w:rsid w:val="00DA09D4"/>
    <w:rsid w:val="00DA409F"/>
    <w:rsid w:val="00DA454D"/>
    <w:rsid w:val="00DA5AFA"/>
    <w:rsid w:val="00DB67DD"/>
    <w:rsid w:val="00DC29CC"/>
    <w:rsid w:val="00DC369D"/>
    <w:rsid w:val="00DC4483"/>
    <w:rsid w:val="00DC4C30"/>
    <w:rsid w:val="00DC5853"/>
    <w:rsid w:val="00DC658B"/>
    <w:rsid w:val="00DD2139"/>
    <w:rsid w:val="00DD30F3"/>
    <w:rsid w:val="00DD469B"/>
    <w:rsid w:val="00DD5209"/>
    <w:rsid w:val="00DD569D"/>
    <w:rsid w:val="00DE6954"/>
    <w:rsid w:val="00DE6A18"/>
    <w:rsid w:val="00DF16E2"/>
    <w:rsid w:val="00DF6492"/>
    <w:rsid w:val="00E018F2"/>
    <w:rsid w:val="00E02C24"/>
    <w:rsid w:val="00E03C27"/>
    <w:rsid w:val="00E04AE6"/>
    <w:rsid w:val="00E06B93"/>
    <w:rsid w:val="00E079C5"/>
    <w:rsid w:val="00E1390C"/>
    <w:rsid w:val="00E15EA6"/>
    <w:rsid w:val="00E17B3D"/>
    <w:rsid w:val="00E23CE8"/>
    <w:rsid w:val="00E23EEE"/>
    <w:rsid w:val="00E349CC"/>
    <w:rsid w:val="00E4186C"/>
    <w:rsid w:val="00E47B3F"/>
    <w:rsid w:val="00E47E49"/>
    <w:rsid w:val="00E5129B"/>
    <w:rsid w:val="00E55F44"/>
    <w:rsid w:val="00E578AA"/>
    <w:rsid w:val="00E63F87"/>
    <w:rsid w:val="00E67D53"/>
    <w:rsid w:val="00E73FAB"/>
    <w:rsid w:val="00E76817"/>
    <w:rsid w:val="00E76FFB"/>
    <w:rsid w:val="00E77DE5"/>
    <w:rsid w:val="00E801EF"/>
    <w:rsid w:val="00E80DA4"/>
    <w:rsid w:val="00E842CB"/>
    <w:rsid w:val="00E84354"/>
    <w:rsid w:val="00E848F4"/>
    <w:rsid w:val="00E870B0"/>
    <w:rsid w:val="00E94B79"/>
    <w:rsid w:val="00EA0654"/>
    <w:rsid w:val="00EA256C"/>
    <w:rsid w:val="00EA36AD"/>
    <w:rsid w:val="00EA6030"/>
    <w:rsid w:val="00EA6C35"/>
    <w:rsid w:val="00EA713D"/>
    <w:rsid w:val="00EB0F81"/>
    <w:rsid w:val="00EC2078"/>
    <w:rsid w:val="00EC45A8"/>
    <w:rsid w:val="00EC5C9F"/>
    <w:rsid w:val="00ED2251"/>
    <w:rsid w:val="00ED42EB"/>
    <w:rsid w:val="00ED4928"/>
    <w:rsid w:val="00EE2360"/>
    <w:rsid w:val="00EE6B89"/>
    <w:rsid w:val="00EF1108"/>
    <w:rsid w:val="00EF18F1"/>
    <w:rsid w:val="00EF49D4"/>
    <w:rsid w:val="00EF57D1"/>
    <w:rsid w:val="00EF69E4"/>
    <w:rsid w:val="00EF728F"/>
    <w:rsid w:val="00F00052"/>
    <w:rsid w:val="00F01AA5"/>
    <w:rsid w:val="00F0358C"/>
    <w:rsid w:val="00F0604A"/>
    <w:rsid w:val="00F06D8C"/>
    <w:rsid w:val="00F07269"/>
    <w:rsid w:val="00F077C5"/>
    <w:rsid w:val="00F078A8"/>
    <w:rsid w:val="00F10632"/>
    <w:rsid w:val="00F1388E"/>
    <w:rsid w:val="00F160CF"/>
    <w:rsid w:val="00F1667A"/>
    <w:rsid w:val="00F16E15"/>
    <w:rsid w:val="00F1747D"/>
    <w:rsid w:val="00F20B72"/>
    <w:rsid w:val="00F21A9A"/>
    <w:rsid w:val="00F232B3"/>
    <w:rsid w:val="00F234CB"/>
    <w:rsid w:val="00F23ABF"/>
    <w:rsid w:val="00F27178"/>
    <w:rsid w:val="00F332B3"/>
    <w:rsid w:val="00F346EE"/>
    <w:rsid w:val="00F3720C"/>
    <w:rsid w:val="00F37785"/>
    <w:rsid w:val="00F42EBF"/>
    <w:rsid w:val="00F4793B"/>
    <w:rsid w:val="00F51EE3"/>
    <w:rsid w:val="00F53134"/>
    <w:rsid w:val="00F5445E"/>
    <w:rsid w:val="00F56158"/>
    <w:rsid w:val="00F56E40"/>
    <w:rsid w:val="00F57283"/>
    <w:rsid w:val="00F578B7"/>
    <w:rsid w:val="00F65893"/>
    <w:rsid w:val="00F66809"/>
    <w:rsid w:val="00F72A83"/>
    <w:rsid w:val="00F73212"/>
    <w:rsid w:val="00F73CA3"/>
    <w:rsid w:val="00F747E9"/>
    <w:rsid w:val="00F822A2"/>
    <w:rsid w:val="00F83EB8"/>
    <w:rsid w:val="00F85EA2"/>
    <w:rsid w:val="00F86311"/>
    <w:rsid w:val="00F90721"/>
    <w:rsid w:val="00F91AA2"/>
    <w:rsid w:val="00F91D16"/>
    <w:rsid w:val="00F962A4"/>
    <w:rsid w:val="00F963EB"/>
    <w:rsid w:val="00F96A36"/>
    <w:rsid w:val="00FA0248"/>
    <w:rsid w:val="00FA095F"/>
    <w:rsid w:val="00FA2295"/>
    <w:rsid w:val="00FA2AEA"/>
    <w:rsid w:val="00FA3E3C"/>
    <w:rsid w:val="00FA65E7"/>
    <w:rsid w:val="00FB0708"/>
    <w:rsid w:val="00FB0A22"/>
    <w:rsid w:val="00FB19B6"/>
    <w:rsid w:val="00FB1A59"/>
    <w:rsid w:val="00FB43DE"/>
    <w:rsid w:val="00FB79B1"/>
    <w:rsid w:val="00FC00A0"/>
    <w:rsid w:val="00FC354C"/>
    <w:rsid w:val="00FC4D33"/>
    <w:rsid w:val="00FC5204"/>
    <w:rsid w:val="00FC7BAC"/>
    <w:rsid w:val="00FD0775"/>
    <w:rsid w:val="00FD0CCE"/>
    <w:rsid w:val="00FD3688"/>
    <w:rsid w:val="00FD37B2"/>
    <w:rsid w:val="00FD5B69"/>
    <w:rsid w:val="00FD7B8C"/>
    <w:rsid w:val="00FE202C"/>
    <w:rsid w:val="00FE4D35"/>
    <w:rsid w:val="00FE684B"/>
    <w:rsid w:val="00FF1198"/>
    <w:rsid w:val="00FF1EE2"/>
    <w:rsid w:val="00FF2F77"/>
    <w:rsid w:val="00FF4078"/>
    <w:rsid w:val="031F3BEF"/>
    <w:rsid w:val="09AD3949"/>
    <w:rsid w:val="118C0A6E"/>
    <w:rsid w:val="198143EB"/>
    <w:rsid w:val="1A511E2C"/>
    <w:rsid w:val="1C65345D"/>
    <w:rsid w:val="1FE84169"/>
    <w:rsid w:val="207361D1"/>
    <w:rsid w:val="23A06483"/>
    <w:rsid w:val="2BB3339E"/>
    <w:rsid w:val="34376DC0"/>
    <w:rsid w:val="40AF74E4"/>
    <w:rsid w:val="426215CC"/>
    <w:rsid w:val="49376B78"/>
    <w:rsid w:val="4E594A06"/>
    <w:rsid w:val="516B1905"/>
    <w:rsid w:val="525154F8"/>
    <w:rsid w:val="52E23009"/>
    <w:rsid w:val="59787D72"/>
    <w:rsid w:val="616D16CE"/>
    <w:rsid w:val="62174A46"/>
    <w:rsid w:val="6BC32E6F"/>
    <w:rsid w:val="70D92E30"/>
    <w:rsid w:val="72F51F3D"/>
    <w:rsid w:val="731748AC"/>
    <w:rsid w:val="76261F9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semiHidden="0" w:uiPriority="1" w:qFormat="1"/>
    <w:lsdException w:name="Body Text Indent" w:semiHidden="0" w:qFormat="1"/>
    <w:lsdException w:name="Subtitle" w:semiHidden="0" w:uiPriority="11"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Normal Table" w:semiHidden="0" w:qFormat="1"/>
    <w:lsdException w:name="annotation subject" w:semiHidden="0" w:qFormat="1"/>
    <w:lsdException w:name="Balloon Text"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7C1F"/>
    <w:pPr>
      <w:widowControl w:val="0"/>
      <w:jc w:val="both"/>
    </w:pPr>
    <w:rPr>
      <w:rFonts w:ascii="Calibri" w:eastAsia="Calibri" w:hAnsi="Calibri" w:cs="Calibri"/>
      <w:color w:val="000000"/>
      <w:kern w:val="2"/>
      <w:sz w:val="32"/>
      <w:szCs w:val="21"/>
      <w:u w:color="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qFormat/>
    <w:rsid w:val="00FA65E7"/>
    <w:rPr>
      <w:rFonts w:eastAsia="Calibri" w:cs="Calibri"/>
      <w:b/>
      <w:bCs/>
      <w:color w:val="000000"/>
      <w:szCs w:val="21"/>
    </w:rPr>
  </w:style>
  <w:style w:type="paragraph" w:styleId="a4">
    <w:name w:val="annotation text"/>
    <w:basedOn w:val="a"/>
    <w:link w:val="Char0"/>
    <w:uiPriority w:val="99"/>
    <w:unhideWhenUsed/>
    <w:qFormat/>
    <w:rsid w:val="00FA65E7"/>
    <w:pPr>
      <w:jc w:val="left"/>
    </w:pPr>
    <w:rPr>
      <w:rFonts w:eastAsia="宋体" w:cs="Times New Roman"/>
      <w:color w:val="auto"/>
      <w:szCs w:val="22"/>
    </w:rPr>
  </w:style>
  <w:style w:type="paragraph" w:styleId="a5">
    <w:name w:val="Body Text Indent"/>
    <w:basedOn w:val="a"/>
    <w:link w:val="Char1"/>
    <w:uiPriority w:val="99"/>
    <w:unhideWhenUsed/>
    <w:qFormat/>
    <w:rsid w:val="00FA65E7"/>
    <w:pPr>
      <w:spacing w:after="120"/>
      <w:ind w:leftChars="200" w:left="420"/>
    </w:pPr>
  </w:style>
  <w:style w:type="paragraph" w:styleId="a6">
    <w:name w:val="Balloon Text"/>
    <w:basedOn w:val="a"/>
    <w:link w:val="Char2"/>
    <w:uiPriority w:val="99"/>
    <w:unhideWhenUsed/>
    <w:qFormat/>
    <w:rsid w:val="00FA65E7"/>
    <w:rPr>
      <w:sz w:val="18"/>
      <w:szCs w:val="18"/>
    </w:rPr>
  </w:style>
  <w:style w:type="paragraph" w:styleId="a7">
    <w:name w:val="footer"/>
    <w:basedOn w:val="a"/>
    <w:link w:val="Char3"/>
    <w:uiPriority w:val="99"/>
    <w:unhideWhenUsed/>
    <w:qFormat/>
    <w:rsid w:val="00FA65E7"/>
    <w:pPr>
      <w:tabs>
        <w:tab w:val="center" w:pos="4153"/>
        <w:tab w:val="right" w:pos="8306"/>
      </w:tabs>
      <w:snapToGrid w:val="0"/>
      <w:jc w:val="left"/>
    </w:pPr>
    <w:rPr>
      <w:sz w:val="18"/>
      <w:szCs w:val="18"/>
    </w:rPr>
  </w:style>
  <w:style w:type="paragraph" w:styleId="a8">
    <w:name w:val="header"/>
    <w:basedOn w:val="a"/>
    <w:link w:val="Char4"/>
    <w:uiPriority w:val="99"/>
    <w:unhideWhenUsed/>
    <w:qFormat/>
    <w:rsid w:val="00FA65E7"/>
    <w:pPr>
      <w:pBdr>
        <w:bottom w:val="single" w:sz="6" w:space="1" w:color="auto"/>
      </w:pBdr>
      <w:tabs>
        <w:tab w:val="center" w:pos="4153"/>
        <w:tab w:val="right" w:pos="8306"/>
      </w:tabs>
      <w:snapToGrid w:val="0"/>
      <w:jc w:val="center"/>
    </w:pPr>
    <w:rPr>
      <w:sz w:val="18"/>
      <w:szCs w:val="18"/>
    </w:rPr>
  </w:style>
  <w:style w:type="character" w:styleId="a9">
    <w:name w:val="Emphasis"/>
    <w:basedOn w:val="a0"/>
    <w:uiPriority w:val="20"/>
    <w:qFormat/>
    <w:rsid w:val="00FA65E7"/>
    <w:rPr>
      <w:i/>
      <w:iCs/>
    </w:rPr>
  </w:style>
  <w:style w:type="character" w:styleId="aa">
    <w:name w:val="Hyperlink"/>
    <w:qFormat/>
    <w:rsid w:val="00FA65E7"/>
    <w:rPr>
      <w:u w:val="single"/>
    </w:rPr>
  </w:style>
  <w:style w:type="character" w:styleId="ab">
    <w:name w:val="annotation reference"/>
    <w:basedOn w:val="a0"/>
    <w:uiPriority w:val="99"/>
    <w:unhideWhenUsed/>
    <w:qFormat/>
    <w:rsid w:val="00FA65E7"/>
    <w:rPr>
      <w:sz w:val="21"/>
      <w:szCs w:val="21"/>
    </w:rPr>
  </w:style>
  <w:style w:type="table" w:styleId="ac">
    <w:name w:val="Table Grid"/>
    <w:basedOn w:val="a1"/>
    <w:uiPriority w:val="59"/>
    <w:qFormat/>
    <w:rsid w:val="00FA65E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qFormat/>
    <w:rsid w:val="00FA65E7"/>
    <w:tblPr>
      <w:tblCellMar>
        <w:top w:w="0" w:type="dxa"/>
        <w:left w:w="0" w:type="dxa"/>
        <w:bottom w:w="0" w:type="dxa"/>
        <w:right w:w="0" w:type="dxa"/>
      </w:tblCellMar>
    </w:tblPr>
  </w:style>
  <w:style w:type="paragraph" w:customStyle="1" w:styleId="ad">
    <w:name w:val="页眉与页脚"/>
    <w:qFormat/>
    <w:rsid w:val="00FA65E7"/>
    <w:pPr>
      <w:tabs>
        <w:tab w:val="right" w:pos="9020"/>
      </w:tabs>
    </w:pPr>
    <w:rPr>
      <w:rFonts w:ascii="Helvetica" w:eastAsia="Arial Unicode MS" w:hAnsi="Helvetica" w:cs="Arial Unicode MS"/>
      <w:color w:val="000000"/>
      <w:sz w:val="24"/>
      <w:szCs w:val="24"/>
    </w:rPr>
  </w:style>
  <w:style w:type="paragraph" w:customStyle="1" w:styleId="1">
    <w:name w:val="列出段落1"/>
    <w:qFormat/>
    <w:rsid w:val="00FA65E7"/>
    <w:pPr>
      <w:widowControl w:val="0"/>
      <w:ind w:firstLine="420"/>
      <w:jc w:val="both"/>
    </w:pPr>
    <w:rPr>
      <w:rFonts w:ascii="Calibri" w:eastAsia="Calibri" w:hAnsi="Calibri" w:cs="Calibri"/>
      <w:color w:val="000000"/>
      <w:kern w:val="2"/>
      <w:sz w:val="21"/>
      <w:szCs w:val="21"/>
      <w:u w:color="000000"/>
    </w:rPr>
  </w:style>
  <w:style w:type="character" w:customStyle="1" w:styleId="Char4">
    <w:name w:val="页眉 Char"/>
    <w:basedOn w:val="a0"/>
    <w:link w:val="a8"/>
    <w:uiPriority w:val="99"/>
    <w:qFormat/>
    <w:rsid w:val="00FA65E7"/>
    <w:rPr>
      <w:rFonts w:ascii="Calibri" w:eastAsia="Calibri" w:hAnsi="Calibri" w:cs="Calibri"/>
      <w:color w:val="000000"/>
      <w:kern w:val="2"/>
      <w:sz w:val="18"/>
      <w:szCs w:val="18"/>
      <w:u w:color="000000"/>
    </w:rPr>
  </w:style>
  <w:style w:type="character" w:customStyle="1" w:styleId="Char3">
    <w:name w:val="页脚 Char"/>
    <w:basedOn w:val="a0"/>
    <w:link w:val="a7"/>
    <w:uiPriority w:val="99"/>
    <w:qFormat/>
    <w:rsid w:val="00FA65E7"/>
    <w:rPr>
      <w:rFonts w:ascii="Calibri" w:eastAsia="Calibri" w:hAnsi="Calibri" w:cs="Calibri"/>
      <w:color w:val="000000"/>
      <w:kern w:val="2"/>
      <w:sz w:val="18"/>
      <w:szCs w:val="18"/>
      <w:u w:color="000000"/>
    </w:rPr>
  </w:style>
  <w:style w:type="character" w:customStyle="1" w:styleId="Char2">
    <w:name w:val="批注框文本 Char"/>
    <w:basedOn w:val="a0"/>
    <w:link w:val="a6"/>
    <w:uiPriority w:val="99"/>
    <w:semiHidden/>
    <w:qFormat/>
    <w:rsid w:val="00FA65E7"/>
    <w:rPr>
      <w:rFonts w:ascii="Calibri" w:eastAsia="Calibri" w:hAnsi="Calibri" w:cs="Calibri"/>
      <w:color w:val="000000"/>
      <w:kern w:val="2"/>
      <w:sz w:val="18"/>
      <w:szCs w:val="18"/>
      <w:u w:color="000000"/>
    </w:rPr>
  </w:style>
  <w:style w:type="paragraph" w:customStyle="1" w:styleId="2">
    <w:name w:val="列出段落2"/>
    <w:basedOn w:val="a"/>
    <w:uiPriority w:val="34"/>
    <w:qFormat/>
    <w:rsid w:val="00FA65E7"/>
    <w:pPr>
      <w:ind w:firstLineChars="200" w:firstLine="420"/>
    </w:pPr>
  </w:style>
  <w:style w:type="paragraph" w:customStyle="1" w:styleId="3">
    <w:name w:val="列出段落3"/>
    <w:basedOn w:val="a"/>
    <w:uiPriority w:val="34"/>
    <w:qFormat/>
    <w:rsid w:val="00FA65E7"/>
    <w:pPr>
      <w:ind w:firstLineChars="200" w:firstLine="420"/>
    </w:pPr>
    <w:rPr>
      <w:rFonts w:asciiTheme="minorHAnsi" w:eastAsiaTheme="minorEastAsia" w:hAnsiTheme="minorHAnsi" w:cstheme="minorBidi"/>
      <w:color w:val="auto"/>
      <w:szCs w:val="22"/>
    </w:rPr>
  </w:style>
  <w:style w:type="paragraph" w:customStyle="1" w:styleId="4">
    <w:name w:val="列出段落4"/>
    <w:basedOn w:val="a"/>
    <w:uiPriority w:val="99"/>
    <w:unhideWhenUsed/>
    <w:qFormat/>
    <w:rsid w:val="00FA65E7"/>
    <w:pPr>
      <w:ind w:firstLineChars="200" w:firstLine="420"/>
    </w:pPr>
  </w:style>
  <w:style w:type="table" w:customStyle="1" w:styleId="10">
    <w:name w:val="网格型1"/>
    <w:basedOn w:val="a1"/>
    <w:uiPriority w:val="59"/>
    <w:qFormat/>
    <w:rsid w:val="00FA65E7"/>
    <w:rPr>
      <w:rFonts w:ascii="Calibri" w:eastAsia="微软雅黑"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5">
    <w:name w:val="列出段落5"/>
    <w:basedOn w:val="a"/>
    <w:uiPriority w:val="99"/>
    <w:unhideWhenUsed/>
    <w:qFormat/>
    <w:rsid w:val="00FA65E7"/>
    <w:pPr>
      <w:ind w:firstLineChars="200" w:firstLine="420"/>
    </w:pPr>
  </w:style>
  <w:style w:type="character" w:customStyle="1" w:styleId="Char0">
    <w:name w:val="批注文字 Char"/>
    <w:basedOn w:val="a0"/>
    <w:link w:val="a4"/>
    <w:uiPriority w:val="99"/>
    <w:qFormat/>
    <w:rsid w:val="00FA65E7"/>
    <w:rPr>
      <w:rFonts w:ascii="Calibri" w:eastAsia="宋体" w:hAnsi="Calibri"/>
      <w:kern w:val="2"/>
      <w:sz w:val="21"/>
      <w:szCs w:val="22"/>
    </w:rPr>
  </w:style>
  <w:style w:type="character" w:customStyle="1" w:styleId="Char">
    <w:name w:val="批注主题 Char"/>
    <w:basedOn w:val="Char0"/>
    <w:link w:val="a3"/>
    <w:uiPriority w:val="99"/>
    <w:semiHidden/>
    <w:qFormat/>
    <w:rsid w:val="00FA65E7"/>
    <w:rPr>
      <w:rFonts w:ascii="Calibri" w:eastAsia="Calibri" w:hAnsi="Calibri" w:cs="Calibri"/>
      <w:b/>
      <w:bCs/>
      <w:color w:val="000000"/>
      <w:kern w:val="2"/>
      <w:sz w:val="21"/>
      <w:szCs w:val="21"/>
      <w:u w:color="000000"/>
    </w:rPr>
  </w:style>
  <w:style w:type="character" w:customStyle="1" w:styleId="Char1">
    <w:name w:val="正文文本缩进 Char"/>
    <w:basedOn w:val="a0"/>
    <w:link w:val="a5"/>
    <w:uiPriority w:val="99"/>
    <w:qFormat/>
    <w:rsid w:val="00FA65E7"/>
    <w:rPr>
      <w:rFonts w:ascii="Calibri" w:eastAsia="Calibri" w:hAnsi="Calibri" w:cs="Calibri"/>
      <w:color w:val="000000"/>
      <w:kern w:val="2"/>
      <w:sz w:val="21"/>
      <w:szCs w:val="21"/>
      <w:u w:color="000000"/>
    </w:rPr>
  </w:style>
  <w:style w:type="paragraph" w:customStyle="1" w:styleId="6">
    <w:name w:val="列出段落6"/>
    <w:basedOn w:val="a"/>
    <w:uiPriority w:val="99"/>
    <w:unhideWhenUsed/>
    <w:qFormat/>
    <w:rsid w:val="00FA65E7"/>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主题​​">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主题​​">
      <a:majorFont>
        <a:latin typeface="Helvetica"/>
        <a:ea typeface="黑体"/>
        <a:cs typeface="Helvetica"/>
      </a:majorFont>
      <a:minorFont>
        <a:latin typeface="Helvetica"/>
        <a:ea typeface="宋体"/>
        <a:cs typeface="Helvetica"/>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Pr>
      <a:bodyPr rot="0" spcFirstLastPara="1" vertOverflow="overflow" horzOverflow="overflow" vert="horz" wrap="square" lIns="45719" tIns="45719" rIns="45719" bIns="45719" numCol="1" spcCol="38100" rtlCol="0" anchor="ctr">
        <a:spAutoFit/>
      </a:body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Pr>
      <a:bodyPr rot="0" spcFirstLastPara="1" vertOverflow="overflow" horzOverflow="overflow" vert="horz" wrap="square" lIns="91439" tIns="45719" rIns="91439" bIns="45719" numCol="1" spcCol="38100" rtlCol="0" anchor="t">
        <a:noAutofit/>
      </a:bodyPr>
      <a:lstStyle/>
      <a:style>
        <a:lnRef idx="0">
          <a:scrgbClr r="0" g="0" b="0"/>
        </a:lnRef>
        <a:fillRef idx="0">
          <a:scrgbClr r="0" g="0" b="0"/>
        </a:fillRef>
        <a:effectRef idx="0">
          <a:scrgbClr r="0" g="0" b="0"/>
        </a:effectRef>
        <a:fontRef idx="none"/>
      </a:style>
    </a:lnDef>
    <a:txDef>
      <a:spPr>
        <a:noFill/>
        <a:ln w="12700" cap="flat">
          <a:noFill/>
          <a:miter lim="400000"/>
        </a:ln>
      </a:spPr>
      <a:bodyPr rot="0" spcFirstLastPara="1" vertOverflow="overflow" horzOverflow="overflow" vert="horz" wrap="square" lIns="45719" tIns="45719" rIns="45719" bIns="45719" numCol="1" spcCol="38100" rtlCol="0" anchor="t">
        <a:spAutoFit/>
      </a:body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F7DFC775-328B-4DC8-9FE2-A53A888E9FA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23</Pages>
  <Words>1992</Words>
  <Characters>11357</Characters>
  <Application>Microsoft Office Word</Application>
  <DocSecurity>0</DocSecurity>
  <Lines>94</Lines>
  <Paragraphs>26</Paragraphs>
  <ScaleCrop>false</ScaleCrop>
  <Company/>
  <LinksUpToDate>false</LinksUpToDate>
  <CharactersWithSpaces>13323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jwc</dc:creator>
  <cp:lastModifiedBy>wys</cp:lastModifiedBy>
  <cp:revision>7</cp:revision>
  <cp:lastPrinted>2017-12-01T06:35:00Z</cp:lastPrinted>
  <dcterms:created xsi:type="dcterms:W3CDTF">2017-09-06T01:17:00Z</dcterms:created>
  <dcterms:modified xsi:type="dcterms:W3CDTF">2017-12-01T06:41:00Z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