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27" w:rsidRDefault="009C1927" w:rsidP="009C1927">
      <w:pPr>
        <w:pStyle w:val="1111"/>
        <w:rPr>
          <w:color w:val="000000" w:themeColor="text1"/>
        </w:rPr>
      </w:pPr>
      <w:bookmarkStart w:id="0" w:name="_Toc523506422"/>
      <w:r>
        <w:rPr>
          <w:rFonts w:hint="eastAsia"/>
          <w:color w:val="000000" w:themeColor="text1"/>
        </w:rPr>
        <w:t>中国劳动关系学院一线专职思想政治理论课教师教学岗位补贴发放管理办法（试行）</w:t>
      </w:r>
      <w:bookmarkEnd w:id="0"/>
    </w:p>
    <w:p w:rsidR="009C1927" w:rsidRDefault="009C1927" w:rsidP="009C1927">
      <w:pPr>
        <w:pStyle w:val="a6"/>
        <w:rPr>
          <w:color w:val="000000" w:themeColor="text1"/>
        </w:rPr>
      </w:pPr>
      <w:r>
        <w:rPr>
          <w:rFonts w:hint="eastAsia"/>
          <w:color w:val="000000" w:themeColor="text1"/>
        </w:rPr>
        <w:t>校人字[2016]3号</w:t>
      </w:r>
    </w:p>
    <w:p w:rsidR="009C1927" w:rsidRDefault="009C1927" w:rsidP="009C1927">
      <w:pPr>
        <w:pStyle w:val="a5"/>
        <w:spacing w:before="156" w:after="156"/>
        <w:rPr>
          <w:color w:val="000000" w:themeColor="text1"/>
        </w:rPr>
      </w:pPr>
      <w:r>
        <w:rPr>
          <w:rFonts w:hint="eastAsia"/>
          <w:color w:val="000000" w:themeColor="text1"/>
        </w:rPr>
        <w:t>第一章  总则</w:t>
      </w:r>
    </w:p>
    <w:p w:rsidR="009C1927" w:rsidRDefault="009C1927" w:rsidP="009C1927">
      <w:pPr>
        <w:pStyle w:val="2"/>
        <w:ind w:firstLine="422"/>
        <w:rPr>
          <w:color w:val="000000" w:themeColor="text1"/>
        </w:rPr>
      </w:pPr>
      <w:r>
        <w:rPr>
          <w:rFonts w:hint="eastAsia"/>
          <w:b/>
          <w:color w:val="000000" w:themeColor="text1"/>
        </w:rPr>
        <w:t>第一条</w:t>
      </w:r>
      <w:r>
        <w:rPr>
          <w:rFonts w:hint="eastAsia"/>
          <w:color w:val="000000" w:themeColor="text1"/>
        </w:rPr>
        <w:t xml:space="preserve">  根据《关于全面加强北京高校马克思主义理论学习研究宣传的实施意见》（京办字[2015]9号）和《北京高校一线专职思想政治理论课教师岗位补贴发放管理办法（试行）》（京教工[2016]8号），为规范学校一线专职思想政治理论课教师教学岗位补贴的管理，提高专项经费的使用效益，结合学校实际情况，特制定本办法。</w:t>
      </w:r>
    </w:p>
    <w:p w:rsidR="009C1927" w:rsidRDefault="009C1927" w:rsidP="009C1927">
      <w:pPr>
        <w:pStyle w:val="2"/>
        <w:ind w:firstLine="422"/>
        <w:rPr>
          <w:color w:val="000000" w:themeColor="text1"/>
        </w:rPr>
      </w:pPr>
      <w:r>
        <w:rPr>
          <w:rFonts w:hint="eastAsia"/>
          <w:b/>
          <w:color w:val="000000" w:themeColor="text1"/>
        </w:rPr>
        <w:t>第二条</w:t>
      </w:r>
      <w:r>
        <w:rPr>
          <w:rFonts w:hint="eastAsia"/>
          <w:color w:val="000000" w:themeColor="text1"/>
        </w:rPr>
        <w:t xml:space="preserve">  思想政治理论课教师是高等学校教师队伍的一支重要力量，是党的理论、路线、方针、政策的宣讲者，是大学生健康成长的指导者和引路人。进一步加强思想政治理论课教师队伍建设，提高教师整体素质和教学水平，从而充分发挥思想政治理论课作为大学生思想政治教育主渠道的作用，进一步推动中国特色社会主义理论体系进教材、进课堂、进学生头脑工作，对提高大学生的思想政治素质，</w:t>
      </w:r>
      <w:r>
        <w:rPr>
          <w:color w:val="000000" w:themeColor="text1"/>
        </w:rPr>
        <w:t>培育社会主义合格建设者与可靠接班人</w:t>
      </w:r>
      <w:r>
        <w:rPr>
          <w:rFonts w:hint="eastAsia"/>
          <w:color w:val="000000" w:themeColor="text1"/>
        </w:rPr>
        <w:t>，具有十分重大而深远的意义。</w:t>
      </w:r>
    </w:p>
    <w:p w:rsidR="009C1927" w:rsidRDefault="009C1927" w:rsidP="009C1927">
      <w:pPr>
        <w:pStyle w:val="2"/>
        <w:ind w:firstLine="422"/>
        <w:rPr>
          <w:color w:val="000000" w:themeColor="text1"/>
        </w:rPr>
      </w:pPr>
      <w:r>
        <w:rPr>
          <w:rFonts w:hint="eastAsia"/>
          <w:b/>
          <w:color w:val="000000" w:themeColor="text1"/>
        </w:rPr>
        <w:t>第三条</w:t>
      </w:r>
      <w:r>
        <w:rPr>
          <w:rFonts w:hint="eastAsia"/>
          <w:color w:val="000000" w:themeColor="text1"/>
        </w:rPr>
        <w:t xml:space="preserve">  一线专职思想政治理论课教师教学岗位补贴是北京市委教工委、北京市教委为加强北京高校思想政治理论课教师队伍建设，激励广大教师潜心教书育人，增加岗位吸引力而设立的专项经费。岗位补贴来源于市级财政资金，必须按规定用途专款专用，学校不得以任何理由截留、挤占和挪用。</w:t>
      </w:r>
    </w:p>
    <w:p w:rsidR="009C1927" w:rsidRDefault="009C1927" w:rsidP="009C1927">
      <w:pPr>
        <w:pStyle w:val="2"/>
        <w:ind w:firstLine="422"/>
        <w:rPr>
          <w:color w:val="000000" w:themeColor="text1"/>
        </w:rPr>
      </w:pPr>
      <w:r>
        <w:rPr>
          <w:rFonts w:hint="eastAsia"/>
          <w:b/>
          <w:color w:val="000000" w:themeColor="text1"/>
        </w:rPr>
        <w:t>第四条</w:t>
      </w:r>
      <w:r>
        <w:rPr>
          <w:rFonts w:hint="eastAsia"/>
          <w:color w:val="000000" w:themeColor="text1"/>
        </w:rPr>
        <w:t xml:space="preserve">  学校于每年9月初确定享受下一年度激励政策的一线专职思想政治理论课教师名单，由思想政治理论教学部提供，教务处和干部人事处审核，在全校范围内公示5个工作日，并经学校党委常委会审议通过后，将教师信息上报市委教工委；市委教工委在北京高校范围内公示5个工作日，并经工委委员会议审议确定最终名单。学校于每年3月底前，将上一年度岗位补贴使用情况，上报市委教工委审核。</w:t>
      </w:r>
    </w:p>
    <w:p w:rsidR="009C1927" w:rsidRDefault="009C1927" w:rsidP="009C1927">
      <w:pPr>
        <w:pStyle w:val="2"/>
        <w:ind w:firstLine="422"/>
        <w:rPr>
          <w:color w:val="000000" w:themeColor="text1"/>
        </w:rPr>
      </w:pPr>
      <w:r>
        <w:rPr>
          <w:rFonts w:hint="eastAsia"/>
          <w:b/>
          <w:color w:val="000000" w:themeColor="text1"/>
        </w:rPr>
        <w:t>第五条</w:t>
      </w:r>
      <w:r>
        <w:rPr>
          <w:rFonts w:hint="eastAsia"/>
          <w:color w:val="000000" w:themeColor="text1"/>
        </w:rPr>
        <w:t xml:space="preserve">  学校成立由主管校领导牵头，人事、教务、财务、思想政治理论课教学部等相关部门负责人和一线专职思想政治理论课教师代表为成员的工作小组，具体负责岗位补贴发放管理工作。</w:t>
      </w:r>
    </w:p>
    <w:p w:rsidR="009C1927" w:rsidRDefault="009C1927" w:rsidP="009C1927">
      <w:pPr>
        <w:pStyle w:val="a5"/>
        <w:spacing w:before="156" w:after="156"/>
        <w:rPr>
          <w:color w:val="000000" w:themeColor="text1"/>
        </w:rPr>
      </w:pPr>
      <w:r>
        <w:rPr>
          <w:rFonts w:hint="eastAsia"/>
          <w:color w:val="000000" w:themeColor="text1"/>
        </w:rPr>
        <w:t>第二章  发放对象及分配原则</w:t>
      </w:r>
    </w:p>
    <w:p w:rsidR="009C1927" w:rsidRDefault="009C1927" w:rsidP="009C1927">
      <w:pPr>
        <w:pStyle w:val="2"/>
        <w:ind w:firstLine="422"/>
        <w:rPr>
          <w:color w:val="000000" w:themeColor="text1"/>
        </w:rPr>
      </w:pPr>
      <w:r>
        <w:rPr>
          <w:rFonts w:hint="eastAsia"/>
          <w:b/>
          <w:color w:val="000000" w:themeColor="text1"/>
        </w:rPr>
        <w:t>第六条</w:t>
      </w:r>
      <w:r>
        <w:rPr>
          <w:rFonts w:hint="eastAsia"/>
          <w:color w:val="000000" w:themeColor="text1"/>
        </w:rPr>
        <w:t xml:space="preserve">  一线专职思想政治理论课教师岗位补贴按照平均每人每月2000元标准设立，立足于教师的教学业绩、教学评价及其它相关表现，根据多劳多得、优</w:t>
      </w:r>
      <w:proofErr w:type="gramStart"/>
      <w:r>
        <w:rPr>
          <w:rFonts w:hint="eastAsia"/>
          <w:color w:val="000000" w:themeColor="text1"/>
        </w:rPr>
        <w:t>劳</w:t>
      </w:r>
      <w:proofErr w:type="gramEnd"/>
      <w:r>
        <w:rPr>
          <w:rFonts w:hint="eastAsia"/>
          <w:color w:val="000000" w:themeColor="text1"/>
        </w:rPr>
        <w:t>优酬的原则发放补贴。</w:t>
      </w:r>
    </w:p>
    <w:p w:rsidR="009C1927" w:rsidRDefault="009C1927" w:rsidP="009C1927">
      <w:pPr>
        <w:pStyle w:val="2"/>
        <w:ind w:firstLine="422"/>
        <w:rPr>
          <w:color w:val="000000" w:themeColor="text1"/>
        </w:rPr>
      </w:pPr>
      <w:r>
        <w:rPr>
          <w:rFonts w:hint="eastAsia"/>
          <w:b/>
          <w:color w:val="000000" w:themeColor="text1"/>
        </w:rPr>
        <w:t>第七条</w:t>
      </w:r>
      <w:r>
        <w:rPr>
          <w:rFonts w:hint="eastAsia"/>
          <w:color w:val="000000" w:themeColor="text1"/>
        </w:rPr>
        <w:t xml:space="preserve">  岗位补贴发放对象为：思想政治理论教学部在编在岗、承担思想政治理论课教学任务的一线专职教师。其它院系、部门兼职讲授思想政治理论课的教师，可根据教学工作量和教学效果适当予以补贴。学校的退休和返聘教师、不从事思想政治理论课教学的行政管理人员不在此列。</w:t>
      </w:r>
    </w:p>
    <w:p w:rsidR="009C1927" w:rsidRDefault="009C1927" w:rsidP="009C1927">
      <w:pPr>
        <w:pStyle w:val="2"/>
        <w:ind w:firstLine="422"/>
        <w:rPr>
          <w:color w:val="000000" w:themeColor="text1"/>
        </w:rPr>
      </w:pPr>
      <w:r>
        <w:rPr>
          <w:rFonts w:hint="eastAsia"/>
          <w:b/>
          <w:color w:val="000000" w:themeColor="text1"/>
        </w:rPr>
        <w:t>第八条</w:t>
      </w:r>
      <w:r>
        <w:rPr>
          <w:rFonts w:hint="eastAsia"/>
          <w:color w:val="000000" w:themeColor="text1"/>
        </w:rPr>
        <w:t xml:space="preserve">  岗位补贴由学校负责发放到教师个人，具体应坚持如下分配原则：</w:t>
      </w:r>
    </w:p>
    <w:p w:rsidR="009C1927" w:rsidRDefault="009C1927" w:rsidP="009C1927">
      <w:pPr>
        <w:pStyle w:val="2"/>
        <w:ind w:firstLine="420"/>
        <w:rPr>
          <w:color w:val="000000" w:themeColor="text1"/>
        </w:rPr>
      </w:pPr>
      <w:r>
        <w:rPr>
          <w:rFonts w:hint="eastAsia"/>
          <w:color w:val="000000" w:themeColor="text1"/>
        </w:rPr>
        <w:t>（一）科学原则。从实际出发，统筹考虑各种因素，科学制定发放方法，充分发挥岗位补贴对思想政治理论课教师队伍建设的激励作用；</w:t>
      </w:r>
    </w:p>
    <w:p w:rsidR="009C1927" w:rsidRDefault="009C1927" w:rsidP="009C1927">
      <w:pPr>
        <w:pStyle w:val="2"/>
        <w:ind w:firstLine="420"/>
        <w:rPr>
          <w:color w:val="000000" w:themeColor="text1"/>
        </w:rPr>
      </w:pPr>
      <w:r>
        <w:rPr>
          <w:rFonts w:hint="eastAsia"/>
          <w:color w:val="000000" w:themeColor="text1"/>
        </w:rPr>
        <w:t>（二）公平原则。坚持教学导向，立足教师的教学业绩、教学评价及其它相关表现，奖励先进、鞭策后进，多劳多得、优</w:t>
      </w:r>
      <w:proofErr w:type="gramStart"/>
      <w:r>
        <w:rPr>
          <w:rFonts w:hint="eastAsia"/>
          <w:color w:val="000000" w:themeColor="text1"/>
        </w:rPr>
        <w:t>劳</w:t>
      </w:r>
      <w:proofErr w:type="gramEnd"/>
      <w:r>
        <w:rPr>
          <w:rFonts w:hint="eastAsia"/>
          <w:color w:val="000000" w:themeColor="text1"/>
        </w:rPr>
        <w:t>优酬，公平合理地发放岗位补贴，杜绝平均主义；</w:t>
      </w:r>
    </w:p>
    <w:p w:rsidR="009C1927" w:rsidRDefault="009C1927" w:rsidP="009C1927">
      <w:pPr>
        <w:pStyle w:val="2"/>
        <w:ind w:firstLine="420"/>
        <w:rPr>
          <w:color w:val="000000" w:themeColor="text1"/>
        </w:rPr>
      </w:pPr>
      <w:r>
        <w:rPr>
          <w:rFonts w:hint="eastAsia"/>
          <w:color w:val="000000" w:themeColor="text1"/>
        </w:rPr>
        <w:t>（三）公开原则。依据岗位补贴发放管理办法，有理有据地确定每位教师的具体发放金额，并在全校范围内公示，确保无异议。</w:t>
      </w:r>
    </w:p>
    <w:p w:rsidR="009C1927" w:rsidRDefault="009C1927" w:rsidP="009C1927">
      <w:pPr>
        <w:pStyle w:val="a5"/>
        <w:spacing w:before="156" w:after="156"/>
        <w:rPr>
          <w:color w:val="000000" w:themeColor="text1"/>
        </w:rPr>
      </w:pPr>
      <w:r>
        <w:rPr>
          <w:rFonts w:hint="eastAsia"/>
          <w:color w:val="000000" w:themeColor="text1"/>
        </w:rPr>
        <w:t>第三章  岗位要求</w:t>
      </w:r>
    </w:p>
    <w:p w:rsidR="009C1927" w:rsidRDefault="009C1927" w:rsidP="009C1927">
      <w:pPr>
        <w:pStyle w:val="2"/>
        <w:ind w:firstLine="422"/>
        <w:rPr>
          <w:color w:val="000000" w:themeColor="text1"/>
        </w:rPr>
      </w:pPr>
      <w:r>
        <w:rPr>
          <w:rFonts w:hint="eastAsia"/>
          <w:b/>
          <w:color w:val="000000" w:themeColor="text1"/>
        </w:rPr>
        <w:lastRenderedPageBreak/>
        <w:t>第九条</w:t>
      </w:r>
      <w:r>
        <w:rPr>
          <w:rFonts w:hint="eastAsia"/>
          <w:color w:val="000000" w:themeColor="text1"/>
        </w:rPr>
        <w:t xml:space="preserve">  思想政治理论课教师必须具有深厚扎实的马克思主义理论功底，全面系统的把握学科知识点，不断加强对马克思主义基本理论特别是中国特色社会主义理论的学习，不断丰富思想政治理论课教学的专业知识，提升自己的马克思主义理论素养和教学水平。</w:t>
      </w:r>
    </w:p>
    <w:p w:rsidR="009C1927" w:rsidRDefault="009C1927" w:rsidP="009C1927">
      <w:pPr>
        <w:pStyle w:val="2"/>
        <w:ind w:firstLine="422"/>
        <w:rPr>
          <w:color w:val="000000" w:themeColor="text1"/>
        </w:rPr>
      </w:pPr>
      <w:r>
        <w:rPr>
          <w:rFonts w:hint="eastAsia"/>
          <w:b/>
          <w:color w:val="000000" w:themeColor="text1"/>
        </w:rPr>
        <w:t>第十条</w:t>
      </w:r>
      <w:r>
        <w:rPr>
          <w:rFonts w:hint="eastAsia"/>
          <w:color w:val="000000" w:themeColor="text1"/>
        </w:rPr>
        <w:t xml:space="preserve">  思想政治理论课教师要有高度的责任感和使命感，在政治原则、政治立场和政治方向问题上要与党中央保持高度一致。教师在教学中要深入了解和掌握学生的思想动态，所选事例要健康向上，要有充分的说服力、感染力，要牢记思想政治理论课的历史使命和宗旨。</w:t>
      </w:r>
    </w:p>
    <w:p w:rsidR="009C1927" w:rsidRDefault="009C1927" w:rsidP="009C1927">
      <w:pPr>
        <w:pStyle w:val="2"/>
        <w:ind w:firstLine="422"/>
        <w:rPr>
          <w:color w:val="000000" w:themeColor="text1"/>
        </w:rPr>
      </w:pPr>
      <w:r>
        <w:rPr>
          <w:rFonts w:hint="eastAsia"/>
          <w:b/>
          <w:color w:val="000000" w:themeColor="text1"/>
        </w:rPr>
        <w:t>第十一条</w:t>
      </w:r>
      <w:r>
        <w:rPr>
          <w:rFonts w:hint="eastAsia"/>
          <w:color w:val="000000" w:themeColor="text1"/>
        </w:rPr>
        <w:t xml:space="preserve">  思想政治理论课教师在教学中要做到理论与实际相结合，分析新形势，研究新问题，突出思想政治理论课的时代特征，要不断提升自己理论联系实际的水平，注重对学生创造性思维能力的培养，对学生提出的社会热点问题，教学中不应回避，要耐心讲解，正确引导。</w:t>
      </w:r>
    </w:p>
    <w:p w:rsidR="009C1927" w:rsidRDefault="009C1927" w:rsidP="009C1927">
      <w:pPr>
        <w:pStyle w:val="2"/>
        <w:ind w:firstLine="422"/>
        <w:rPr>
          <w:color w:val="000000" w:themeColor="text1"/>
        </w:rPr>
      </w:pPr>
      <w:r>
        <w:rPr>
          <w:rFonts w:hint="eastAsia"/>
          <w:b/>
          <w:color w:val="000000" w:themeColor="text1"/>
        </w:rPr>
        <w:t>第十二条</w:t>
      </w:r>
      <w:r>
        <w:rPr>
          <w:rFonts w:hint="eastAsia"/>
          <w:color w:val="000000" w:themeColor="text1"/>
        </w:rPr>
        <w:t xml:space="preserve">  思想政治理论课教师要不断加强科学研究和内外交流。要增强教育科研意识，用科研促进教学水平的提高。</w:t>
      </w:r>
    </w:p>
    <w:p w:rsidR="009C1927" w:rsidRDefault="009C1927" w:rsidP="009C1927">
      <w:pPr>
        <w:pStyle w:val="2"/>
        <w:ind w:firstLine="422"/>
        <w:rPr>
          <w:color w:val="000000" w:themeColor="text1"/>
        </w:rPr>
      </w:pPr>
      <w:r>
        <w:rPr>
          <w:rFonts w:hint="eastAsia"/>
          <w:b/>
          <w:color w:val="000000" w:themeColor="text1"/>
        </w:rPr>
        <w:t>第十三条</w:t>
      </w:r>
      <w:r>
        <w:rPr>
          <w:rFonts w:hint="eastAsia"/>
          <w:color w:val="000000" w:themeColor="text1"/>
        </w:rPr>
        <w:t xml:space="preserve">  对思想政治理论课进行科学定位，明确思想政治理论课的课程性质，要把培养学生正确的世界观、人生观、价值观与传授知识和培养能力同时进行，正确处理好政治性与学术性的关系，真正使思想政治理论课成为培养学生坚定理想信念，确立社会主义世界观、人生观、价值观的重要阵地。</w:t>
      </w:r>
    </w:p>
    <w:p w:rsidR="009C1927" w:rsidRDefault="009C1927" w:rsidP="009C1927">
      <w:pPr>
        <w:pStyle w:val="2"/>
        <w:ind w:firstLine="422"/>
        <w:rPr>
          <w:color w:val="000000" w:themeColor="text1"/>
        </w:rPr>
      </w:pPr>
      <w:r>
        <w:rPr>
          <w:rFonts w:hint="eastAsia"/>
          <w:b/>
          <w:color w:val="000000" w:themeColor="text1"/>
        </w:rPr>
        <w:t>第十四条</w:t>
      </w:r>
      <w:r>
        <w:rPr>
          <w:rFonts w:hint="eastAsia"/>
          <w:color w:val="000000" w:themeColor="text1"/>
        </w:rPr>
        <w:t xml:space="preserve">  思想政治理论课教师要积极主动地了解和掌握学生思想当前存在的主要问题及表现，在教学中切实做到因材施教，从而在学生成长成才的道路上进行指导和点拨。</w:t>
      </w:r>
    </w:p>
    <w:p w:rsidR="009C1927" w:rsidRDefault="009C1927" w:rsidP="009C1927">
      <w:pPr>
        <w:pStyle w:val="2"/>
        <w:ind w:firstLine="422"/>
        <w:rPr>
          <w:color w:val="000000" w:themeColor="text1"/>
        </w:rPr>
      </w:pPr>
      <w:r>
        <w:rPr>
          <w:rFonts w:hint="eastAsia"/>
          <w:b/>
          <w:color w:val="000000" w:themeColor="text1"/>
        </w:rPr>
        <w:t>第十五条</w:t>
      </w:r>
      <w:r>
        <w:rPr>
          <w:rFonts w:hint="eastAsia"/>
          <w:color w:val="000000" w:themeColor="text1"/>
        </w:rPr>
        <w:t xml:space="preserve">  思想政治理论课教师要把对大学生进行心理健康教育当作教学的重要组成部分，充分运用课程教学中丰富的素材，培养学生崇高的理想和坚定的信念，从而减少或者避免学生产生心理问题和精神苦闷，促进学生的心理健康发展。</w:t>
      </w:r>
    </w:p>
    <w:p w:rsidR="009C1927" w:rsidRDefault="009C1927" w:rsidP="009C1927">
      <w:pPr>
        <w:pStyle w:val="a5"/>
        <w:spacing w:before="156" w:after="156"/>
        <w:rPr>
          <w:color w:val="000000" w:themeColor="text1"/>
        </w:rPr>
      </w:pPr>
      <w:r>
        <w:rPr>
          <w:rFonts w:hint="eastAsia"/>
          <w:color w:val="000000" w:themeColor="text1"/>
        </w:rPr>
        <w:t>第四章  工作考评</w:t>
      </w:r>
    </w:p>
    <w:p w:rsidR="009C1927" w:rsidRDefault="009C1927" w:rsidP="009C1927">
      <w:pPr>
        <w:pStyle w:val="2"/>
        <w:ind w:firstLine="422"/>
        <w:rPr>
          <w:color w:val="000000" w:themeColor="text1"/>
        </w:rPr>
      </w:pPr>
      <w:r>
        <w:rPr>
          <w:rFonts w:hint="eastAsia"/>
          <w:b/>
          <w:color w:val="000000" w:themeColor="text1"/>
        </w:rPr>
        <w:t>第十六条</w:t>
      </w:r>
      <w:r>
        <w:rPr>
          <w:rFonts w:hint="eastAsia"/>
          <w:color w:val="000000" w:themeColor="text1"/>
        </w:rPr>
        <w:t xml:space="preserve">  思想政治理论课教师的考评是对教师工作业绩的综合评价，考核结果作为发放岗位补贴的主要依据。</w:t>
      </w:r>
    </w:p>
    <w:p w:rsidR="009C1927" w:rsidRDefault="009C1927" w:rsidP="009C1927">
      <w:pPr>
        <w:pStyle w:val="2"/>
        <w:ind w:firstLine="422"/>
        <w:rPr>
          <w:color w:val="000000" w:themeColor="text1"/>
        </w:rPr>
      </w:pPr>
      <w:r>
        <w:rPr>
          <w:rFonts w:hint="eastAsia"/>
          <w:b/>
          <w:color w:val="000000" w:themeColor="text1"/>
        </w:rPr>
        <w:t>第十七条</w:t>
      </w:r>
      <w:r>
        <w:rPr>
          <w:rFonts w:hint="eastAsia"/>
          <w:color w:val="000000" w:themeColor="text1"/>
        </w:rPr>
        <w:t xml:space="preserve">  工作考评主要从以下三方面考虑：</w:t>
      </w:r>
    </w:p>
    <w:p w:rsidR="009C1927" w:rsidRDefault="009C1927" w:rsidP="009C1927">
      <w:pPr>
        <w:pStyle w:val="2"/>
        <w:ind w:firstLine="420"/>
        <w:rPr>
          <w:color w:val="000000" w:themeColor="text1"/>
        </w:rPr>
      </w:pPr>
      <w:r>
        <w:rPr>
          <w:rFonts w:hint="eastAsia"/>
          <w:color w:val="000000" w:themeColor="text1"/>
        </w:rPr>
        <w:t>（一）完成基本教学工作量。教学工作量的计算，按《中国劳动关系学院教学工作量管理办法》执行。对于未完成基本教学工作量的教师，不予发放岗位补贴。</w:t>
      </w:r>
    </w:p>
    <w:p w:rsidR="009C1927" w:rsidRDefault="009C1927" w:rsidP="009C1927">
      <w:pPr>
        <w:pStyle w:val="2"/>
        <w:ind w:firstLine="420"/>
        <w:rPr>
          <w:color w:val="000000" w:themeColor="text1"/>
        </w:rPr>
      </w:pPr>
      <w:r>
        <w:rPr>
          <w:rFonts w:hint="eastAsia"/>
          <w:color w:val="000000" w:themeColor="text1"/>
        </w:rPr>
        <w:t>（二）完成规定的学习培训学时。根据《北京高校思想政治理论课教师培训工作方案》要求，每年必须完成不少于48学时的培训（其中“开放研修课”20或30个听课学时为必要</w:t>
      </w:r>
      <w:proofErr w:type="gramStart"/>
      <w:r>
        <w:rPr>
          <w:rFonts w:hint="eastAsia"/>
          <w:color w:val="000000" w:themeColor="text1"/>
        </w:rPr>
        <w:t>考量</w:t>
      </w:r>
      <w:proofErr w:type="gramEnd"/>
      <w:r>
        <w:rPr>
          <w:rFonts w:hint="eastAsia"/>
          <w:color w:val="000000" w:themeColor="text1"/>
        </w:rPr>
        <w:t>因素）。对于未完成48学时培训或其中“开放研修课”不足20或30个听课学时的老师，不予发放岗位补贴。</w:t>
      </w:r>
    </w:p>
    <w:p w:rsidR="009C1927" w:rsidRDefault="009C1927" w:rsidP="009C1927">
      <w:pPr>
        <w:pStyle w:val="2"/>
        <w:ind w:firstLine="420"/>
        <w:rPr>
          <w:color w:val="000000" w:themeColor="text1"/>
        </w:rPr>
      </w:pPr>
      <w:r>
        <w:rPr>
          <w:rFonts w:hint="eastAsia"/>
          <w:color w:val="000000" w:themeColor="text1"/>
        </w:rPr>
        <w:t>（三）年度考核等次。学校年终考核分为优秀、合格、基本合格、不合格四个等次。年终考核等次为合格以上的教师，予以发放岗位补贴。教师年终考核评估结果由两部分构成：教学评估成绩占考核总分的90%，其中学生</w:t>
      </w:r>
      <w:proofErr w:type="gramStart"/>
      <w:r>
        <w:rPr>
          <w:rFonts w:hint="eastAsia"/>
          <w:color w:val="000000" w:themeColor="text1"/>
        </w:rPr>
        <w:t>评价占</w:t>
      </w:r>
      <w:proofErr w:type="gramEnd"/>
      <w:r>
        <w:rPr>
          <w:rFonts w:hint="eastAsia"/>
          <w:color w:val="000000" w:themeColor="text1"/>
        </w:rPr>
        <w:t>70%，本部门教学工作</w:t>
      </w:r>
      <w:proofErr w:type="gramStart"/>
      <w:r>
        <w:rPr>
          <w:rFonts w:hint="eastAsia"/>
          <w:color w:val="000000" w:themeColor="text1"/>
        </w:rPr>
        <w:t>考核占</w:t>
      </w:r>
      <w:proofErr w:type="gramEnd"/>
      <w:r>
        <w:rPr>
          <w:rFonts w:hint="eastAsia"/>
          <w:color w:val="000000" w:themeColor="text1"/>
        </w:rPr>
        <w:t>30%，由教务处提供；教师综合素质测评成绩占考核总分的10%，由本部门考核领导小组核定。根据学校年终考核成绩高低对教师进行排名，分等次发放岗位补贴。</w:t>
      </w:r>
    </w:p>
    <w:p w:rsidR="009C1927" w:rsidRDefault="009C1927" w:rsidP="009C1927">
      <w:pPr>
        <w:pStyle w:val="a5"/>
        <w:spacing w:before="156" w:after="156"/>
        <w:rPr>
          <w:color w:val="000000" w:themeColor="text1"/>
        </w:rPr>
      </w:pPr>
      <w:r>
        <w:rPr>
          <w:rFonts w:hint="eastAsia"/>
          <w:color w:val="000000" w:themeColor="text1"/>
        </w:rPr>
        <w:t>第五章  补贴发放</w:t>
      </w:r>
    </w:p>
    <w:p w:rsidR="009C1927" w:rsidRDefault="009C1927" w:rsidP="009C1927">
      <w:pPr>
        <w:pStyle w:val="2"/>
        <w:ind w:firstLine="422"/>
        <w:rPr>
          <w:color w:val="000000" w:themeColor="text1"/>
        </w:rPr>
      </w:pPr>
      <w:r>
        <w:rPr>
          <w:rFonts w:hint="eastAsia"/>
          <w:b/>
          <w:color w:val="000000" w:themeColor="text1"/>
        </w:rPr>
        <w:t>第十八条</w:t>
      </w:r>
      <w:r>
        <w:rPr>
          <w:rFonts w:hint="eastAsia"/>
          <w:color w:val="000000" w:themeColor="text1"/>
        </w:rPr>
        <w:t xml:space="preserve">  岗位补贴按月发放，每月发放平均月补贴的75%，即1500元，年终考核成绩确定后根据评分等级分级差发放剩余补贴。对于未完成学校基本教学工作量和规定学习培训学时、年终考核为合格等次以下的教师，不予发放岗位补贴，每月已发放的75%补贴将逐月从课时津贴中扣除。</w:t>
      </w:r>
    </w:p>
    <w:p w:rsidR="009C1927" w:rsidRDefault="009C1927" w:rsidP="009C1927">
      <w:pPr>
        <w:pStyle w:val="2"/>
        <w:ind w:firstLine="422"/>
        <w:rPr>
          <w:color w:val="000000" w:themeColor="text1"/>
        </w:rPr>
      </w:pPr>
      <w:r>
        <w:rPr>
          <w:rFonts w:hint="eastAsia"/>
          <w:b/>
          <w:color w:val="000000" w:themeColor="text1"/>
        </w:rPr>
        <w:t>第十九条</w:t>
      </w:r>
      <w:r>
        <w:rPr>
          <w:rFonts w:hint="eastAsia"/>
          <w:color w:val="000000" w:themeColor="text1"/>
        </w:rPr>
        <w:t xml:space="preserve">  学校实行分等级差额发放制度，每级差额200元。根据学校年终考核结果，考核合格的教师补发剩余岗位补贴。本部门年终考核成绩排名前20%的教师，每月补发700</w:t>
      </w:r>
      <w:r>
        <w:rPr>
          <w:rFonts w:hint="eastAsia"/>
          <w:color w:val="000000" w:themeColor="text1"/>
        </w:rPr>
        <w:lastRenderedPageBreak/>
        <w:t>元；排名后20%的教师，每月补发300元；排名中间的教师，每月补发500元。</w:t>
      </w:r>
    </w:p>
    <w:p w:rsidR="009C1927" w:rsidRDefault="009C1927" w:rsidP="009C1927">
      <w:pPr>
        <w:pStyle w:val="2"/>
        <w:ind w:firstLine="422"/>
        <w:rPr>
          <w:color w:val="000000" w:themeColor="text1"/>
        </w:rPr>
      </w:pPr>
      <w:r>
        <w:rPr>
          <w:rFonts w:hint="eastAsia"/>
          <w:b/>
          <w:color w:val="000000" w:themeColor="text1"/>
        </w:rPr>
        <w:t>第二十条</w:t>
      </w:r>
      <w:r>
        <w:rPr>
          <w:rFonts w:hint="eastAsia"/>
          <w:color w:val="000000" w:themeColor="text1"/>
        </w:rPr>
        <w:t xml:space="preserve">  一线专职思想政治理论课教师岗位补贴可与其它职务津贴同时享受。因工作不负责任被解聘、中途辞聘者，不予发放岗位补贴。</w:t>
      </w:r>
    </w:p>
    <w:p w:rsidR="009C1927" w:rsidRDefault="009C1927" w:rsidP="009C1927">
      <w:pPr>
        <w:pStyle w:val="2"/>
        <w:ind w:firstLine="422"/>
        <w:rPr>
          <w:color w:val="000000" w:themeColor="text1"/>
        </w:rPr>
      </w:pPr>
      <w:r>
        <w:rPr>
          <w:rFonts w:hint="eastAsia"/>
          <w:b/>
          <w:color w:val="000000" w:themeColor="text1"/>
        </w:rPr>
        <w:t>第二十一条</w:t>
      </w:r>
      <w:r>
        <w:rPr>
          <w:rFonts w:hint="eastAsia"/>
          <w:color w:val="000000" w:themeColor="text1"/>
        </w:rPr>
        <w:t xml:space="preserve">  学校根据一线专职思想政治理论课教师人数和发放标准建立岗位补贴专项预算，切实做到专款专用。</w:t>
      </w:r>
    </w:p>
    <w:p w:rsidR="009C1927" w:rsidRDefault="009C1927" w:rsidP="009C1927">
      <w:pPr>
        <w:pStyle w:val="a5"/>
        <w:spacing w:before="156" w:after="156"/>
        <w:rPr>
          <w:color w:val="000000" w:themeColor="text1"/>
        </w:rPr>
      </w:pPr>
      <w:r>
        <w:rPr>
          <w:rFonts w:hint="eastAsia"/>
          <w:color w:val="000000" w:themeColor="text1"/>
        </w:rPr>
        <w:t>第六章  附则</w:t>
      </w:r>
    </w:p>
    <w:p w:rsidR="009C1927" w:rsidRDefault="009C1927" w:rsidP="009C1927">
      <w:pPr>
        <w:pStyle w:val="2"/>
        <w:ind w:firstLine="422"/>
        <w:rPr>
          <w:color w:val="000000" w:themeColor="text1"/>
        </w:rPr>
      </w:pPr>
      <w:r>
        <w:rPr>
          <w:rFonts w:hint="eastAsia"/>
          <w:b/>
          <w:color w:val="000000" w:themeColor="text1"/>
        </w:rPr>
        <w:t>第二十二条</w:t>
      </w:r>
      <w:r>
        <w:rPr>
          <w:rFonts w:hint="eastAsia"/>
          <w:color w:val="000000" w:themeColor="text1"/>
        </w:rPr>
        <w:t xml:space="preserve">  本办法自发布之日起实施。</w:t>
      </w:r>
    </w:p>
    <w:p w:rsidR="009C1927" w:rsidRDefault="009C1927" w:rsidP="009C1927">
      <w:pPr>
        <w:pStyle w:val="2"/>
        <w:ind w:firstLine="422"/>
        <w:rPr>
          <w:color w:val="000000" w:themeColor="text1"/>
        </w:rPr>
      </w:pPr>
      <w:r>
        <w:rPr>
          <w:rFonts w:hint="eastAsia"/>
          <w:b/>
          <w:color w:val="000000" w:themeColor="text1"/>
        </w:rPr>
        <w:t>第二十三条</w:t>
      </w:r>
      <w:r>
        <w:rPr>
          <w:rFonts w:hint="eastAsia"/>
          <w:color w:val="000000" w:themeColor="text1"/>
        </w:rPr>
        <w:t xml:space="preserve">  本办法由干部人事处负责解释。</w:t>
      </w:r>
    </w:p>
    <w:p w:rsidR="00252AB5" w:rsidRPr="009C1927" w:rsidRDefault="00252AB5">
      <w:bookmarkStart w:id="1" w:name="_GoBack"/>
      <w:bookmarkEnd w:id="1"/>
    </w:p>
    <w:sectPr w:rsidR="00252AB5" w:rsidRPr="009C19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B28" w:rsidRDefault="00A30B28" w:rsidP="009C1927">
      <w:r>
        <w:separator/>
      </w:r>
    </w:p>
  </w:endnote>
  <w:endnote w:type="continuationSeparator" w:id="0">
    <w:p w:rsidR="00A30B28" w:rsidRDefault="00A30B28" w:rsidP="009C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B28" w:rsidRDefault="00A30B28" w:rsidP="009C1927">
      <w:r>
        <w:separator/>
      </w:r>
    </w:p>
  </w:footnote>
  <w:footnote w:type="continuationSeparator" w:id="0">
    <w:p w:rsidR="00A30B28" w:rsidRDefault="00A30B28" w:rsidP="009C1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90C"/>
    <w:rsid w:val="00252AB5"/>
    <w:rsid w:val="006E190C"/>
    <w:rsid w:val="009C1927"/>
    <w:rsid w:val="00A30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9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1927"/>
    <w:rPr>
      <w:sz w:val="18"/>
      <w:szCs w:val="18"/>
    </w:rPr>
  </w:style>
  <w:style w:type="paragraph" w:styleId="a4">
    <w:name w:val="footer"/>
    <w:basedOn w:val="a"/>
    <w:link w:val="Char0"/>
    <w:uiPriority w:val="99"/>
    <w:unhideWhenUsed/>
    <w:rsid w:val="009C1927"/>
    <w:pPr>
      <w:tabs>
        <w:tab w:val="center" w:pos="4153"/>
        <w:tab w:val="right" w:pos="8306"/>
      </w:tabs>
      <w:snapToGrid w:val="0"/>
      <w:jc w:val="left"/>
    </w:pPr>
    <w:rPr>
      <w:sz w:val="18"/>
      <w:szCs w:val="18"/>
    </w:rPr>
  </w:style>
  <w:style w:type="character" w:customStyle="1" w:styleId="Char0">
    <w:name w:val="页脚 Char"/>
    <w:basedOn w:val="a0"/>
    <w:link w:val="a4"/>
    <w:uiPriority w:val="99"/>
    <w:rsid w:val="009C1927"/>
    <w:rPr>
      <w:sz w:val="18"/>
      <w:szCs w:val="18"/>
    </w:rPr>
  </w:style>
  <w:style w:type="paragraph" w:customStyle="1" w:styleId="1111">
    <w:name w:val="1111"/>
    <w:basedOn w:val="a"/>
    <w:link w:val="1111Char"/>
    <w:qFormat/>
    <w:rsid w:val="009C1927"/>
    <w:pPr>
      <w:jc w:val="center"/>
      <w:outlineLvl w:val="0"/>
    </w:pPr>
    <w:rPr>
      <w:rFonts w:asciiTheme="minorEastAsia" w:hAnsiTheme="minorEastAsia" w:cs="Times New Roman"/>
      <w:b/>
      <w:sz w:val="24"/>
      <w:szCs w:val="24"/>
    </w:rPr>
  </w:style>
  <w:style w:type="character" w:customStyle="1" w:styleId="1111Char">
    <w:name w:val="1111 Char"/>
    <w:basedOn w:val="a0"/>
    <w:link w:val="1111"/>
    <w:qFormat/>
    <w:rsid w:val="009C1927"/>
    <w:rPr>
      <w:rFonts w:asciiTheme="minorEastAsia" w:hAnsiTheme="minorEastAsia" w:cs="Times New Roman"/>
      <w:b/>
      <w:sz w:val="24"/>
      <w:szCs w:val="24"/>
    </w:rPr>
  </w:style>
  <w:style w:type="paragraph" w:customStyle="1" w:styleId="a5">
    <w:name w:val="章节"/>
    <w:basedOn w:val="a"/>
    <w:link w:val="Char1"/>
    <w:qFormat/>
    <w:rsid w:val="009C1927"/>
    <w:pPr>
      <w:spacing w:beforeLines="50" w:afterLines="50" w:line="300" w:lineRule="exact"/>
      <w:jc w:val="center"/>
    </w:pPr>
    <w:rPr>
      <w:rFonts w:asciiTheme="minorEastAsia" w:hAnsiTheme="minorEastAsia" w:cs="Times New Roman"/>
      <w:b/>
      <w:sz w:val="24"/>
      <w:szCs w:val="24"/>
    </w:rPr>
  </w:style>
  <w:style w:type="paragraph" w:customStyle="1" w:styleId="a6">
    <w:name w:val="字号"/>
    <w:basedOn w:val="a"/>
    <w:link w:val="Char2"/>
    <w:qFormat/>
    <w:rsid w:val="009C1927"/>
    <w:pPr>
      <w:spacing w:before="217" w:after="217" w:line="300" w:lineRule="exact"/>
      <w:jc w:val="center"/>
    </w:pPr>
    <w:rPr>
      <w:rFonts w:asciiTheme="minorEastAsia" w:hAnsiTheme="minorEastAsia" w:cs="Times New Roman"/>
      <w:szCs w:val="21"/>
      <w:shd w:val="clear" w:color="auto" w:fill="FFFFFF"/>
    </w:rPr>
  </w:style>
  <w:style w:type="character" w:customStyle="1" w:styleId="Char1">
    <w:name w:val="章节 Char"/>
    <w:basedOn w:val="a0"/>
    <w:link w:val="a5"/>
    <w:qFormat/>
    <w:rsid w:val="009C1927"/>
    <w:rPr>
      <w:rFonts w:asciiTheme="minorEastAsia" w:hAnsiTheme="minorEastAsia" w:cs="Times New Roman"/>
      <w:b/>
      <w:sz w:val="24"/>
      <w:szCs w:val="24"/>
    </w:rPr>
  </w:style>
  <w:style w:type="character" w:customStyle="1" w:styleId="Char2">
    <w:name w:val="字号 Char"/>
    <w:basedOn w:val="a0"/>
    <w:link w:val="a6"/>
    <w:qFormat/>
    <w:rsid w:val="009C1927"/>
    <w:rPr>
      <w:rFonts w:asciiTheme="minorEastAsia" w:hAnsiTheme="minorEastAsia" w:cs="Times New Roman"/>
      <w:szCs w:val="21"/>
    </w:rPr>
  </w:style>
  <w:style w:type="paragraph" w:customStyle="1" w:styleId="2">
    <w:name w:val="正文2"/>
    <w:basedOn w:val="a"/>
    <w:link w:val="2Char"/>
    <w:qFormat/>
    <w:rsid w:val="009C1927"/>
    <w:pPr>
      <w:spacing w:line="300" w:lineRule="exact"/>
      <w:ind w:firstLineChars="200" w:firstLine="200"/>
    </w:pPr>
    <w:rPr>
      <w:rFonts w:asciiTheme="minorEastAsia" w:hAnsiTheme="minorEastAsia" w:cs="Times New Roman"/>
      <w:szCs w:val="21"/>
    </w:rPr>
  </w:style>
  <w:style w:type="character" w:customStyle="1" w:styleId="2Char">
    <w:name w:val="正文2 Char"/>
    <w:basedOn w:val="a0"/>
    <w:link w:val="2"/>
    <w:qFormat/>
    <w:rsid w:val="009C1927"/>
    <w:rPr>
      <w:rFonts w:asciiTheme="minorEastAsia" w:hAnsiTheme="minorEastAsia"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19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1927"/>
    <w:rPr>
      <w:sz w:val="18"/>
      <w:szCs w:val="18"/>
    </w:rPr>
  </w:style>
  <w:style w:type="paragraph" w:styleId="a4">
    <w:name w:val="footer"/>
    <w:basedOn w:val="a"/>
    <w:link w:val="Char0"/>
    <w:uiPriority w:val="99"/>
    <w:unhideWhenUsed/>
    <w:rsid w:val="009C1927"/>
    <w:pPr>
      <w:tabs>
        <w:tab w:val="center" w:pos="4153"/>
        <w:tab w:val="right" w:pos="8306"/>
      </w:tabs>
      <w:snapToGrid w:val="0"/>
      <w:jc w:val="left"/>
    </w:pPr>
    <w:rPr>
      <w:sz w:val="18"/>
      <w:szCs w:val="18"/>
    </w:rPr>
  </w:style>
  <w:style w:type="character" w:customStyle="1" w:styleId="Char0">
    <w:name w:val="页脚 Char"/>
    <w:basedOn w:val="a0"/>
    <w:link w:val="a4"/>
    <w:uiPriority w:val="99"/>
    <w:rsid w:val="009C1927"/>
    <w:rPr>
      <w:sz w:val="18"/>
      <w:szCs w:val="18"/>
    </w:rPr>
  </w:style>
  <w:style w:type="paragraph" w:customStyle="1" w:styleId="1111">
    <w:name w:val="1111"/>
    <w:basedOn w:val="a"/>
    <w:link w:val="1111Char"/>
    <w:qFormat/>
    <w:rsid w:val="009C1927"/>
    <w:pPr>
      <w:jc w:val="center"/>
      <w:outlineLvl w:val="0"/>
    </w:pPr>
    <w:rPr>
      <w:rFonts w:asciiTheme="minorEastAsia" w:hAnsiTheme="minorEastAsia" w:cs="Times New Roman"/>
      <w:b/>
      <w:sz w:val="24"/>
      <w:szCs w:val="24"/>
    </w:rPr>
  </w:style>
  <w:style w:type="character" w:customStyle="1" w:styleId="1111Char">
    <w:name w:val="1111 Char"/>
    <w:basedOn w:val="a0"/>
    <w:link w:val="1111"/>
    <w:qFormat/>
    <w:rsid w:val="009C1927"/>
    <w:rPr>
      <w:rFonts w:asciiTheme="minorEastAsia" w:hAnsiTheme="minorEastAsia" w:cs="Times New Roman"/>
      <w:b/>
      <w:sz w:val="24"/>
      <w:szCs w:val="24"/>
    </w:rPr>
  </w:style>
  <w:style w:type="paragraph" w:customStyle="1" w:styleId="a5">
    <w:name w:val="章节"/>
    <w:basedOn w:val="a"/>
    <w:link w:val="Char1"/>
    <w:qFormat/>
    <w:rsid w:val="009C1927"/>
    <w:pPr>
      <w:spacing w:beforeLines="50" w:afterLines="50" w:line="300" w:lineRule="exact"/>
      <w:jc w:val="center"/>
    </w:pPr>
    <w:rPr>
      <w:rFonts w:asciiTheme="minorEastAsia" w:hAnsiTheme="minorEastAsia" w:cs="Times New Roman"/>
      <w:b/>
      <w:sz w:val="24"/>
      <w:szCs w:val="24"/>
    </w:rPr>
  </w:style>
  <w:style w:type="paragraph" w:customStyle="1" w:styleId="a6">
    <w:name w:val="字号"/>
    <w:basedOn w:val="a"/>
    <w:link w:val="Char2"/>
    <w:qFormat/>
    <w:rsid w:val="009C1927"/>
    <w:pPr>
      <w:spacing w:before="217" w:after="217" w:line="300" w:lineRule="exact"/>
      <w:jc w:val="center"/>
    </w:pPr>
    <w:rPr>
      <w:rFonts w:asciiTheme="minorEastAsia" w:hAnsiTheme="minorEastAsia" w:cs="Times New Roman"/>
      <w:szCs w:val="21"/>
      <w:shd w:val="clear" w:color="auto" w:fill="FFFFFF"/>
    </w:rPr>
  </w:style>
  <w:style w:type="character" w:customStyle="1" w:styleId="Char1">
    <w:name w:val="章节 Char"/>
    <w:basedOn w:val="a0"/>
    <w:link w:val="a5"/>
    <w:qFormat/>
    <w:rsid w:val="009C1927"/>
    <w:rPr>
      <w:rFonts w:asciiTheme="minorEastAsia" w:hAnsiTheme="minorEastAsia" w:cs="Times New Roman"/>
      <w:b/>
      <w:sz w:val="24"/>
      <w:szCs w:val="24"/>
    </w:rPr>
  </w:style>
  <w:style w:type="character" w:customStyle="1" w:styleId="Char2">
    <w:name w:val="字号 Char"/>
    <w:basedOn w:val="a0"/>
    <w:link w:val="a6"/>
    <w:qFormat/>
    <w:rsid w:val="009C1927"/>
    <w:rPr>
      <w:rFonts w:asciiTheme="minorEastAsia" w:hAnsiTheme="minorEastAsia" w:cs="Times New Roman"/>
      <w:szCs w:val="21"/>
    </w:rPr>
  </w:style>
  <w:style w:type="paragraph" w:customStyle="1" w:styleId="2">
    <w:name w:val="正文2"/>
    <w:basedOn w:val="a"/>
    <w:link w:val="2Char"/>
    <w:qFormat/>
    <w:rsid w:val="009C1927"/>
    <w:pPr>
      <w:spacing w:line="300" w:lineRule="exact"/>
      <w:ind w:firstLineChars="200" w:firstLine="200"/>
    </w:pPr>
    <w:rPr>
      <w:rFonts w:asciiTheme="minorEastAsia" w:hAnsiTheme="minorEastAsia" w:cs="Times New Roman"/>
      <w:szCs w:val="21"/>
    </w:rPr>
  </w:style>
  <w:style w:type="character" w:customStyle="1" w:styleId="2Char">
    <w:name w:val="正文2 Char"/>
    <w:basedOn w:val="a0"/>
    <w:link w:val="2"/>
    <w:qFormat/>
    <w:rsid w:val="009C1927"/>
    <w:rPr>
      <w:rFonts w:asciiTheme="minorEastAsia" w:hAnsiTheme="minorEastAsia"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李晓烨</dc:creator>
  <cp:keywords/>
  <dc:description/>
  <cp:lastModifiedBy>李晓烨</cp:lastModifiedBy>
  <cp:revision>2</cp:revision>
  <dcterms:created xsi:type="dcterms:W3CDTF">2018-10-16T07:20:00Z</dcterms:created>
  <dcterms:modified xsi:type="dcterms:W3CDTF">2018-10-16T07:21:00Z</dcterms:modified>
</cp:coreProperties>
</file>