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0" w:firstLineChars="0"/>
        <w:rPr>
          <w:rFonts w:ascii="黑体" w:hAnsi="黑体" w:eastAsia="黑体" w:cs="Times New Roman"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kern w:val="0"/>
          <w:sz w:val="28"/>
          <w:szCs w:val="28"/>
        </w:rPr>
        <w:t>附件3</w:t>
      </w:r>
      <w:bookmarkStart w:id="0" w:name="_GoBack"/>
      <w:bookmarkEnd w:id="0"/>
    </w:p>
    <w:p>
      <w:pPr>
        <w:spacing w:line="600" w:lineRule="exact"/>
        <w:ind w:firstLine="0" w:firstLineChars="0"/>
        <w:jc w:val="center"/>
        <w:rPr>
          <w:rFonts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</w:rPr>
        <w:t>中国劳动关系学院</w:t>
      </w:r>
    </w:p>
    <w:p>
      <w:pPr>
        <w:spacing w:line="600" w:lineRule="exact"/>
        <w:ind w:firstLine="0" w:firstLineChars="0"/>
        <w:jc w:val="center"/>
        <w:rPr>
          <w:rFonts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</w:rPr>
        <w:t>团员教育评议支部汇总表</w:t>
      </w:r>
    </w:p>
    <w:p>
      <w:pPr>
        <w:spacing w:line="600" w:lineRule="exact"/>
        <w:ind w:firstLine="0" w:firstLineChars="0"/>
        <w:rPr>
          <w:rFonts w:cs="Times New Roman"/>
          <w:sz w:val="44"/>
          <w:szCs w:val="44"/>
        </w:rPr>
      </w:pPr>
      <w:r>
        <w:rPr>
          <w:rFonts w:hint="eastAsia" w:cs="Times New Roman"/>
          <w:kern w:val="0"/>
        </w:rPr>
        <w:t>团支部名称：                              年  月  日</w:t>
      </w:r>
    </w:p>
    <w:tbl>
      <w:tblPr>
        <w:tblStyle w:val="2"/>
        <w:tblW w:w="83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638"/>
        <w:gridCol w:w="2606"/>
        <w:gridCol w:w="26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rPr>
                <w:rFonts w:cs="宋体"/>
              </w:rPr>
            </w:pPr>
            <w:r>
              <w:rPr>
                <w:rFonts w:hint="eastAsia" w:cs="宋体"/>
              </w:rPr>
              <w:t>民主评议团员情况</w:t>
            </w:r>
          </w:p>
        </w:tc>
        <w:tc>
          <w:tcPr>
            <w:tcW w:w="6851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cs="宋体"/>
              </w:rPr>
            </w:pPr>
            <w:r>
              <w:rPr>
                <w:rFonts w:hint="eastAsia" w:cs="Times New Roman"/>
                <w:kern w:val="0"/>
              </w:rPr>
              <w:t>团支部共有团员XX名，参加此次民主评议的团员XX名。本次评议，评定优秀团员XX名，占XX%；合格团员XX名，占XX%；基本合格团员XX名，占XX%；不合格团员XX名，占XX%。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  <w:r>
              <w:rPr>
                <w:rFonts w:hint="eastAsia" w:cs="Times New Roman"/>
              </w:rPr>
              <w:t>评议等级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  <w:r>
              <w:rPr>
                <w:rFonts w:hint="eastAsia" w:cs="Times New Roman"/>
              </w:rPr>
              <w:t>姓名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  <w:r>
              <w:rPr>
                <w:rFonts w:hint="eastAsia" w:cs="Times New Roman"/>
              </w:rPr>
              <w:t>入团时间</w:t>
            </w:r>
          </w:p>
        </w:tc>
        <w:tc>
          <w:tcPr>
            <w:tcW w:w="2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  <w:r>
              <w:rPr>
                <w:rFonts w:hint="eastAsia" w:cs="Times New Roman"/>
              </w:rPr>
              <w:t>优秀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0" w:firstLineChars="0"/>
              <w:rPr>
                <w:rFonts w:cs="宋体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0" w:firstLineChars="0"/>
              <w:rPr>
                <w:rFonts w:cs="宋体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0" w:firstLineChars="0"/>
              <w:rPr>
                <w:rFonts w:cs="宋体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5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  <w:r>
              <w:rPr>
                <w:rFonts w:hint="eastAsia" w:cs="Times New Roman"/>
              </w:rPr>
              <w:t>合格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0" w:firstLineChars="0"/>
              <w:rPr>
                <w:rFonts w:cs="宋体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50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0" w:firstLineChars="0"/>
              <w:rPr>
                <w:rFonts w:cs="宋体"/>
              </w:rPr>
            </w:pPr>
            <w:r>
              <w:rPr>
                <w:rFonts w:hint="eastAsia" w:cs="Times New Roman"/>
              </w:rPr>
              <w:t>基本合格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0" w:firstLineChars="0"/>
              <w:rPr>
                <w:rFonts w:cs="宋体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0" w:firstLineChars="0"/>
              <w:rPr>
                <w:rFonts w:cs="宋体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5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0" w:firstLineChars="0"/>
              <w:rPr>
                <w:rFonts w:cs="宋体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5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  <w:r>
              <w:rPr>
                <w:rFonts w:hint="eastAsia" w:cs="Times New Roman"/>
              </w:rPr>
              <w:t>不合格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0" w:firstLineChars="0"/>
              <w:rPr>
                <w:rFonts w:cs="宋体"/>
                <w:sz w:val="24"/>
                <w:szCs w:val="22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0" w:firstLineChars="0"/>
              <w:rPr>
                <w:rFonts w:cs="宋体"/>
                <w:sz w:val="24"/>
                <w:szCs w:val="22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72ED7"/>
    <w:rsid w:val="53D7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0" w:firstLineChars="200"/>
      <w:jc w:val="both"/>
    </w:pPr>
    <w:rPr>
      <w:rFonts w:ascii="仿宋" w:hAnsi="仿宋" w:eastAsia="仿宋" w:cs="方正仿宋简体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2021-04-15T12:20:00Z</dcterms:created>
  <dc:creator>HforikL.</dc:creator>
  <cp:lastModifiedBy>HforikL.</cp:lastModifiedBy>
  <dcterms:modified xsi:type="dcterms:W3CDTF">2021-04-15T12:21:36Z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