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附件4：</w:t>
      </w:r>
    </w:p>
    <w:tbl>
      <w:tblPr>
        <w:tblStyle w:val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255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gridSpan w:val="4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</w:rPr>
              <w:t>中国劳动关系学院毕业生团员团组织关系介绍信信息汇总表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学院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转接单位团组织名称（非单位名称）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44F7685D"/>
    <w:rsid w:val="44F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2022-05-21T06:46:00Z</dcterms:created>
  <dc:creator>Q！</dc:creator>
  <cp:lastModifiedBy>Q！</cp:lastModifiedBy>
  <dcterms:modified xsi:type="dcterms:W3CDTF">2022-05-21T06:48:21Z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16DCA2A0C68548D9B716327F459EF8D2</vt:lpwstr>
  </property>
</Properties>
</file>