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宋体" w:eastAsia="方正小标宋简体"/>
          <w:sz w:val="44"/>
          <w:szCs w:val="44"/>
        </w:rPr>
        <w:t>-202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/>
          <w:sz w:val="44"/>
          <w:szCs w:val="44"/>
        </w:rPr>
        <w:t>学年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劳动关系与人力资源</w:t>
      </w:r>
      <w:r>
        <w:rPr>
          <w:rFonts w:hint="eastAsia" w:ascii="方正小标宋简体" w:hAnsi="宋体" w:eastAsia="方正小标宋简体"/>
          <w:sz w:val="44"/>
          <w:szCs w:val="44"/>
        </w:rPr>
        <w:t>学院</w:t>
      </w: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第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一</w:t>
      </w:r>
      <w:r>
        <w:rPr>
          <w:rFonts w:hint="eastAsia" w:ascii="方正小标宋简体" w:hAnsi="宋体" w:eastAsia="方正小标宋简体"/>
          <w:sz w:val="44"/>
          <w:szCs w:val="44"/>
        </w:rPr>
        <w:t>批推荐优秀团员作为入党积极分子</w:t>
      </w: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人选名单公示</w:t>
      </w:r>
    </w:p>
    <w:p>
      <w:pPr>
        <w:spacing w:line="560" w:lineRule="exac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各学院团总支：</w:t>
      </w:r>
    </w:p>
    <w:p>
      <w:pPr>
        <w:spacing w:line="56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根据校团委推荐优秀团员作为入党积极分子人选的工作要求，经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劳动关系与人力资源</w:t>
      </w:r>
      <w:r>
        <w:rPr>
          <w:rFonts w:hint="eastAsia" w:ascii="仿宋" w:hAnsi="仿宋" w:eastAsia="仿宋"/>
          <w:sz w:val="32"/>
          <w:szCs w:val="32"/>
        </w:rPr>
        <w:t>学院推荐，民主评议，校团委审核，</w:t>
      </w:r>
      <w:r>
        <w:rPr>
          <w:rFonts w:hint="eastAsia" w:ascii="仿宋" w:hAnsi="仿宋" w:eastAsia="仿宋"/>
          <w:sz w:val="32"/>
          <w:szCs w:val="32"/>
          <w:lang w:eastAsia="zh-CN"/>
        </w:rPr>
        <w:t>2022-2023</w:t>
      </w:r>
      <w:r>
        <w:rPr>
          <w:rFonts w:hint="eastAsia" w:ascii="仿宋" w:hAnsi="仿宋" w:eastAsia="仿宋"/>
          <w:sz w:val="32"/>
          <w:szCs w:val="32"/>
        </w:rPr>
        <w:t>学年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劳动关系与人力资源</w:t>
      </w:r>
      <w:r>
        <w:rPr>
          <w:rFonts w:hint="eastAsia" w:ascii="仿宋" w:hAnsi="仿宋" w:eastAsia="仿宋"/>
          <w:sz w:val="32"/>
          <w:szCs w:val="32"/>
        </w:rPr>
        <w:t>学院第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/>
          <w:sz w:val="32"/>
          <w:szCs w:val="32"/>
        </w:rPr>
        <w:t>批推荐优秀团员作为入党积极分子人选现已确定。现将人选名单（见附件）公示如下，公示时间为20</w:t>
      </w:r>
      <w:r>
        <w:rPr>
          <w:rFonts w:ascii="仿宋" w:hAnsi="仿宋" w:eastAsia="仿宋"/>
          <w:sz w:val="32"/>
          <w:szCs w:val="32"/>
        </w:rPr>
        <w:t>22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日至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日。如有意见和问题需反映，请与校团委联系。</w:t>
      </w:r>
    </w:p>
    <w:p>
      <w:pPr>
        <w:spacing w:line="56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电话：010-81201793   邮箱：culrgqt@163.com</w:t>
      </w: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校团委</w:t>
      </w: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20</w:t>
      </w:r>
      <w:r>
        <w:rPr>
          <w:rFonts w:ascii="仿宋" w:hAnsi="仿宋" w:eastAsia="仿宋"/>
          <w:sz w:val="32"/>
          <w:szCs w:val="32"/>
        </w:rPr>
        <w:t>22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31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spacing w:line="560" w:lineRule="exact"/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tabs>
          <w:tab w:val="left" w:pos="7010"/>
          <w:tab w:val="left" w:pos="8080"/>
        </w:tabs>
        <w:jc w:val="left"/>
        <w:rPr>
          <w:rFonts w:ascii="仿宋" w:hAnsi="仿宋" w:eastAsia="仿宋"/>
          <w:b/>
          <w:bCs/>
          <w:sz w:val="32"/>
          <w:szCs w:val="32"/>
        </w:rPr>
      </w:pPr>
    </w:p>
    <w:p>
      <w:pPr>
        <w:tabs>
          <w:tab w:val="left" w:pos="7010"/>
          <w:tab w:val="left" w:pos="8080"/>
        </w:tabs>
        <w:jc w:val="left"/>
        <w:rPr>
          <w:rFonts w:ascii="仿宋" w:hAnsi="仿宋" w:eastAsia="仿宋"/>
          <w:b/>
          <w:bCs/>
          <w:sz w:val="32"/>
          <w:szCs w:val="32"/>
        </w:rPr>
      </w:pPr>
    </w:p>
    <w:p/>
    <w:p>
      <w:pPr>
        <w:tabs>
          <w:tab w:val="left" w:pos="7010"/>
          <w:tab w:val="left" w:pos="8080"/>
        </w:tabs>
        <w:jc w:val="left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附件：</w:t>
      </w:r>
    </w:p>
    <w:p>
      <w:pPr>
        <w:tabs>
          <w:tab w:val="left" w:pos="7010"/>
          <w:tab w:val="left" w:pos="8080"/>
        </w:tabs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2022-2023</w:t>
      </w:r>
      <w:r>
        <w:rPr>
          <w:rFonts w:ascii="仿宋" w:hAnsi="仿宋" w:eastAsia="仿宋"/>
          <w:sz w:val="32"/>
          <w:szCs w:val="32"/>
        </w:rPr>
        <w:t>学年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劳动关系与人力资源</w:t>
      </w:r>
      <w:r>
        <w:rPr>
          <w:rFonts w:hint="eastAsia" w:ascii="仿宋" w:hAnsi="仿宋" w:eastAsia="仿宋"/>
          <w:sz w:val="32"/>
          <w:szCs w:val="32"/>
        </w:rPr>
        <w:t>学院第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/>
          <w:sz w:val="32"/>
          <w:szCs w:val="32"/>
        </w:rPr>
        <w:t>批</w:t>
      </w:r>
    </w:p>
    <w:p>
      <w:pPr>
        <w:tabs>
          <w:tab w:val="left" w:pos="7010"/>
          <w:tab w:val="left" w:pos="8080"/>
        </w:tabs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推荐优秀团员作为入党积极分子人选名单</w:t>
      </w:r>
    </w:p>
    <w:p>
      <w:pPr>
        <w:tabs>
          <w:tab w:val="left" w:pos="7010"/>
          <w:tab w:val="left" w:pos="8080"/>
        </w:tabs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/>
          <w:sz w:val="32"/>
          <w:szCs w:val="32"/>
        </w:rPr>
        <w:t>人）</w:t>
      </w:r>
    </w:p>
    <w:tbl>
      <w:tblPr>
        <w:tblStyle w:val="3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827"/>
        <w:gridCol w:w="1276"/>
        <w:gridCol w:w="1559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劳动关系与人力资源学院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2019级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唐宇林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劳动关系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劳动关系与人力资源学院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2019级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蒋佳琪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劳动关系与人力资源学院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2020级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雷御寒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劳动关系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劳动关系与人力资源学院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2020级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张舒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劳动关系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劳动关系与人力资源学院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2020级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蔡起阳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劳动关系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劳动关系与人力资源学院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2020级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罗铠贤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劳动关系与人力资源学院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2020级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董紫薇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劳动关系与人力资源学院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2020级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王瑞欣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劳动关系与人力资源学院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2020级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王仔伟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劳动关系与人力资源学院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2021级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曾元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劳动关系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劳动关系与人力资源学院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2021级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朱坤荣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劳动关系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劳动关系与人力资源学院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2021级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易芯羽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劳动关系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劳动关系与人力资源学院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2021级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王子鸣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劳动关系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劳动关系与人力资源学院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2021级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李秋石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劳动关系与人力资源学院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2021级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温雅琳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劳动关系与人力资源学院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2021级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周家唐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劳动关系与人力资源学院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2021级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郭馨芸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劳动关系与人力资源学院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2021级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王文超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劳动关系与人力资源学院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2021级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赵兴悦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劳动关系与人力资源学院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2021级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佘洋洋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工商管理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劳动关系与人力资源学院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2021级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陈宇轩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工商管理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劳动关系与人力资源学院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2021级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邓珂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工商管理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劳动关系与人力资源学院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2021级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谭迦曦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工商管理</w:t>
            </w:r>
          </w:p>
        </w:tc>
      </w:tr>
    </w:tbl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7A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3725D1"/>
    <w:multiLevelType w:val="multilevel"/>
    <w:tmpl w:val="7F3725D1"/>
    <w:lvl w:ilvl="0" w:tentative="0">
      <w:start w:val="1"/>
      <w:numFmt w:val="decimal"/>
      <w:lvlText w:val="%1"/>
      <w:lvlJc w:val="left"/>
      <w:pPr>
        <w:ind w:left="8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jNzk3ZDg0YTFmNWI3ZGMzZjcwOTU3ZjZmNjU5OWYifQ=="/>
  </w:docVars>
  <w:rsids>
    <w:rsidRoot w:val="74A316D4"/>
    <w:rsid w:val="390E715C"/>
    <w:rsid w:val="74A316D4"/>
    <w:rsid w:val="78AA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716</Words>
  <Characters>874</Characters>
  <Lines>0</Lines>
  <Paragraphs>0</Paragraphs>
  <TotalTime>3</TotalTime>
  <ScaleCrop>false</ScaleCrop>
  <LinksUpToDate>false</LinksUpToDate>
  <CharactersWithSpaces>881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2022-11-02T01:53:00Z</dcterms:created>
  <dc:creator>乔欣慧</dc:creator>
  <cp:lastModifiedBy>乔欣慧</cp:lastModifiedBy>
  <dcterms:modified xsi:type="dcterms:W3CDTF">2022-11-03T09:44:59Z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09A297C1D00D4213B6335B0E5A65F755</vt:lpwstr>
  </property>
</Properties>
</file>