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“创青春”全国大学生创业大赛报名表</w:t>
      </w:r>
    </w:p>
    <w:p>
      <w:pPr>
        <w:widowControl/>
        <w:jc w:val="left"/>
        <w:rPr>
          <w:rFonts w:ascii="宋体" w:hAnsi="宋体" w:cs="宋体"/>
          <w:b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1276"/>
        <w:gridCol w:w="1241"/>
        <w:gridCol w:w="1516"/>
        <w:gridCol w:w="1212"/>
        <w:gridCol w:w="1701"/>
      </w:tblGrid>
      <w:tr>
        <w:trPr>
          <w:trHeight w:val="270" w:hRule="atLeast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46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负责人姓名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26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指导老师姓名</w:t>
            </w:r>
          </w:p>
        </w:tc>
        <w:tc>
          <w:tcPr>
            <w:tcW w:w="25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91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(含负责人,可续行补充)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参赛类别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□创业计划竞赛   □创业实践挑战赛   □公益创业赛</w:t>
            </w:r>
          </w:p>
        </w:tc>
      </w:tr>
      <w:tr>
        <w:trPr>
          <w:trHeight w:val="2890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</w:tr>
      <w:tr>
        <w:trPr>
          <w:trHeight w:val="1263" w:hRule="atLeast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96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424" w:leftChars="-202" w:right="-340" w:rightChars="-162"/>
        <w:rPr>
          <w:rFonts w:ascii="仿宋" w:hAnsi="仿宋" w:eastAsia="仿宋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  <w:t>注意事项：各团队须按要求填写相应内容，文件命名为“负责人姓名+作品全称”，于2020年3月10日24:00之前交至指定邮箱（culrkcxs@163.com），邮件主题统一为“参赛类别+创青春竞赛申报”。</w:t>
      </w:r>
    </w:p>
    <w:p>
      <w:pPr>
        <w:widowControl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“创青春”创业计划竞赛参赛项目申请表</w:t>
      </w:r>
    </w:p>
    <w:tbl>
      <w:tblPr>
        <w:tblStyle w:val="4"/>
        <w:tblW w:w="92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5"/>
        <w:gridCol w:w="6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7" w:hRule="atLeast"/>
          <w:jc w:val="center"/>
        </w:trPr>
        <w:tc>
          <w:tcPr>
            <w:tcW w:w="2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7" w:hRule="atLeast"/>
          <w:jc w:val="center"/>
        </w:trPr>
        <w:tc>
          <w:tcPr>
            <w:tcW w:w="29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项目分类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已创业（）    未创业（）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7" w:hRule="atLeast"/>
          <w:jc w:val="center"/>
        </w:trPr>
        <w:tc>
          <w:tcPr>
            <w:tcW w:w="297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领域、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分组</w:t>
            </w:r>
          </w:p>
        </w:tc>
        <w:tc>
          <w:tcPr>
            <w:tcW w:w="6272" w:type="dxa"/>
            <w:vAlign w:val="center"/>
          </w:tcPr>
          <w:p>
            <w:pPr>
              <w:adjustRightInd w:val="0"/>
              <w:snapToGrid w:val="0"/>
              <w:spacing w:line="480" w:lineRule="exact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A. 农林、畜牧、食品及相关产业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B. 生物医药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C. 化工技术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环境科学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adjustRightInd w:val="0"/>
              <w:snapToGrid w:val="0"/>
              <w:spacing w:line="480" w:lineRule="exact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信息技术和电子商务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E. 材料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  <w:p>
            <w:pPr>
              <w:spacing w:line="360" w:lineRule="auto"/>
              <w:ind w:firstLine="280" w:firstLineChars="100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F. 机械能源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组 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G.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文化创意组和</w:t>
            </w:r>
            <w:r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服务咨询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3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作品设计基本思路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市场前景分析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产品、服务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89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创新性思维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87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实用价值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预期效果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行业竞争分析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3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可行性分析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营销计划</w:t>
            </w:r>
          </w:p>
        </w:tc>
        <w:tc>
          <w:tcPr>
            <w:tcW w:w="627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7" w:hRule="atLeast"/>
          <w:jc w:val="center"/>
        </w:trPr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2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“创青春”创业实践挑战赛参赛项目申请表</w:t>
      </w: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226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02" w:hRule="atLeast"/>
          <w:jc w:val="center"/>
        </w:trPr>
        <w:tc>
          <w:tcPr>
            <w:tcW w:w="311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08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作品设计基本思路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公司背景分析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82" w:hRule="atLeast"/>
          <w:jc w:val="center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市场前景分析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800" w:hRule="atLeast"/>
          <w:jc w:val="center"/>
        </w:trPr>
        <w:tc>
          <w:tcPr>
            <w:tcW w:w="84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产品、服务描述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（包括预期受益人群、创新性思维等）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42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实用价值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行业竞争分析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17" w:hRule="atLeast"/>
          <w:jc w:val="center"/>
        </w:trPr>
        <w:tc>
          <w:tcPr>
            <w:tcW w:w="8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预期效果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项目可行性分析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小标宋简体" w:hAnsi="仿宋" w:eastAsia="方正小标宋简体"/>
          <w:color w:val="000000" w:themeColor="text1"/>
          <w:sz w:val="40"/>
          <w:szCs w:val="32"/>
          <w14:textFill>
            <w14:solidFill>
              <w14:schemeClr w14:val="tx1"/>
            </w14:solidFill>
          </w14:textFill>
        </w:rPr>
        <w:t>“创青春”公益创业赛参赛项目申请表</w:t>
      </w:r>
    </w:p>
    <w:tbl>
      <w:tblPr>
        <w:tblStyle w:val="4"/>
        <w:tblW w:w="89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2126"/>
        <w:gridCol w:w="5529"/>
      </w:tblGrid>
      <w:tr>
        <w:trPr>
          <w:trHeight w:val="1075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201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作品设计基本思路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背景分析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33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市场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前景分析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19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产品、服务描述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（包括预期受益人群等）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71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作品科学性、先进性及特点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创新性思维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356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公益性分析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12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实用价值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  <w:p>
            <w:pPr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竞争分析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49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textAlignment w:val="center"/>
              <w:rPr>
                <w:rFonts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预期效果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可行性分析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20" w:hRule="atLeast"/>
          <w:jc w:val="center"/>
        </w:trPr>
        <w:tc>
          <w:tcPr>
            <w:tcW w:w="3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 w:themeColor="text1"/>
                <w:sz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603063"/>
    </w:sdtPr>
    <w:sdtEndPr>
      <w:rPr>
        <w:sz w:val="21"/>
      </w:rPr>
    </w:sdtEndPr>
    <w:sdtContent>
      <w:p>
        <w:pPr>
          <w:pStyle w:val="2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2</w:t>
        </w:r>
        <w:r>
          <w:rPr>
            <w:sz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E1"/>
    <w:rsid w:val="002002EF"/>
    <w:rsid w:val="00BD56E1"/>
    <w:rsid w:val="FFFB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427</Characters>
  <Lines>53</Lines>
  <Paragraphs>45</Paragraphs>
  <ScaleCrop>false</ScaleCrop>
  <LinksUpToDate>false</LinksUpToDate>
  <CharactersWithSpaces>776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2020-02-26T16:11:00Z</dcterms:created>
  <dc:creator>李小宁</dc:creator>
  <cp:lastModifiedBy>guoyuzhen</cp:lastModifiedBy>
  <dcterms:modified xsi:type="dcterms:W3CDTF">2020-02-26T22:16:45Z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