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1A22E" w14:textId="77777777" w:rsidR="006E262C" w:rsidRDefault="00032439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附件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</w:p>
    <w:p w14:paraId="2627AE35" w14:textId="77777777" w:rsidR="006E262C" w:rsidRDefault="00032439">
      <w:pPr>
        <w:jc w:val="center"/>
        <w:rPr>
          <w:rFonts w:ascii="方正小标宋简体" w:eastAsia="方正小标宋简体"/>
          <w:color w:val="000000" w:themeColor="text1"/>
          <w:sz w:val="30"/>
          <w:szCs w:val="30"/>
        </w:rPr>
      </w:pPr>
      <w:r>
        <w:rPr>
          <w:rFonts w:ascii="方正小标宋简体" w:eastAsia="方正小标宋简体" w:hint="eastAsia"/>
          <w:color w:val="000000" w:themeColor="text1"/>
          <w:sz w:val="30"/>
          <w:szCs w:val="30"/>
        </w:rPr>
        <w:t>中国劳动关系学院西部计划志愿者招募选拔量化评分表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3599"/>
        <w:gridCol w:w="2213"/>
      </w:tblGrid>
      <w:tr w:rsidR="006E262C" w14:paraId="7C53437F" w14:textId="77777777">
        <w:trPr>
          <w:trHeight w:val="731"/>
          <w:tblHeader/>
          <w:jc w:val="center"/>
        </w:trPr>
        <w:tc>
          <w:tcPr>
            <w:tcW w:w="704" w:type="dxa"/>
            <w:vAlign w:val="center"/>
          </w:tcPr>
          <w:p w14:paraId="5B52E585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163BF6FC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1"/>
              </w:rPr>
              <w:t>条件</w:t>
            </w:r>
          </w:p>
        </w:tc>
        <w:tc>
          <w:tcPr>
            <w:tcW w:w="3599" w:type="dxa"/>
            <w:vAlign w:val="center"/>
          </w:tcPr>
          <w:p w14:paraId="157EE8F5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1"/>
              </w:rPr>
              <w:t>内容及分值</w:t>
            </w:r>
          </w:p>
        </w:tc>
        <w:tc>
          <w:tcPr>
            <w:tcW w:w="2213" w:type="dxa"/>
            <w:vAlign w:val="center"/>
          </w:tcPr>
          <w:p w14:paraId="40BBB673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1"/>
              </w:rPr>
              <w:t>说明</w:t>
            </w:r>
          </w:p>
        </w:tc>
      </w:tr>
      <w:tr w:rsidR="006E262C" w14:paraId="7EBF4EC4" w14:textId="77777777">
        <w:trPr>
          <w:trHeight w:val="2115"/>
          <w:jc w:val="center"/>
        </w:trPr>
        <w:tc>
          <w:tcPr>
            <w:tcW w:w="704" w:type="dxa"/>
            <w:vAlign w:val="center"/>
          </w:tcPr>
          <w:p w14:paraId="21516AA8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4B756AE6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志愿服务</w:t>
            </w:r>
          </w:p>
          <w:p w14:paraId="7292D869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经历</w:t>
            </w:r>
          </w:p>
          <w:p w14:paraId="068532B4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10分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）</w:t>
            </w:r>
          </w:p>
        </w:tc>
        <w:tc>
          <w:tcPr>
            <w:tcW w:w="3599" w:type="dxa"/>
            <w:vAlign w:val="center"/>
          </w:tcPr>
          <w:p w14:paraId="3EF6CEED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以“志愿北京”系统登记服务时长为依据，总时长100小时以上的计10分，90-99小时的计9分，依此类推，1-9小时的计1分，没有时长记录的计0分。</w:t>
            </w:r>
          </w:p>
        </w:tc>
        <w:tc>
          <w:tcPr>
            <w:tcW w:w="2213" w:type="dxa"/>
            <w:vAlign w:val="center"/>
          </w:tcPr>
          <w:p w14:paraId="1D6D2208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没有志愿服务经历者不参与岗位匹配。</w:t>
            </w:r>
          </w:p>
        </w:tc>
      </w:tr>
      <w:tr w:rsidR="006E262C" w14:paraId="7E8CCB8C" w14:textId="77777777">
        <w:trPr>
          <w:trHeight w:val="2818"/>
          <w:jc w:val="center"/>
        </w:trPr>
        <w:tc>
          <w:tcPr>
            <w:tcW w:w="704" w:type="dxa"/>
            <w:vAlign w:val="center"/>
          </w:tcPr>
          <w:p w14:paraId="0C3DA872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3473DEFA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在校期间担任学生干部</w:t>
            </w:r>
          </w:p>
          <w:p w14:paraId="5C3DF42F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（15分）</w:t>
            </w:r>
          </w:p>
        </w:tc>
        <w:tc>
          <w:tcPr>
            <w:tcW w:w="3599" w:type="dxa"/>
            <w:vAlign w:val="center"/>
          </w:tcPr>
          <w:p w14:paraId="4FCDA755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1.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校团委各部门负责人、校学生会主席、副主席计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15分；</w:t>
            </w:r>
          </w:p>
          <w:p w14:paraId="1F99562D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2.校学生会部长、副部长，校级社团责人，学院团总支副书记，学生会主席、副主席，党支部成员计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9分；</w:t>
            </w:r>
          </w:p>
          <w:p w14:paraId="588BBE35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3.校团委、学生会干事，班委会成员、团支部委员计6分。</w:t>
            </w:r>
          </w:p>
        </w:tc>
        <w:tc>
          <w:tcPr>
            <w:tcW w:w="2213" w:type="dxa"/>
            <w:vAlign w:val="center"/>
          </w:tcPr>
          <w:p w14:paraId="040CEA7F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满分15分，只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取最高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分，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累计加分。</w:t>
            </w:r>
          </w:p>
        </w:tc>
      </w:tr>
      <w:tr w:rsidR="006E262C" w14:paraId="69D9DD0D" w14:textId="77777777">
        <w:trPr>
          <w:trHeight w:val="280"/>
          <w:jc w:val="center"/>
        </w:trPr>
        <w:tc>
          <w:tcPr>
            <w:tcW w:w="704" w:type="dxa"/>
            <w:vMerge w:val="restart"/>
            <w:vAlign w:val="center"/>
          </w:tcPr>
          <w:p w14:paraId="7A69A9A6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429E45CF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岗位匹配度</w:t>
            </w:r>
          </w:p>
          <w:p w14:paraId="4CE8DD75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（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分）</w:t>
            </w:r>
          </w:p>
        </w:tc>
        <w:tc>
          <w:tcPr>
            <w:tcW w:w="3599" w:type="dxa"/>
            <w:vAlign w:val="center"/>
          </w:tcPr>
          <w:p w14:paraId="1C84A161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专业与岗位需求专业完全相符，计20份；专业与岗位需求专业属同一二级学科目录计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分。</w:t>
            </w:r>
          </w:p>
        </w:tc>
        <w:tc>
          <w:tcPr>
            <w:tcW w:w="2213" w:type="dxa"/>
            <w:vAlign w:val="center"/>
          </w:tcPr>
          <w:p w14:paraId="272FD1D8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1. 只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取最高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分，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累计加分。</w:t>
            </w:r>
          </w:p>
          <w:p w14:paraId="70920982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“专业”为毕业证或学位证上专业，包括毕业证或学位证上的“培养方向”。</w:t>
            </w:r>
          </w:p>
          <w:p w14:paraId="2D83A95A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岗位需求专业为“不限”的，均不加分。</w:t>
            </w:r>
          </w:p>
          <w:p w14:paraId="2F04B58B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.专业与岗位需求专业不在同一二级学科目录的，不参与岗位匹配。</w:t>
            </w:r>
          </w:p>
          <w:p w14:paraId="62B552C9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.学科、专业目录参照标准：</w:t>
            </w:r>
          </w:p>
          <w:p w14:paraId="6135D92F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color w:val="000000" w:themeColor="text1"/>
                <w:sz w:val="24"/>
              </w:rPr>
              <w:t>http://www.cdgdc.edu.cn/xwyyjsjyxx/sy/glmd/264462.shtml</w:t>
            </w:r>
          </w:p>
        </w:tc>
      </w:tr>
      <w:tr w:rsidR="006E262C" w14:paraId="2ADC5DA1" w14:textId="77777777">
        <w:trPr>
          <w:trHeight w:val="809"/>
          <w:jc w:val="center"/>
        </w:trPr>
        <w:tc>
          <w:tcPr>
            <w:tcW w:w="704" w:type="dxa"/>
            <w:vMerge/>
            <w:vAlign w:val="center"/>
          </w:tcPr>
          <w:p w14:paraId="66023B06" w14:textId="77777777" w:rsidR="006E262C" w:rsidRDefault="006E262C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E9F4651" w14:textId="77777777" w:rsidR="006E262C" w:rsidRDefault="006E262C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3599" w:type="dxa"/>
            <w:vAlign w:val="center"/>
          </w:tcPr>
          <w:p w14:paraId="3F599C45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教师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资格证计3分</w:t>
            </w:r>
            <w:proofErr w:type="gramEnd"/>
            <w:r w:rsidR="00404D28">
              <w:fldChar w:fldCharType="begin"/>
            </w:r>
            <w:r w:rsidR="00404D28">
              <w:instrText xml:space="preserve"> HYPERLINK "javascript:void(0)" </w:instrText>
            </w:r>
            <w:r w:rsidR="00404D28">
              <w:fldChar w:fldCharType="separate"/>
            </w:r>
            <w:r w:rsidR="00404D28">
              <w:fldChar w:fldCharType="end"/>
            </w:r>
          </w:p>
        </w:tc>
        <w:tc>
          <w:tcPr>
            <w:tcW w:w="2213" w:type="dxa"/>
            <w:vAlign w:val="center"/>
          </w:tcPr>
          <w:p w14:paraId="6BCCCCDE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非基础教育岗位，不计分。</w:t>
            </w:r>
          </w:p>
        </w:tc>
      </w:tr>
      <w:tr w:rsidR="006E262C" w14:paraId="678079D9" w14:textId="77777777">
        <w:trPr>
          <w:trHeight w:val="1557"/>
          <w:jc w:val="center"/>
        </w:trPr>
        <w:tc>
          <w:tcPr>
            <w:tcW w:w="704" w:type="dxa"/>
            <w:vMerge/>
            <w:vAlign w:val="center"/>
          </w:tcPr>
          <w:p w14:paraId="6300C26D" w14:textId="77777777" w:rsidR="006E262C" w:rsidRDefault="006E262C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F2FC0BE" w14:textId="77777777" w:rsidR="006E262C" w:rsidRDefault="006E262C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3599" w:type="dxa"/>
            <w:vAlign w:val="center"/>
          </w:tcPr>
          <w:p w14:paraId="5601F723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国家职业（从业）资格证书每个计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2分；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计算机等级证书每个计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1分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；与服务岗位相关实习经历计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1分；驾驶证计1分。</w:t>
            </w:r>
          </w:p>
        </w:tc>
        <w:tc>
          <w:tcPr>
            <w:tcW w:w="2213" w:type="dxa"/>
            <w:vAlign w:val="center"/>
          </w:tcPr>
          <w:p w14:paraId="2472E9CF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可累计加分。</w:t>
            </w:r>
          </w:p>
        </w:tc>
      </w:tr>
      <w:tr w:rsidR="006E262C" w14:paraId="21662A36" w14:textId="77777777">
        <w:trPr>
          <w:trHeight w:val="2226"/>
          <w:jc w:val="center"/>
        </w:trPr>
        <w:tc>
          <w:tcPr>
            <w:tcW w:w="704" w:type="dxa"/>
            <w:vAlign w:val="center"/>
          </w:tcPr>
          <w:p w14:paraId="46CF56E5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1B455999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学历层次</w:t>
            </w:r>
          </w:p>
          <w:p w14:paraId="4E8B0438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（20分）</w:t>
            </w:r>
          </w:p>
        </w:tc>
        <w:tc>
          <w:tcPr>
            <w:tcW w:w="3599" w:type="dxa"/>
            <w:vAlign w:val="center"/>
          </w:tcPr>
          <w:p w14:paraId="462DB6AE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研究生计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分；大学本科计1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分；大学专科计10分。</w:t>
            </w:r>
          </w:p>
        </w:tc>
        <w:tc>
          <w:tcPr>
            <w:tcW w:w="2213" w:type="dxa"/>
            <w:vAlign w:val="center"/>
          </w:tcPr>
          <w:p w14:paraId="62C5FEFC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1.满分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分，只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取最高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分，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累计加分；</w:t>
            </w:r>
          </w:p>
          <w:p w14:paraId="60D3F837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2.学历指全日制普通高等教育学历；</w:t>
            </w:r>
          </w:p>
          <w:p w14:paraId="3EE63AAF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3.如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服务省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的岗位有学历要求（如“本科及以上”），专科学历毕业生则不参与岗位匹配。</w:t>
            </w:r>
          </w:p>
        </w:tc>
      </w:tr>
      <w:tr w:rsidR="006E262C" w14:paraId="1A77B96E" w14:textId="77777777">
        <w:trPr>
          <w:trHeight w:val="1216"/>
          <w:jc w:val="center"/>
        </w:trPr>
        <w:tc>
          <w:tcPr>
            <w:tcW w:w="704" w:type="dxa"/>
            <w:vAlign w:val="center"/>
          </w:tcPr>
          <w:p w14:paraId="676E1CE7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0657A81B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生源地为岗位所在地</w:t>
            </w:r>
          </w:p>
          <w:p w14:paraId="6BD8D3A5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（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0分）</w:t>
            </w:r>
          </w:p>
        </w:tc>
        <w:tc>
          <w:tcPr>
            <w:tcW w:w="3599" w:type="dxa"/>
            <w:vAlign w:val="center"/>
          </w:tcPr>
          <w:p w14:paraId="783C57D9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生源地与匹配岗位在同一省（直辖市、自治区）计10分。</w:t>
            </w:r>
          </w:p>
        </w:tc>
        <w:tc>
          <w:tcPr>
            <w:tcW w:w="2213" w:type="dxa"/>
            <w:vAlign w:val="center"/>
          </w:tcPr>
          <w:p w14:paraId="3E032A3A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满分10分。</w:t>
            </w:r>
          </w:p>
        </w:tc>
      </w:tr>
      <w:tr w:rsidR="006E262C" w14:paraId="11816B16" w14:textId="77777777">
        <w:trPr>
          <w:trHeight w:val="1301"/>
          <w:jc w:val="center"/>
        </w:trPr>
        <w:tc>
          <w:tcPr>
            <w:tcW w:w="704" w:type="dxa"/>
            <w:vAlign w:val="center"/>
          </w:tcPr>
          <w:p w14:paraId="7E1179F0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14:paraId="7F7FE93D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政治面貌</w:t>
            </w:r>
          </w:p>
          <w:p w14:paraId="6923CF81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（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分）</w:t>
            </w:r>
          </w:p>
        </w:tc>
        <w:tc>
          <w:tcPr>
            <w:tcW w:w="3599" w:type="dxa"/>
            <w:vAlign w:val="center"/>
          </w:tcPr>
          <w:p w14:paraId="1DDC7BEE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中共党员（含预备党员）计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分；</w:t>
            </w:r>
          </w:p>
          <w:p w14:paraId="2E8B1ACD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共青团员计5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分</w:t>
            </w:r>
          </w:p>
        </w:tc>
        <w:tc>
          <w:tcPr>
            <w:tcW w:w="2213" w:type="dxa"/>
            <w:vAlign w:val="center"/>
          </w:tcPr>
          <w:p w14:paraId="298FECF0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满分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分。</w:t>
            </w:r>
          </w:p>
        </w:tc>
      </w:tr>
      <w:tr w:rsidR="006E262C" w14:paraId="5E1EC8A3" w14:textId="77777777">
        <w:trPr>
          <w:trHeight w:val="2411"/>
          <w:jc w:val="center"/>
        </w:trPr>
        <w:tc>
          <w:tcPr>
            <w:tcW w:w="704" w:type="dxa"/>
            <w:vAlign w:val="center"/>
          </w:tcPr>
          <w:p w14:paraId="2CF5F1CD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14:paraId="724A11E6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在校期间获得校级以上荣誉</w:t>
            </w:r>
          </w:p>
          <w:p w14:paraId="1E9D88E3" w14:textId="77777777" w:rsidR="006E262C" w:rsidRDefault="00032439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（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分）</w:t>
            </w:r>
          </w:p>
        </w:tc>
        <w:tc>
          <w:tcPr>
            <w:tcW w:w="3599" w:type="dxa"/>
            <w:vAlign w:val="center"/>
          </w:tcPr>
          <w:p w14:paraId="1C992856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获得国家级、省部级、北京市级、荣誉称号的计10分；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获得校级荣誉称号计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5分；获得学院级荣誉称号计3分。</w:t>
            </w:r>
          </w:p>
        </w:tc>
        <w:tc>
          <w:tcPr>
            <w:tcW w:w="2213" w:type="dxa"/>
            <w:vAlign w:val="center"/>
          </w:tcPr>
          <w:p w14:paraId="3AAD23BD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1.满分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分，只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取最高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分，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累计加分；</w:t>
            </w:r>
          </w:p>
          <w:p w14:paraId="1F40E1DA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2.荣誉称号包括但不限于优秀学生干部、三好学生、优秀毕业生等荣誉称号；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 xml:space="preserve"> </w:t>
            </w:r>
          </w:p>
          <w:p w14:paraId="17253A05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3.团体荣誉不能计入；</w:t>
            </w:r>
          </w:p>
          <w:p w14:paraId="0A2F92C8" w14:textId="77777777" w:rsidR="006E262C" w:rsidRDefault="00032439">
            <w:pPr>
              <w:spacing w:line="0" w:lineRule="atLeast"/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4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1"/>
              </w:rPr>
              <w:t>奖项等级以奖项颁发单位的级别认定。</w:t>
            </w:r>
          </w:p>
        </w:tc>
      </w:tr>
    </w:tbl>
    <w:p w14:paraId="5E040814" w14:textId="77777777" w:rsidR="006E262C" w:rsidRDefault="00032439">
      <w:pPr>
        <w:spacing w:beforeLines="50" w:before="156" w:afterLines="50" w:after="156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/>
          <w:color w:val="000000" w:themeColor="text1"/>
          <w:sz w:val="24"/>
        </w:rPr>
        <w:t>备注：此表仅适用于北京市项目</w:t>
      </w:r>
      <w:proofErr w:type="gramStart"/>
      <w:r>
        <w:rPr>
          <w:rFonts w:ascii="仿宋" w:eastAsia="仿宋" w:hAnsi="仿宋"/>
          <w:color w:val="000000" w:themeColor="text1"/>
          <w:sz w:val="24"/>
        </w:rPr>
        <w:t>办分配</w:t>
      </w:r>
      <w:proofErr w:type="gramEnd"/>
      <w:r>
        <w:rPr>
          <w:rFonts w:ascii="仿宋" w:eastAsia="仿宋" w:hAnsi="仿宋"/>
          <w:color w:val="000000" w:themeColor="text1"/>
          <w:sz w:val="24"/>
        </w:rPr>
        <w:t>至学校的岗位匹配</w:t>
      </w:r>
    </w:p>
    <w:sectPr w:rsidR="006E262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467AC" w14:textId="77777777" w:rsidR="00404D28" w:rsidRDefault="00404D28">
      <w:r>
        <w:separator/>
      </w:r>
    </w:p>
  </w:endnote>
  <w:endnote w:type="continuationSeparator" w:id="0">
    <w:p w14:paraId="6773DE7A" w14:textId="77777777" w:rsidR="00404D28" w:rsidRDefault="0040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57900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2DEE51D" w14:textId="77777777" w:rsidR="006E262C" w:rsidRDefault="006E262C">
        <w:pPr>
          <w:pStyle w:val="a3"/>
        </w:pPr>
      </w:p>
      <w:p w14:paraId="1C08755C" w14:textId="77777777" w:rsidR="006E262C" w:rsidRDefault="00032439">
        <w:pPr>
          <w:pStyle w:val="a3"/>
          <w:ind w:leftChars="100" w:left="21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030EAB" w:rsidRPr="00030EA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30EAB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563337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06BB901" w14:textId="77777777" w:rsidR="006E262C" w:rsidRDefault="00032439">
        <w:pPr>
          <w:pStyle w:val="a3"/>
          <w:ind w:rightChars="100" w:right="21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030EAB" w:rsidRPr="00030EA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30EAB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FA55D23" w14:textId="77777777" w:rsidR="006E262C" w:rsidRDefault="006E26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9F577" w14:textId="77777777" w:rsidR="00404D28" w:rsidRDefault="00404D28">
      <w:r>
        <w:separator/>
      </w:r>
    </w:p>
  </w:footnote>
  <w:footnote w:type="continuationSeparator" w:id="0">
    <w:p w14:paraId="7BF5AA02" w14:textId="77777777" w:rsidR="00404D28" w:rsidRDefault="00404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70"/>
    <w:rsid w:val="00030EAB"/>
    <w:rsid w:val="00032439"/>
    <w:rsid w:val="00071451"/>
    <w:rsid w:val="00072FA7"/>
    <w:rsid w:val="000C00BF"/>
    <w:rsid w:val="000C75BC"/>
    <w:rsid w:val="000C7873"/>
    <w:rsid w:val="00126595"/>
    <w:rsid w:val="00135602"/>
    <w:rsid w:val="0013585A"/>
    <w:rsid w:val="001768D0"/>
    <w:rsid w:val="00193EB6"/>
    <w:rsid w:val="002220CB"/>
    <w:rsid w:val="0024272C"/>
    <w:rsid w:val="002C4C74"/>
    <w:rsid w:val="002C6E9C"/>
    <w:rsid w:val="00300924"/>
    <w:rsid w:val="00342AE9"/>
    <w:rsid w:val="00360817"/>
    <w:rsid w:val="00381D5B"/>
    <w:rsid w:val="003E20AA"/>
    <w:rsid w:val="003E6F59"/>
    <w:rsid w:val="003F1B94"/>
    <w:rsid w:val="003F6931"/>
    <w:rsid w:val="003F750B"/>
    <w:rsid w:val="00404D28"/>
    <w:rsid w:val="004308D7"/>
    <w:rsid w:val="004335E5"/>
    <w:rsid w:val="00453515"/>
    <w:rsid w:val="00467980"/>
    <w:rsid w:val="00472F3E"/>
    <w:rsid w:val="004C284C"/>
    <w:rsid w:val="004E174F"/>
    <w:rsid w:val="004F46C5"/>
    <w:rsid w:val="005107A1"/>
    <w:rsid w:val="00525934"/>
    <w:rsid w:val="00533D73"/>
    <w:rsid w:val="00544BAA"/>
    <w:rsid w:val="00564CB6"/>
    <w:rsid w:val="0059501B"/>
    <w:rsid w:val="005D1CDC"/>
    <w:rsid w:val="005E56F0"/>
    <w:rsid w:val="00613653"/>
    <w:rsid w:val="00616554"/>
    <w:rsid w:val="00630802"/>
    <w:rsid w:val="006340D1"/>
    <w:rsid w:val="0064455A"/>
    <w:rsid w:val="0066486A"/>
    <w:rsid w:val="006843D8"/>
    <w:rsid w:val="006A57FF"/>
    <w:rsid w:val="006E262C"/>
    <w:rsid w:val="006F14B3"/>
    <w:rsid w:val="0071672D"/>
    <w:rsid w:val="00817267"/>
    <w:rsid w:val="008222C0"/>
    <w:rsid w:val="00825F56"/>
    <w:rsid w:val="008565AA"/>
    <w:rsid w:val="0086468F"/>
    <w:rsid w:val="00893452"/>
    <w:rsid w:val="008A2E0C"/>
    <w:rsid w:val="008A7A67"/>
    <w:rsid w:val="008B483F"/>
    <w:rsid w:val="008D6CA3"/>
    <w:rsid w:val="0090698D"/>
    <w:rsid w:val="009168A0"/>
    <w:rsid w:val="00983435"/>
    <w:rsid w:val="009B4274"/>
    <w:rsid w:val="009B689C"/>
    <w:rsid w:val="009F32F2"/>
    <w:rsid w:val="00A17C6D"/>
    <w:rsid w:val="00A23E02"/>
    <w:rsid w:val="00A32906"/>
    <w:rsid w:val="00A4236D"/>
    <w:rsid w:val="00A74F8F"/>
    <w:rsid w:val="00AB221A"/>
    <w:rsid w:val="00AE0E71"/>
    <w:rsid w:val="00AE4A67"/>
    <w:rsid w:val="00B018DC"/>
    <w:rsid w:val="00B051DD"/>
    <w:rsid w:val="00B2335D"/>
    <w:rsid w:val="00B55013"/>
    <w:rsid w:val="00B71A2F"/>
    <w:rsid w:val="00B92402"/>
    <w:rsid w:val="00BA1931"/>
    <w:rsid w:val="00BD5874"/>
    <w:rsid w:val="00C479C4"/>
    <w:rsid w:val="00CB0843"/>
    <w:rsid w:val="00CB59A6"/>
    <w:rsid w:val="00CB6814"/>
    <w:rsid w:val="00CC7B82"/>
    <w:rsid w:val="00D0305B"/>
    <w:rsid w:val="00D13D75"/>
    <w:rsid w:val="00D46460"/>
    <w:rsid w:val="00DD541B"/>
    <w:rsid w:val="00E2655E"/>
    <w:rsid w:val="00E30E5E"/>
    <w:rsid w:val="00E72F70"/>
    <w:rsid w:val="00E76A86"/>
    <w:rsid w:val="00E87291"/>
    <w:rsid w:val="00E9242C"/>
    <w:rsid w:val="00EA766D"/>
    <w:rsid w:val="00EF2256"/>
    <w:rsid w:val="00F10702"/>
    <w:rsid w:val="00F15465"/>
    <w:rsid w:val="00F60874"/>
    <w:rsid w:val="00F9136B"/>
    <w:rsid w:val="15802680"/>
    <w:rsid w:val="5647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7BB8"/>
  <w15:docId w15:val="{96ADD939-A4A3-439C-81B8-797A01A1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李小宁</dc:creator>
  <cp:lastModifiedBy>wang shuolin</cp:lastModifiedBy>
  <cp:revision>90</cp:revision>
  <dcterms:created xsi:type="dcterms:W3CDTF">2020-06-08T15:11:00Z</dcterms:created>
  <dcterms:modified xsi:type="dcterms:W3CDTF">2020-09-26T14:52:00Z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