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中国劳动关系学院学生社团日常考核表</w:t>
      </w:r>
    </w:p>
    <w:p>
      <w:pPr>
        <w:jc w:val="center"/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社团</w:t>
      </w:r>
      <w:bookmarkStart w:id="0" w:name="_GoBack"/>
      <w:bookmarkEnd w:id="0"/>
      <w:r>
        <w:rPr>
          <w:rFonts w:hint="eastAsia" w:ascii="宋体" w:hAnsi="宋体" w:eastAsia="宋体" w:cs="宋体"/>
        </w:rPr>
        <w:t xml:space="preserve">名称：            责任干事：           考核时间：   年   月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2683"/>
        <w:gridCol w:w="1273"/>
        <w:gridCol w:w="1417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活动名称</w:t>
            </w:r>
          </w:p>
        </w:tc>
        <w:tc>
          <w:tcPr>
            <w:tcW w:w="682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活动地点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参与人数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活动形式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指导</w:t>
            </w:r>
            <w:r>
              <w:rPr>
                <w:rFonts w:hint="eastAsia" w:ascii="宋体" w:hAnsi="宋体" w:eastAsia="宋体" w:cs="宋体"/>
                <w:lang w:eastAsia="zh-CN"/>
              </w:rPr>
              <w:t>教师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活动类型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活动次序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本学期第</w:t>
            </w:r>
            <w:r>
              <w:rPr>
                <w:rFonts w:hint="eastAsia" w:ascii="宋体" w:hAnsi="宋体" w:eastAsia="宋体" w:cs="宋体"/>
              </w:rPr>
              <w:t xml:space="preserve">       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52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考核项目（基准分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85</w:t>
            </w:r>
            <w:r>
              <w:rPr>
                <w:rFonts w:hint="eastAsia" w:ascii="宋体" w:hAnsi="宋体" w:eastAsia="宋体" w:cs="宋体"/>
              </w:rPr>
              <w:t>分±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小计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3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活动过程遵守</w:t>
            </w:r>
            <w:r>
              <w:rPr>
                <w:rFonts w:hint="eastAsia" w:ascii="宋体" w:hAnsi="宋体" w:eastAsia="宋体" w:cs="宋体"/>
                <w:lang w:eastAsia="zh-CN"/>
              </w:rPr>
              <w:t>《章程》规定</w:t>
            </w:r>
            <w:r>
              <w:rPr>
                <w:rFonts w:hint="eastAsia" w:ascii="宋体" w:hAnsi="宋体" w:eastAsia="宋体" w:cs="宋体"/>
              </w:rPr>
              <w:t>（2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3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活动氛围好、参与热度高（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3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活动有计划、材料</w:t>
            </w:r>
            <w:r>
              <w:rPr>
                <w:rFonts w:hint="eastAsia" w:ascii="宋体" w:hAnsi="宋体" w:eastAsia="宋体" w:cs="宋体"/>
                <w:lang w:eastAsia="zh-CN"/>
              </w:rPr>
              <w:t>较</w:t>
            </w:r>
            <w:r>
              <w:rPr>
                <w:rFonts w:hint="eastAsia" w:ascii="宋体" w:hAnsi="宋体" w:eastAsia="宋体" w:cs="宋体"/>
              </w:rPr>
              <w:t>完整（20分）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232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活动有始有终（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2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附加项目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a.</w:t>
            </w:r>
            <w:r>
              <w:rPr>
                <w:rFonts w:hint="eastAsia" w:ascii="宋体" w:hAnsi="宋体" w:eastAsia="宋体" w:cs="宋体"/>
                <w:lang w:eastAsia="zh-CN"/>
              </w:rPr>
              <w:t>指导教师或挂靠部门教师</w:t>
            </w:r>
            <w:r>
              <w:rPr>
                <w:rFonts w:hint="eastAsia" w:ascii="宋体" w:hAnsi="宋体" w:eastAsia="宋体" w:cs="宋体"/>
              </w:rPr>
              <w:t>参加（＋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b.活动</w:t>
            </w:r>
            <w:r>
              <w:rPr>
                <w:rFonts w:hint="eastAsia" w:ascii="宋体" w:hAnsi="宋体" w:eastAsia="宋体" w:cs="宋体"/>
                <w:lang w:eastAsia="zh-CN"/>
              </w:rPr>
              <w:t>取得</w:t>
            </w:r>
            <w:r>
              <w:rPr>
                <w:rFonts w:hint="eastAsia" w:ascii="宋体" w:hAnsi="宋体" w:eastAsia="宋体" w:cs="宋体"/>
              </w:rPr>
              <w:t>学院及以上</w:t>
            </w:r>
            <w:r>
              <w:rPr>
                <w:rFonts w:hint="eastAsia" w:ascii="宋体" w:hAnsi="宋体" w:eastAsia="宋体" w:cs="宋体"/>
                <w:lang w:eastAsia="zh-CN"/>
              </w:rPr>
              <w:t>级别奖励</w:t>
            </w:r>
            <w:r>
              <w:rPr>
                <w:rFonts w:hint="eastAsia" w:ascii="宋体" w:hAnsi="宋体" w:eastAsia="宋体" w:cs="宋体"/>
              </w:rPr>
              <w:t>（＋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c.活动被学院任意单位新闻部门采纳（＋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523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减分项目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d.</w:t>
            </w:r>
            <w:r>
              <w:rPr>
                <w:rFonts w:hint="eastAsia" w:ascii="宋体" w:hAnsi="宋体" w:eastAsia="宋体" w:cs="宋体"/>
                <w:lang w:eastAsia="zh-CN"/>
              </w:rPr>
              <w:t>有违背社会主义核心价值观的现象</w:t>
            </w:r>
            <w:r>
              <w:rPr>
                <w:rFonts w:hint="eastAsia" w:ascii="宋体" w:hAnsi="宋体" w:eastAsia="宋体" w:cs="宋体"/>
              </w:rPr>
              <w:t>（—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e.</w:t>
            </w:r>
            <w:r>
              <w:rPr>
                <w:rFonts w:hint="eastAsia" w:ascii="宋体" w:hAnsi="宋体" w:eastAsia="宋体" w:cs="宋体"/>
                <w:lang w:eastAsia="zh-CN"/>
              </w:rPr>
              <w:t>没有按照活动计划开展活动</w:t>
            </w:r>
            <w:r>
              <w:rPr>
                <w:rFonts w:hint="eastAsia" w:ascii="宋体" w:hAnsi="宋体" w:eastAsia="宋体" w:cs="宋体"/>
              </w:rPr>
              <w:t>（—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f.</w:t>
            </w:r>
            <w:r>
              <w:rPr>
                <w:rFonts w:hint="eastAsia" w:ascii="宋体" w:hAnsi="宋体" w:eastAsia="宋体" w:cs="宋体"/>
                <w:lang w:eastAsia="zh-CN"/>
              </w:rPr>
              <w:t>活动出现人身和财产安全事故</w:t>
            </w:r>
            <w:r>
              <w:rPr>
                <w:rFonts w:hint="eastAsia" w:ascii="宋体" w:hAnsi="宋体" w:eastAsia="宋体" w:cs="宋体"/>
              </w:rPr>
              <w:t>（—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</w:rPr>
              <w:t>分）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10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备注栏：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社长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</w:t>
            </w:r>
          </w:p>
        </w:tc>
        <w:tc>
          <w:tcPr>
            <w:tcW w:w="26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责任干事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签字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103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学生社团工作部审核意见：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年      月      日</w:t>
            </w:r>
          </w:p>
        </w:tc>
      </w:tr>
    </w:tbl>
    <w:p>
      <w:pPr>
        <w:jc w:val="left"/>
        <w:rPr>
          <w:rFonts w:hint="eastAsia" w:ascii="Heiti SC Light" w:eastAsia="Heiti SC Light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Heiti SC Light">
    <w:altName w:val="Arial Unicode MS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50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CA0"/>
    <w:rsid w:val="00086F4D"/>
    <w:rsid w:val="004F5369"/>
    <w:rsid w:val="00547CA0"/>
    <w:rsid w:val="00A946F5"/>
    <w:rsid w:val="00D63859"/>
    <w:rsid w:val="00E02074"/>
    <w:rsid w:val="00E300EA"/>
    <w:rsid w:val="00F92CB0"/>
    <w:rsid w:val="012C0C6E"/>
    <w:rsid w:val="20561B1C"/>
    <w:rsid w:val="2BF1500D"/>
    <w:rsid w:val="314974B3"/>
    <w:rsid w:val="4BC7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中国劳动关系学院</Company>
  <Pages>2</Pages>
  <Words>68</Words>
  <Characters>391</Characters>
  <Lines>3</Lines>
  <Paragraphs>1</Paragraphs>
  <TotalTime>1</TotalTime>
  <ScaleCrop>false</ScaleCrop>
  <LinksUpToDate>false</LinksUpToDate>
  <CharactersWithSpaces>458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2015-10-07T05:35:00Z</dcterms:created>
  <dc:creator>吴 宇焘</dc:creator>
  <cp:lastModifiedBy>正</cp:lastModifiedBy>
  <dcterms:modified xsi:type="dcterms:W3CDTF">2020-11-03T07:43:16Z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