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学年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经济管理</w:t>
      </w:r>
      <w:r>
        <w:rPr>
          <w:rFonts w:hint="eastAsia" w:ascii="方正小标宋简体" w:hAnsi="宋体" w:eastAsia="方正小标宋简体"/>
          <w:sz w:val="44"/>
          <w:szCs w:val="44"/>
        </w:rPr>
        <w:t>学院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宋体" w:eastAsia="方正小标宋简体"/>
          <w:sz w:val="44"/>
          <w:szCs w:val="44"/>
        </w:rPr>
        <w:t>批推荐优秀团员作为入党积极分子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人选名单公示</w:t>
      </w:r>
    </w:p>
    <w:p>
      <w:pPr>
        <w:spacing w:line="560" w:lineRule="exact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经济管理</w:t>
      </w:r>
      <w:r>
        <w:rPr>
          <w:rFonts w:hint="eastAsia" w:ascii="仿宋" w:hAnsi="仿宋" w:eastAsia="仿宋"/>
          <w:sz w:val="32"/>
          <w:szCs w:val="32"/>
        </w:rPr>
        <w:t>学院推荐，民主评议，校团委审核，</w:t>
      </w:r>
      <w:r>
        <w:rPr>
          <w:rFonts w:hint="eastAsia" w:ascii="仿宋" w:hAnsi="仿宋" w:eastAsia="仿宋"/>
          <w:sz w:val="32"/>
          <w:szCs w:val="32"/>
          <w:lang w:eastAsia="zh-CN"/>
        </w:rPr>
        <w:t>2022-2023</w:t>
      </w:r>
      <w:r>
        <w:rPr>
          <w:rFonts w:hint="eastAsia"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经济管理</w:t>
      </w:r>
      <w:r>
        <w:rPr>
          <w:rFonts w:hint="eastAsia" w:ascii="仿宋" w:hAnsi="仿宋" w:eastAsia="仿宋"/>
          <w:sz w:val="32"/>
          <w:szCs w:val="32"/>
        </w:rPr>
        <w:t>学院第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批推荐优秀团员作为入党积极分子人选现已确定。现将人选名单（见附件）公示如下，公示时间为20</w:t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电话：010-81201793   邮箱：culrgqt@163.com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校团委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20</w:t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  <w:bookmarkStart w:id="0" w:name="_GoBack"/>
      <w:bookmarkEnd w:id="0"/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p>
      <w:pPr>
        <w:tabs>
          <w:tab w:val="left" w:pos="7010"/>
          <w:tab w:val="left" w:pos="8080"/>
        </w:tabs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2022-2023</w:t>
      </w:r>
      <w:r>
        <w:rPr>
          <w:rFonts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经济管理</w:t>
      </w:r>
      <w:r>
        <w:rPr>
          <w:rFonts w:hint="eastAsia" w:ascii="仿宋" w:hAnsi="仿宋" w:eastAsia="仿宋"/>
          <w:sz w:val="32"/>
          <w:szCs w:val="32"/>
        </w:rPr>
        <w:t>学院第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2019级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闫硕瑶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2019级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李雨欣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2019级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韩泳学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2019级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王子怿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劳动经济学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2019级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樊泷泽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劳动经济学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马琳皓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王紫盈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谢杭洧 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王建华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徐雨乔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/>
                <w:sz w:val="32"/>
                <w:szCs w:val="32"/>
              </w:rPr>
              <w:t>张语格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李林鸽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马可心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刘硕蕾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王锦熙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刘瀛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赵一頔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朱笍萱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吴婧怡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劳动经济学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龙可人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劳动经济学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王普续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王思嘉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陶梦婷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/>
                <w:sz w:val="32"/>
                <w:szCs w:val="32"/>
              </w:rPr>
              <w:t>刘怡君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/>
                <w:sz w:val="32"/>
                <w:szCs w:val="32"/>
              </w:rPr>
              <w:t>陈晓宇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彭莘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杨丹烯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巫子丹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符玉婕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高晓晗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劳动经济学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吴宸玥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劳动经济学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经济管理学院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赵真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劳动经济学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zk3ZDg0YTFmNWI3ZGMzZjcwOTU3ZjZmNjU5OWYifQ=="/>
  </w:docVars>
  <w:rsids>
    <w:rsidRoot w:val="74A316D4"/>
    <w:rsid w:val="390E715C"/>
    <w:rsid w:val="74A3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693</Words>
  <Characters>836</Characters>
  <Lines>0</Lines>
  <Paragraphs>0</Paragraphs>
  <TotalTime>1</TotalTime>
  <ScaleCrop>false</ScaleCrop>
  <LinksUpToDate>false</LinksUpToDate>
  <CharactersWithSpaces>842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2022-11-02T01:53:00Z</dcterms:created>
  <dc:creator>乔欣慧</dc:creator>
  <cp:lastModifiedBy>乔欣慧</cp:lastModifiedBy>
  <dcterms:modified xsi:type="dcterms:W3CDTF">2022-11-03T09:26:34Z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09A297C1D00D4213B6335B0E5A65F755</vt:lpwstr>
  </property>
</Properties>
</file>