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/>
        <w:jc w:val="left"/>
        <w:rPr>
          <w:rFonts w:eastAsia="方正黑体简体"/>
          <w:spacing w:val="-6"/>
          <w:sz w:val="30"/>
          <w:szCs w:val="30"/>
        </w:rPr>
      </w:pPr>
      <w:r>
        <w:rPr>
          <w:rFonts w:ascii="方正黑体简体" w:hAnsi="方正黑体简体"/>
          <w:spacing w:val="-6"/>
          <w:sz w:val="30"/>
          <w:szCs w:val="30"/>
        </w:rPr>
        <w:t>附件</w:t>
      </w:r>
      <w:r>
        <w:rPr>
          <w:rFonts w:eastAsia="方正黑体简体"/>
          <w:spacing w:val="-6"/>
          <w:sz w:val="30"/>
          <w:szCs w:val="30"/>
        </w:rPr>
        <w:t>2</w:t>
      </w:r>
    </w:p>
    <w:p>
      <w:pPr>
        <w:widowControl/>
        <w:spacing w:line="700" w:lineRule="exact"/>
        <w:jc w:val="center"/>
        <w:rPr>
          <w:rFonts w:ascii="方正小标宋简体" w:hAnsi="方正小标宋简体"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pacing w:val="-6"/>
          <w:sz w:val="36"/>
          <w:szCs w:val="36"/>
        </w:rPr>
        <w:t>202</w:t>
      </w:r>
      <w:r>
        <w:rPr>
          <w:rFonts w:eastAsia="方正小标宋简体" w:cs="方正小标宋简体"/>
          <w:spacing w:val="-6"/>
          <w:sz w:val="36"/>
          <w:szCs w:val="36"/>
        </w:rPr>
        <w:t>3</w:t>
      </w:r>
      <w:r>
        <w:rPr>
          <w:rFonts w:ascii="方正小标宋简体" w:hAnsi="方正小标宋简体" w:eastAsia="方正小标宋简体"/>
          <w:spacing w:val="-6"/>
          <w:sz w:val="36"/>
          <w:szCs w:val="36"/>
        </w:rPr>
        <w:t>年全国</w:t>
      </w:r>
      <w:r>
        <w:rPr>
          <w:rFonts w:hint="eastAsia" w:ascii="方正小标宋简体" w:hAnsi="方正小标宋简体" w:eastAsia="方正小标宋简体"/>
          <w:spacing w:val="-6"/>
          <w:sz w:val="36"/>
          <w:szCs w:val="36"/>
        </w:rPr>
        <w:t>“</w:t>
      </w:r>
      <w:r>
        <w:rPr>
          <w:rFonts w:ascii="方正小标宋简体" w:hAnsi="方正小标宋简体" w:eastAsia="方正小标宋简体"/>
          <w:spacing w:val="-6"/>
          <w:sz w:val="36"/>
          <w:szCs w:val="36"/>
        </w:rPr>
        <w:t>青马工程</w:t>
      </w:r>
      <w:r>
        <w:rPr>
          <w:rFonts w:hint="eastAsia" w:ascii="方正小标宋简体" w:hAnsi="方正小标宋简体" w:eastAsia="方正小标宋简体"/>
          <w:spacing w:val="-6"/>
          <w:sz w:val="36"/>
          <w:szCs w:val="36"/>
        </w:rPr>
        <w:t>”高校班</w:t>
      </w:r>
      <w:r>
        <w:rPr>
          <w:rFonts w:ascii="方正小标宋简体" w:hAnsi="方正小标宋简体" w:eastAsia="方正小标宋简体"/>
          <w:spacing w:val="-6"/>
          <w:sz w:val="36"/>
          <w:szCs w:val="36"/>
        </w:rPr>
        <w:t>学员</w:t>
      </w:r>
      <w:r>
        <w:rPr>
          <w:rFonts w:hint="eastAsia" w:ascii="方正小标宋简体" w:hAnsi="方正小标宋简体" w:eastAsia="方正小标宋简体"/>
          <w:spacing w:val="-6"/>
          <w:sz w:val="36"/>
          <w:szCs w:val="36"/>
        </w:rPr>
        <w:t>考察材料工作提示</w:t>
      </w:r>
    </w:p>
    <w:p>
      <w:pPr>
        <w:widowControl/>
        <w:spacing w:line="560" w:lineRule="exact"/>
        <w:rPr>
          <w:rFonts w:hint="eastAsia" w:eastAsia="方正小标宋简体"/>
          <w:spacing w:val="-6"/>
          <w:sz w:val="36"/>
          <w:szCs w:val="36"/>
        </w:rPr>
      </w:pPr>
    </w:p>
    <w:p>
      <w:pPr>
        <w:autoSpaceDE w:val="0"/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一、社会热点观测报告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围绕一个近期关注的社会热点问题、话题，结合工作和学习实际，谈一谈所思所想，并适当提出解决问题的路径方法。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要求：自选角度、自拟题目；议论文，字数2000字以内；理解准确、观点正确、逻辑严谨、表述清晰，不得抄袭或大段引用。文件名命名格式为“班别+姓名+题目.doc/pdf”。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二、微宣讲视频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围绕学习宣传贯彻党的二十大精神，建议在“讲成就”“讲理论”“讲成长”“讲担当”“讲作为”中选取一个方向进行录制，用青年视角、青年语言，以“小而精”的方式，讲述新时代故事。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讲成就：</w:t>
      </w:r>
      <w:r>
        <w:rPr>
          <w:rFonts w:ascii="仿宋_GB2312" w:hAnsi="仿宋_GB2312" w:eastAsia="仿宋_GB2312"/>
          <w:sz w:val="30"/>
          <w:szCs w:val="30"/>
        </w:rPr>
        <w:t>聚焦党的十八大以来取得的原创性思想、变革性实践、突破性进展和标志性成果，选取适当的主题和切入点，通过生动的案例、鲜活的讲述，努力讲足新时代伟大成就，讲明当前形势任务，讲清光明发展前景；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讲理论：</w:t>
      </w:r>
      <w:r>
        <w:rPr>
          <w:rFonts w:ascii="仿宋_GB2312" w:hAnsi="仿宋_GB2312" w:eastAsia="仿宋_GB2312"/>
          <w:sz w:val="30"/>
          <w:szCs w:val="30"/>
        </w:rPr>
        <w:t>学习宣传贯彻党的二十大精神，结合工作实际，通过理论阐释、案例分析等方式，以点带面深入阐释习近平新时代中国特色社会主义思想的丰富内涵、核心要义和鲜明特色；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讲成长：</w:t>
      </w:r>
      <w:r>
        <w:rPr>
          <w:rFonts w:ascii="仿宋_GB2312" w:hAnsi="仿宋_GB2312" w:eastAsia="仿宋_GB2312"/>
          <w:sz w:val="30"/>
          <w:szCs w:val="30"/>
        </w:rPr>
        <w:t>从小切口入手，以自身经历或真实事迹为主线，结合相关领域的关键论述或重大变革，生动讲述个人的成长经历，可以从时代青年的选择、青年成长成才等角度升华主题，突出事迹的时代意义，彰显当代青年的精神风貌；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讲担当</w:t>
      </w:r>
      <w:r>
        <w:rPr>
          <w:rFonts w:ascii="仿宋_GB2312" w:hAnsi="仿宋_GB2312" w:eastAsia="仿宋_GB2312"/>
          <w:sz w:val="30"/>
          <w:szCs w:val="30"/>
        </w:rPr>
        <w:t>：围绕习近平总书记关于青年工作的重要思想，结合新形势下青年工作的重大理论和实践问题，选取适当的视角，通过在科技创新、乡村振兴、疫情防控、基层服务等领域的青年榜样、奋斗事迹，展现新时代青年的良好风貌和使命担当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讲作为：</w:t>
      </w:r>
      <w:r>
        <w:rPr>
          <w:rFonts w:ascii="仿宋_GB2312" w:hAnsi="仿宋_GB2312" w:eastAsia="仿宋_GB2312"/>
          <w:sz w:val="30"/>
          <w:szCs w:val="30"/>
        </w:rPr>
        <w:t>建议充分挖掘共青团和青年工作中的典型案例和创新经验，讲述如何结合党的二十大精神发挥共青团组织在实际工作的作用、共青团如何团结带领各领域青年在国家建设发展中的担当作为。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要求：自拟题目，内容积极向上，具有较强代表性，能充分展现新时代青年的昂扬状态与先锋风范；拍摄时尽量全程采用站姿，佩戴团徽；拍摄形式新颖多样，可根据实际情况插入相关视频素材、动画效果、思维导图等素材，时长不超过6分钟；横版MP4视频，比例为16:9，画质分辨率1920*1080，无抖动，声音清晰无杂音。文件名命名格式为“</w:t>
      </w:r>
      <w:r>
        <w:rPr>
          <w:rFonts w:hint="eastAsia" w:ascii="仿宋_GB2312" w:hAnsi="仿宋_GB2312" w:eastAsia="仿宋_GB2312"/>
          <w:sz w:val="30"/>
          <w:szCs w:val="30"/>
          <w:lang w:val="en-US" w:eastAsia="zh-Hans"/>
        </w:rPr>
        <w:t>高校班</w:t>
      </w:r>
      <w:bookmarkStart w:id="0" w:name="_GoBack"/>
      <w:bookmarkEnd w:id="0"/>
      <w:r>
        <w:rPr>
          <w:rFonts w:ascii="仿宋_GB2312" w:hAnsi="仿宋_GB2312" w:eastAsia="仿宋_GB2312"/>
          <w:sz w:val="30"/>
          <w:szCs w:val="30"/>
        </w:rPr>
        <w:t>+姓名+题目.mp4”。“青马学员说”微信视频号展示的有关视频可作参考。</w:t>
      </w:r>
    </w:p>
    <w:p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汉仪中黑KW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0000600000000000000"/>
    <w:charset w:val="80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</w:rPr>
      <w:id w:val="995995180"/>
      <w:docPartObj>
        <w:docPartGallery w:val="AutoText"/>
      </w:docPartObj>
    </w:sdtPr>
    <w:sdtEndPr>
      <w:rPr>
        <w:rStyle w:val="5"/>
      </w:rPr>
    </w:sdtEndPr>
    <w:sdtContent>
      <w:p>
        <w:pPr>
          <w:pStyle w:val="2"/>
          <w:framePr w:wrap="auto" w:vAnchor="page" w:hAnchor="margin" w:xAlign="right" w:yAlign="inside"/>
          <w:rPr>
            <w:rStyle w:val="5"/>
          </w:rPr>
        </w:pPr>
        <w:r>
          <w:rPr>
            <w:rStyle w:val="5"/>
          </w:rPr>
          <w:fldChar w:fldCharType="begin"/>
        </w:r>
        <w:r>
          <w:rPr>
            <w:rStyle w:val="5"/>
          </w:rPr>
          <w:instrText xml:space="preserve"> PAGE </w:instrText>
        </w:r>
        <w:r>
          <w:rPr>
            <w:rStyle w:val="5"/>
          </w:rPr>
          <w:fldChar w:fldCharType="end"/>
        </w:r>
      </w:p>
    </w:sdtContent>
  </w:sdt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372EBE"/>
    <w:multiLevelType w:val="multilevel"/>
    <w:tmpl w:val="7B372EB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B8"/>
    <w:rsid w:val="003645B5"/>
    <w:rsid w:val="005B11B8"/>
    <w:rsid w:val="005F202A"/>
    <w:rsid w:val="006B625C"/>
    <w:rsid w:val="00EA2091"/>
    <w:rsid w:val="B3A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  <w:style w:type="character" w:customStyle="1" w:styleId="6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810</Characters>
  <Lines>6</Lines>
  <Paragraphs>1</Paragraphs>
  <TotalTime>4</TotalTime>
  <ScaleCrop>false</ScaleCrop>
  <LinksUpToDate>false</LinksUpToDate>
  <CharactersWithSpaces>950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2023-02-24T10:34:00Z</dcterms:created>
  <dc:creator>李 暖</dc:creator>
  <cp:lastModifiedBy>La Fe</cp:lastModifiedBy>
  <dcterms:modified xsi:type="dcterms:W3CDTF">2023-02-24T10:50:33Z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A889A47AD7B62D80F925F863386EE069</vt:lpwstr>
  </property>
</Properties>
</file>