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中国劳动关系学院优秀团干部登记表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（团支部推荐）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2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118"/>
        <w:gridCol w:w="1417"/>
        <w:gridCol w:w="3345"/>
      </w:tblGrid>
      <w:tr>
        <w:trPr>
          <w:trHeight w:val="612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3345" w:type="dxa"/>
            <w:noWrap w:val="0"/>
            <w:vAlign w:val="center"/>
          </w:tcPr>
          <w:sdt>
            <w:sdtPr>
              <w:rPr>
                <w:rFonts w:hint="eastAsia" w:ascii="仿宋" w:hAnsi="仿宋" w:eastAsia="仿宋"/>
                <w:sz w:val="28"/>
                <w:szCs w:val="28"/>
              </w:rPr>
              <w:id w:val="1014042455"/>
              <w:placeholder>
                <w:docPart w:val="{4b55c543-a3e5-4a85-bbc3-b592753c8383}"/>
              </w:placeholder>
              <w:dropDownList>
                <w:listItem w:displayText="点击并选择一项" w:value="点击并选择一项"/>
                <w:listItem w:displayText="男" w:value="男"/>
                <w:listItem w:displayText="女" w:value="女"/>
              </w:dropDownList>
            </w:sdtPr>
            <w:sdtEndPr>
              <w:rPr>
                <w:rFonts w:hint="eastAsia" w:ascii="仿宋" w:hAnsi="仿宋" w:eastAsia="仿宋"/>
                <w:sz w:val="28"/>
                <w:szCs w:val="28"/>
              </w:rPr>
            </w:sdtEndPr>
            <w:sdtContent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/>
                    <w:color w:val="FF0000"/>
                    <w:sz w:val="28"/>
                    <w:szCs w:val="28"/>
                    <w:lang w:val="en-US" w:eastAsia="zh-CN"/>
                  </w:rPr>
                  <w:t>点击并选择一项</w:t>
                </w:r>
              </w:p>
            </w:sdtContent>
          </w:sdt>
        </w:tc>
      </w:tr>
      <w:tr>
        <w:trPr>
          <w:trHeight w:val="605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3118" w:type="dxa"/>
            <w:noWrap w:val="0"/>
            <w:vAlign w:val="center"/>
          </w:tcPr>
          <w:sdt>
            <w:sdtPr>
              <w:rPr>
                <w:rFonts w:hint="eastAsia" w:ascii="仿宋" w:hAnsi="仿宋" w:eastAsia="仿宋"/>
                <w:sz w:val="28"/>
                <w:szCs w:val="28"/>
              </w:rPr>
              <w:id w:val="1281304916"/>
              <w:placeholder>
                <w:docPart w:val="{3d6b3d05-9cba-4e55-8e7f-2259e8912498}"/>
              </w:placeholder>
              <w:dropDownList>
                <w:listItem w:displayText="点击并选择一项" w:value="点击并选择一项"/>
                <w:listItem w:displayText="中共党员" w:value="中共党员"/>
                <w:listItem w:displayText="预备党员" w:value="预备党员"/>
                <w:listItem w:displayText="共青团员" w:value="共青团员"/>
              </w:dropDownList>
            </w:sdtPr>
            <w:sdtEndPr>
              <w:rPr>
                <w:rFonts w:hint="eastAsia" w:ascii="仿宋" w:hAnsi="仿宋" w:eastAsia="仿宋"/>
                <w:sz w:val="28"/>
                <w:szCs w:val="28"/>
              </w:rPr>
            </w:sdtEndPr>
            <w:sdtContent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/>
                    <w:color w:val="FF0000"/>
                    <w:sz w:val="28"/>
                    <w:szCs w:val="28"/>
                    <w:lang w:val="en-US" w:eastAsia="zh-CN"/>
                  </w:rPr>
                  <w:t>点击并选择一项</w:t>
                </w:r>
              </w:p>
            </w:sdtContent>
          </w:sdt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</w:t>
            </w:r>
          </w:p>
        </w:tc>
        <w:tc>
          <w:tcPr>
            <w:tcW w:w="3345" w:type="dxa"/>
            <w:noWrap w:val="0"/>
            <w:vAlign w:val="center"/>
          </w:tcPr>
          <w:sdt>
            <w:sdtPr>
              <w:rPr>
                <w:rFonts w:hint="eastAsia" w:ascii="仿宋" w:hAnsi="仿宋" w:eastAsia="仿宋"/>
                <w:sz w:val="28"/>
                <w:szCs w:val="28"/>
              </w:rPr>
              <w:id w:val="-1859035269"/>
              <w:placeholder>
                <w:docPart w:val="{6330f049-5ed7-487e-9bf8-988ada2b50fa}"/>
              </w:placeholder>
              <w:dropDownList>
                <w:listItem w:displayText="点击并选择一项" w:value="点击并选择一项"/>
                <w:listItem w:displayText="马克思主义学院" w:value="马克思主义学院"/>
                <w:listItem w:displayText="劳动关系与人力资源学院" w:value="劳动关系与人力资源学院"/>
                <w:listItem w:displayText="法学院" w:value="法学院"/>
                <w:listItem w:displayText="经济管理学院" w:value="经济管理学院"/>
                <w:listItem w:displayText="公共管理学院" w:value="公共管理学院"/>
                <w:listItem w:displayText="安全工程学院" w:value="安全工程学院"/>
                <w:listItem w:displayText="社会工作学院" w:value="社会工作学院"/>
                <w:listItem w:displayText="文化传播学院" w:value="文化传播学院"/>
                <w:listItem w:displayText="酒店管理学院" w:value="酒店管理学院"/>
                <w:listItem w:displayText="应用技术学院" w:value="应用技术学院"/>
                <w:listItem w:displayText="劳动教育学院" w:value="劳动教育学院"/>
              </w:dropDownList>
            </w:sdtPr>
            <w:sdtEndPr>
              <w:rPr>
                <w:rFonts w:hint="eastAsia" w:ascii="仿宋" w:hAnsi="仿宋" w:eastAsia="仿宋"/>
                <w:color w:val="FF0000"/>
                <w:sz w:val="28"/>
                <w:szCs w:val="28"/>
              </w:rPr>
            </w:sdtEndPr>
            <w:sdtContent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/>
                    <w:color w:val="FF0000"/>
                    <w:sz w:val="28"/>
                    <w:szCs w:val="28"/>
                    <w:lang w:val="en-US" w:eastAsia="zh-CN"/>
                  </w:rPr>
                  <w:t>点击并选择一项</w:t>
                </w:r>
              </w:p>
            </w:sdtContent>
          </w:sdt>
        </w:tc>
      </w:tr>
      <w:tr>
        <w:trPr>
          <w:trHeight w:val="110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所在团支部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同智慧团建基本信息页“团籍所在团支部”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cantSplit/>
          <w:trHeight w:val="5669" w:hRule="atLeast"/>
          <w:jc w:val="center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个人事迹</w:t>
            </w:r>
          </w:p>
        </w:tc>
        <w:tc>
          <w:tcPr>
            <w:tcW w:w="7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请用第三人称描述个人事迹。如：该生在校期间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Hans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righ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4252" w:hRule="atLeast"/>
          <w:jc w:val="center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团支部推荐意见</w:t>
            </w:r>
          </w:p>
        </w:tc>
        <w:tc>
          <w:tcPr>
            <w:tcW w:w="7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请勿只填同意，需填写完整一段话，如：经过对xxx同学的考察，同意通过xxx同学的申请。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470" w:rightChars="7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righ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4252" w:hRule="atLeast"/>
          <w:jc w:val="center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团总支意见</w:t>
            </w:r>
          </w:p>
        </w:tc>
        <w:tc>
          <w:tcPr>
            <w:tcW w:w="7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请勿只填同意，需填写完整一段话，如：经过对xxx同学的考察，同意通过xxx同学的申请。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righ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4535" w:hRule="atLeast"/>
          <w:jc w:val="center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88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03" w:rightChars="49"/>
              <w:jc w:val="righ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注：此表格一式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份，正反面打印，总篇幅不得超过两页。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ThlYThkY2RiZGU3MzNjY2M1YTEyNzk2MThlM2YifQ=="/>
  </w:docVars>
  <w:rsids>
    <w:rsidRoot w:val="6C267E8F"/>
    <w:rsid w:val="0D4251A7"/>
    <w:rsid w:val="130C4071"/>
    <w:rsid w:val="1E1F549F"/>
    <w:rsid w:val="2EA382C4"/>
    <w:rsid w:val="56C4562F"/>
    <w:rsid w:val="56D455CB"/>
    <w:rsid w:val="60CC6205"/>
    <w:rsid w:val="6C267E8F"/>
    <w:rsid w:val="7ABB8DCE"/>
    <w:rsid w:val="7AC76266"/>
    <w:rsid w:val="7E1D32F5"/>
    <w:rsid w:val="7EFE9A49"/>
    <w:rsid w:val="F7E73C25"/>
    <w:rsid w:val="F85D4C98"/>
    <w:rsid w:val="FFFBF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b55c543-a3e5-4a85-bbc3-b592753c838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55c543-a3e5-4a85-bbc3-b592753c8383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3d6b3d05-9cba-4e55-8e7f-2259e891249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6b3d05-9cba-4e55-8e7f-2259e8912498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6330f049-5ed7-487e-9bf8-988ada2b50f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30f049-5ed7-487e-9bf8-988ada2b50fa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unhideWhenUsed/>
    <w:qFormat/>
    <w:uiPriority w:val="99"/>
    <w:rPr>
      <w:color w:val="808080"/>
    </w:rPr>
  </w:style>
  <w:style w:type="paragraph" w:customStyle="1" w:styleId="4">
    <w:name w:val="E9131E90D6354A97BD4709DEF08B6E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99918BDC76C849DD8EE748D2A408ED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310</Characters>
  <Lines>0</Lines>
  <Paragraphs>0</Paragraphs>
  <TotalTime>4</TotalTime>
  <ScaleCrop>false</ScaleCrop>
  <LinksUpToDate>false</LinksUpToDate>
  <CharactersWithSpaces>341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2023-03-28T21:36:00Z</dcterms:created>
  <dc:creator>可口可乐。</dc:creator>
  <cp:lastModifiedBy>任彩凤</cp:lastModifiedBy>
  <dcterms:modified xsi:type="dcterms:W3CDTF">2023-04-10T08:12:40Z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92A5D76B1F9A5770AE2A2C644E1F150A</vt:lpwstr>
  </property>
</Properties>
</file>