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755"/>
        <w:tblW w:w="14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88"/>
        <w:gridCol w:w="2551"/>
        <w:gridCol w:w="1134"/>
        <w:gridCol w:w="1559"/>
        <w:gridCol w:w="1276"/>
        <w:gridCol w:w="1985"/>
        <w:gridCol w:w="155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9" w:type="dxa"/>
            <w:gridSpan w:val="8"/>
            <w:vAlign w:val="center"/>
          </w:tcPr>
          <w:p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  <w:lang w:val="en-US" w:eastAsia="zh-CN"/>
              </w:rPr>
              <w:t>校团委XX部</w:t>
            </w:r>
          </w:p>
        </w:tc>
        <w:tc>
          <w:tcPr>
            <w:tcW w:w="3260" w:type="dxa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4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  <w:t>团员人数：人</w:t>
            </w:r>
          </w:p>
          <w:p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  <w:t>推优人数：人</w:t>
            </w:r>
          </w:p>
          <w:p>
            <w:pPr>
              <w:ind w:firstLine="0" w:firstLineChars="0"/>
              <w:jc w:val="both"/>
              <w:rPr>
                <w:rFonts w:hint="default" w:ascii="方正小标宋简体" w:eastAsia="方正小标宋简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(推优人数不得超过</w:t>
            </w:r>
            <w:r>
              <w:rPr>
                <w:rFonts w:hint="eastAsia" w:ascii="仿宋" w:hAnsi="仿宋" w:cs="仿宋"/>
                <w:color w:val="auto"/>
                <w:sz w:val="18"/>
                <w:szCs w:val="18"/>
                <w:lang w:val="en-US" w:eastAsia="zh-CN"/>
              </w:rPr>
              <w:t>团员人数的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成绩占比</w:t>
            </w:r>
          </w:p>
        </w:tc>
        <w:tc>
          <w:tcPr>
            <w:tcW w:w="1559" w:type="dxa"/>
            <w:vAlign w:val="center"/>
          </w:tcPr>
          <w:p>
            <w:pPr>
              <w:ind w:right="-106" w:rightChars="-33"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是否为志愿者</w:t>
            </w:r>
          </w:p>
        </w:tc>
        <w:tc>
          <w:tcPr>
            <w:tcW w:w="1276" w:type="dxa"/>
            <w:vAlign w:val="center"/>
          </w:tcPr>
          <w:p>
            <w:pPr>
              <w:ind w:right="-102" w:rightChars="-32"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志愿时长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团员年度教育评议等级</w:t>
            </w:r>
          </w:p>
        </w:tc>
        <w:tc>
          <w:tcPr>
            <w:tcW w:w="1559" w:type="dxa"/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青年大学习学习次数</w:t>
            </w:r>
          </w:p>
        </w:tc>
        <w:tc>
          <w:tcPr>
            <w:tcW w:w="3260" w:type="dxa"/>
            <w:vAlign w:val="center"/>
          </w:tcPr>
          <w:p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16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</w:rPr>
              <w:t>1</w:t>
            </w:r>
          </w:p>
        </w:tc>
        <w:tc>
          <w:tcPr>
            <w:tcW w:w="988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ind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保留两位小数</w:t>
            </w: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ind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以h为单位</w:t>
            </w: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ind w:firstLine="0" w:firstLineChars="0"/>
              <w:jc w:val="center"/>
              <w:rPr>
                <w:rFonts w:hint="default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以次为单位</w:t>
            </w:r>
          </w:p>
        </w:tc>
        <w:tc>
          <w:tcPr>
            <w:tcW w:w="3260" w:type="dxa"/>
          </w:tcPr>
          <w:p>
            <w:pPr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16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</w:rPr>
              <w:t>赞成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 反对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 弃权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988" w:type="dxa"/>
          </w:tcPr>
          <w:p>
            <w:pPr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ind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559" w:type="dxa"/>
          </w:tcPr>
          <w:p>
            <w:pPr>
              <w:ind w:right="-106" w:rightChars="-33"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ind w:right="-102" w:rightChars="-32"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985" w:type="dxa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559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16"/>
                <w:lang w:val="en-US" w:eastAsia="zh-CN" w:bidi="ar-SA"/>
              </w:rPr>
            </w:pPr>
          </w:p>
        </w:tc>
        <w:tc>
          <w:tcPr>
            <w:tcW w:w="3260" w:type="dxa"/>
            <w:vAlign w:val="top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16"/>
                <w:lang w:val="en-US" w:eastAsia="zh-CN" w:bidi="ar-SA"/>
              </w:rPr>
            </w:pPr>
          </w:p>
        </w:tc>
      </w:tr>
    </w:tbl>
    <w:p>
      <w:pPr>
        <w:ind w:right="320" w:firstLine="0" w:firstLineChars="0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 xml:space="preserve">校团委推荐优秀团员作为入党积极分子人选信息 </w:t>
      </w:r>
    </w:p>
    <w:p>
      <w:pPr>
        <w:ind w:right="320" w:firstLine="0" w:firstLineChars="0"/>
        <w:jc w:val="center"/>
        <w:rPr>
          <w:rFonts w:ascii="方正小标宋简体" w:eastAsia="方正小标宋简体"/>
          <w:sz w:val="24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00ED01A9"/>
    <w:rsid w:val="000D2EBF"/>
    <w:rsid w:val="00236625"/>
    <w:rsid w:val="0030342A"/>
    <w:rsid w:val="00336011"/>
    <w:rsid w:val="0034776D"/>
    <w:rsid w:val="004E1EE3"/>
    <w:rsid w:val="00504370"/>
    <w:rsid w:val="0058731C"/>
    <w:rsid w:val="00611501"/>
    <w:rsid w:val="00653987"/>
    <w:rsid w:val="0066203C"/>
    <w:rsid w:val="006F353C"/>
    <w:rsid w:val="007573A7"/>
    <w:rsid w:val="007724CC"/>
    <w:rsid w:val="007D17C9"/>
    <w:rsid w:val="0083044E"/>
    <w:rsid w:val="00855D9D"/>
    <w:rsid w:val="008748D1"/>
    <w:rsid w:val="00A16568"/>
    <w:rsid w:val="00B06B4A"/>
    <w:rsid w:val="00B80DC2"/>
    <w:rsid w:val="00BD5A89"/>
    <w:rsid w:val="00BD6EA3"/>
    <w:rsid w:val="00BF5E97"/>
    <w:rsid w:val="00E36DE5"/>
    <w:rsid w:val="00EB0FE8"/>
    <w:rsid w:val="00ED01A9"/>
    <w:rsid w:val="00F76F84"/>
    <w:rsid w:val="00FE2541"/>
    <w:rsid w:val="185F179E"/>
    <w:rsid w:val="270C275B"/>
    <w:rsid w:val="429F2D67"/>
    <w:rsid w:val="479E3B5A"/>
    <w:rsid w:val="4ED56333"/>
    <w:rsid w:val="60CB64DE"/>
    <w:rsid w:val="700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 w:asciiTheme="majorHAnsi" w:hAnsiTheme="majorHAnsi" w:cstheme="majorBidi"/>
      <w:bCs w:val="0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3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ind w:firstLine="0" w:firstLineChars="0"/>
      <w:jc w:val="both"/>
    </w:pPr>
    <w:rPr>
      <w:rFonts w:ascii="楷体" w:hAnsi="楷体" w:eastAsia="楷体"/>
      <w:b/>
      <w:bCs/>
      <w:sz w:val="260"/>
      <w:szCs w:val="2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163</Characters>
  <Lines>3</Lines>
  <Paragraphs>1</Paragraphs>
  <TotalTime>10</TotalTime>
  <ScaleCrop>false</ScaleCrop>
  <LinksUpToDate>false</LinksUpToDate>
  <CharactersWithSpaces>178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2022-04-08T04:38:00Z</dcterms:created>
  <dc:creator>杨 帅鹏</dc:creator>
  <cp:lastModifiedBy>smiling</cp:lastModifiedBy>
  <dcterms:modified xsi:type="dcterms:W3CDTF">2024-02-13T07:35:22Z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403912A1CCFA45379D1489BEDDBAB531</vt:lpwstr>
  </property>
</Properties>
</file>