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A2" w:rsidRPr="00822F59" w:rsidRDefault="000B3CA2" w:rsidP="000B3CA2">
      <w:pPr>
        <w:spacing w:line="580" w:lineRule="exact"/>
        <w:jc w:val="left"/>
        <w:rPr>
          <w:sz w:val="28"/>
          <w:szCs w:val="28"/>
        </w:rPr>
      </w:pPr>
      <w:r w:rsidRPr="00822F59">
        <w:rPr>
          <w:rFonts w:hint="eastAsia"/>
          <w:sz w:val="28"/>
          <w:szCs w:val="28"/>
        </w:rPr>
        <w:t>附件：</w:t>
      </w:r>
    </w:p>
    <w:p w:rsidR="000B3CA2" w:rsidRPr="00507204" w:rsidRDefault="000B3CA2" w:rsidP="000B3CA2">
      <w:pPr>
        <w:spacing w:line="580" w:lineRule="exact"/>
        <w:jc w:val="left"/>
        <w:rPr>
          <w:b/>
          <w:sz w:val="44"/>
          <w:szCs w:val="44"/>
        </w:rPr>
      </w:pPr>
      <w:r w:rsidRPr="00507204">
        <w:rPr>
          <w:rFonts w:hint="eastAsia"/>
          <w:b/>
          <w:sz w:val="44"/>
          <w:szCs w:val="44"/>
        </w:rPr>
        <w:t>学生儿童缴费银行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center"/>
              <w:rPr>
                <w:b/>
                <w:sz w:val="28"/>
                <w:szCs w:val="28"/>
              </w:rPr>
            </w:pPr>
            <w:r w:rsidRPr="00822F59">
              <w:rPr>
                <w:rFonts w:hint="eastAsia"/>
                <w:b/>
                <w:sz w:val="28"/>
                <w:szCs w:val="28"/>
              </w:rPr>
              <w:t>银行名称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center"/>
              <w:rPr>
                <w:b/>
                <w:sz w:val="28"/>
                <w:szCs w:val="28"/>
              </w:rPr>
            </w:pPr>
            <w:r w:rsidRPr="00822F59">
              <w:rPr>
                <w:rFonts w:hint="eastAsia"/>
                <w:b/>
                <w:sz w:val="28"/>
                <w:szCs w:val="28"/>
              </w:rPr>
              <w:t>类别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北京银行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借记卡（包括普通卡、储蓄未来卡、等卡种）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邮政银行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借记卡与存折（活期结算账户）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交通银行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太平洋借记卡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工商银行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借记卡和存折（活期结算账户）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建设银行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借记卡和存折（活期结算账户）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中国银行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农业银行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借记卡（附属卡及退役金卡除外）；活期结算存折（活期储蓄存折除外）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农商银行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借记卡和存折（活期结算账户）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招商银行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中信银行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借记卡（附属卡除外）与活期存折（结算账户）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光大银行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</w:t>
            </w:r>
          </w:p>
        </w:tc>
      </w:tr>
      <w:tr w:rsidR="000B3CA2" w:rsidRPr="00822F59" w:rsidTr="00D91BAC">
        <w:tc>
          <w:tcPr>
            <w:tcW w:w="1668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民生银行</w:t>
            </w:r>
          </w:p>
        </w:tc>
        <w:tc>
          <w:tcPr>
            <w:tcW w:w="6854" w:type="dxa"/>
          </w:tcPr>
          <w:p w:rsidR="000B3CA2" w:rsidRPr="00822F59" w:rsidRDefault="000B3CA2" w:rsidP="00D91BAC">
            <w:pPr>
              <w:spacing w:line="580" w:lineRule="exact"/>
              <w:jc w:val="left"/>
              <w:rPr>
                <w:sz w:val="28"/>
                <w:szCs w:val="28"/>
              </w:rPr>
            </w:pPr>
            <w:r w:rsidRPr="00822F59">
              <w:rPr>
                <w:rFonts w:hint="eastAsia"/>
                <w:sz w:val="28"/>
                <w:szCs w:val="28"/>
              </w:rPr>
              <w:t>借记卡</w:t>
            </w:r>
          </w:p>
        </w:tc>
      </w:tr>
    </w:tbl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</w:p>
    <w:p w:rsidR="00D66506" w:rsidRDefault="00D66506" w:rsidP="00D66506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D66506">
        <w:rPr>
          <w:rFonts w:hint="eastAsia"/>
          <w:b/>
          <w:sz w:val="44"/>
          <w:szCs w:val="44"/>
        </w:rPr>
        <w:lastRenderedPageBreak/>
        <w:t>参保人员选择定点医疗机构建议如下</w:t>
      </w:r>
    </w:p>
    <w:p w:rsidR="00D66506" w:rsidRPr="00D66506" w:rsidRDefault="00D66506" w:rsidP="00D66506">
      <w:pPr>
        <w:spacing w:line="360" w:lineRule="auto"/>
        <w:jc w:val="center"/>
        <w:rPr>
          <w:rFonts w:hint="eastAsia"/>
          <w:b/>
          <w:sz w:val="24"/>
        </w:rPr>
      </w:pPr>
      <w:r w:rsidRPr="00D66506">
        <w:rPr>
          <w:rFonts w:hint="eastAsia"/>
          <w:b/>
          <w:sz w:val="44"/>
          <w:szCs w:val="44"/>
        </w:rPr>
        <w:t>（仅供参考）</w:t>
      </w:r>
    </w:p>
    <w:p w:rsidR="00D66506" w:rsidRPr="005A48F1" w:rsidRDefault="00D66506" w:rsidP="00D66506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北京市海淀医院</w:t>
      </w:r>
    </w:p>
    <w:p w:rsidR="00D66506" w:rsidRPr="005A48F1" w:rsidRDefault="00D66506" w:rsidP="00D66506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中国人民解放军海军总医院</w:t>
      </w:r>
    </w:p>
    <w:p w:rsidR="00D66506" w:rsidRPr="005A48F1" w:rsidRDefault="00D66506" w:rsidP="00D66506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中国人民解放军空军总医院</w:t>
      </w:r>
    </w:p>
    <w:p w:rsidR="00D66506" w:rsidRPr="005A48F1" w:rsidRDefault="00D66506" w:rsidP="00D66506">
      <w:pPr>
        <w:spacing w:line="360" w:lineRule="auto"/>
        <w:ind w:left="435"/>
        <w:rPr>
          <w:rFonts w:hint="eastAsia"/>
          <w:sz w:val="24"/>
        </w:rPr>
      </w:pPr>
      <w:r w:rsidRPr="005A48F1">
        <w:rPr>
          <w:rFonts w:hint="eastAsia"/>
          <w:sz w:val="24"/>
        </w:rPr>
        <w:t>除以上选择的医院外，还可以</w:t>
      </w:r>
      <w:r w:rsidRPr="00ED6E71">
        <w:rPr>
          <w:rFonts w:hint="eastAsia"/>
          <w:sz w:val="44"/>
          <w:szCs w:val="44"/>
        </w:rPr>
        <w:t>直接</w:t>
      </w:r>
      <w:r w:rsidRPr="005A48F1">
        <w:rPr>
          <w:rFonts w:hint="eastAsia"/>
          <w:sz w:val="24"/>
        </w:rPr>
        <w:t>到本市定点医疗机构中的</w:t>
      </w:r>
      <w:r w:rsidRPr="005A48F1">
        <w:rPr>
          <w:rFonts w:hint="eastAsia"/>
          <w:sz w:val="24"/>
        </w:rPr>
        <w:t>19</w:t>
      </w:r>
      <w:r w:rsidRPr="005A48F1">
        <w:rPr>
          <w:rFonts w:hint="eastAsia"/>
          <w:sz w:val="24"/>
        </w:rPr>
        <w:t>家</w:t>
      </w:r>
      <w:r w:rsidRPr="005A48F1">
        <w:rPr>
          <w:rFonts w:hint="eastAsia"/>
          <w:sz w:val="24"/>
        </w:rPr>
        <w:t>A</w:t>
      </w:r>
      <w:r>
        <w:rPr>
          <w:rFonts w:hint="eastAsia"/>
          <w:sz w:val="24"/>
        </w:rPr>
        <w:t>类医院就医</w:t>
      </w:r>
      <w:r w:rsidRPr="00BD5A78">
        <w:rPr>
          <w:rFonts w:hint="eastAsia"/>
          <w:b/>
          <w:sz w:val="52"/>
          <w:szCs w:val="52"/>
        </w:rPr>
        <w:t>，不用选择。</w:t>
      </w:r>
      <w:r w:rsidRPr="005A48F1">
        <w:rPr>
          <w:rFonts w:hint="eastAsia"/>
          <w:sz w:val="24"/>
        </w:rPr>
        <w:t xml:space="preserve"> </w:t>
      </w:r>
    </w:p>
    <w:p w:rsidR="00D66506" w:rsidRPr="005A48F1" w:rsidRDefault="00D66506" w:rsidP="00D66506">
      <w:pPr>
        <w:spacing w:line="360" w:lineRule="auto"/>
        <w:ind w:left="435"/>
        <w:rPr>
          <w:rFonts w:hint="eastAsia"/>
          <w:sz w:val="24"/>
        </w:rPr>
      </w:pPr>
      <w:r w:rsidRPr="005A48F1">
        <w:rPr>
          <w:rFonts w:hint="eastAsia"/>
          <w:sz w:val="24"/>
        </w:rPr>
        <w:t>如下：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首都医科大学附属北京同仁医院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中国医学科学院北京协和医院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首都医科大学附属北京中医院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北京积水潭医院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北京大学人民医院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北京大学第一医院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首都医科大学宣武医院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首都医科大学附属北京友谊医院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proofErr w:type="gramStart"/>
      <w:r w:rsidRPr="005A48F1">
        <w:rPr>
          <w:rFonts w:hint="eastAsia"/>
          <w:sz w:val="24"/>
        </w:rPr>
        <w:t>北京市健宫医院</w:t>
      </w:r>
      <w:proofErr w:type="gramEnd"/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中国中医科学院广安门医院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中日友好医院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首都医科大学附属北京朝阳医院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北京大学首钢医院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北京大学第三医院（北三医院）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北京市房山区良乡医院</w:t>
      </w:r>
    </w:p>
    <w:p w:rsidR="00D66506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5A48F1">
        <w:rPr>
          <w:rFonts w:hint="eastAsia"/>
          <w:sz w:val="24"/>
        </w:rPr>
        <w:t>北京市</w:t>
      </w:r>
      <w:proofErr w:type="gramStart"/>
      <w:r w:rsidRPr="005A48F1">
        <w:rPr>
          <w:rFonts w:hint="eastAsia"/>
          <w:sz w:val="24"/>
        </w:rPr>
        <w:t>大兴区</w:t>
      </w:r>
      <w:proofErr w:type="gramEnd"/>
      <w:r w:rsidRPr="005A48F1">
        <w:rPr>
          <w:rFonts w:hint="eastAsia"/>
          <w:sz w:val="24"/>
        </w:rPr>
        <w:t>人民医院</w:t>
      </w:r>
      <w:r w:rsidRPr="005A48F1">
        <w:rPr>
          <w:rFonts w:hint="eastAsia"/>
          <w:sz w:val="24"/>
        </w:rPr>
        <w:t xml:space="preserve">  </w:t>
      </w:r>
    </w:p>
    <w:p w:rsidR="00D66506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石景山医院</w:t>
      </w:r>
    </w:p>
    <w:p w:rsidR="00D66506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天坛医院</w:t>
      </w:r>
    </w:p>
    <w:p w:rsidR="00D66506" w:rsidRPr="005A48F1" w:rsidRDefault="00D66506" w:rsidP="00D6650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世纪坛医院</w:t>
      </w:r>
      <w:r w:rsidRPr="005A48F1">
        <w:rPr>
          <w:rFonts w:hint="eastAsia"/>
          <w:sz w:val="24"/>
        </w:rPr>
        <w:t xml:space="preserve"> </w:t>
      </w:r>
    </w:p>
    <w:p w:rsidR="000B3CA2" w:rsidRPr="004C4CD1" w:rsidRDefault="000B3CA2" w:rsidP="000B3CA2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0B3CA2" w:rsidRPr="00CC31B0" w:rsidRDefault="000B3CA2" w:rsidP="000B3CA2"/>
    <w:p w:rsidR="004815B8" w:rsidRDefault="004815B8"/>
    <w:sectPr w:rsidR="004815B8" w:rsidSect="0003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91" w:rsidRDefault="001F5C91" w:rsidP="00D66506">
      <w:r>
        <w:separator/>
      </w:r>
    </w:p>
  </w:endnote>
  <w:endnote w:type="continuationSeparator" w:id="0">
    <w:p w:rsidR="001F5C91" w:rsidRDefault="001F5C91" w:rsidP="00D6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91" w:rsidRDefault="001F5C91" w:rsidP="00D66506">
      <w:r>
        <w:separator/>
      </w:r>
    </w:p>
  </w:footnote>
  <w:footnote w:type="continuationSeparator" w:id="0">
    <w:p w:rsidR="001F5C91" w:rsidRDefault="001F5C91" w:rsidP="00D66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B22"/>
    <w:multiLevelType w:val="hybridMultilevel"/>
    <w:tmpl w:val="C4429DFC"/>
    <w:lvl w:ilvl="0" w:tplc="DDD8429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B0822F7"/>
    <w:multiLevelType w:val="hybridMultilevel"/>
    <w:tmpl w:val="F5844D56"/>
    <w:lvl w:ilvl="0" w:tplc="FC82CF72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CA2"/>
    <w:rsid w:val="000B3CA2"/>
    <w:rsid w:val="001F5C91"/>
    <w:rsid w:val="004815B8"/>
    <w:rsid w:val="00507204"/>
    <w:rsid w:val="00D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65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65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彭阳</cp:lastModifiedBy>
  <cp:revision>3</cp:revision>
  <dcterms:created xsi:type="dcterms:W3CDTF">2015-10-12T07:55:00Z</dcterms:created>
  <dcterms:modified xsi:type="dcterms:W3CDTF">2017-12-01T08:40:00Z</dcterms:modified>
</cp:coreProperties>
</file>