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F5D62" w14:textId="77777777" w:rsidR="004D0173" w:rsidRPr="003A3AE4" w:rsidRDefault="004D0173" w:rsidP="004D0173">
      <w:pPr>
        <w:ind w:firstLine="600"/>
        <w:jc w:val="center"/>
        <w:rPr>
          <w:rStyle w:val="10"/>
        </w:rPr>
      </w:pPr>
      <w:bookmarkStart w:id="0" w:name="_Toc25569963"/>
      <w:r w:rsidRPr="003A3AE4">
        <w:rPr>
          <w:rStyle w:val="10"/>
          <w:rFonts w:hint="eastAsia"/>
        </w:rPr>
        <w:t>关于2019版培养方案设置延续教学的补充说明</w:t>
      </w:r>
      <w:bookmarkEnd w:id="0"/>
    </w:p>
    <w:p w14:paraId="710E17C5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各教学院、部：</w:t>
      </w:r>
    </w:p>
    <w:p w14:paraId="44B2CFFD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 xml:space="preserve">    根据《中国劳动关系学院关于2019版本科人才培养方案修订的指导意见》（校教字[2019]10号）的规定，各专业培养方案中要根据专业课程需要设置延续教学。现对2019版培养方案设置延续教学作出补充说明。</w:t>
      </w:r>
    </w:p>
    <w:p w14:paraId="1AE1EB36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EA5AC5">
        <w:rPr>
          <w:rFonts w:ascii="仿宋" w:eastAsia="仿宋" w:hAnsi="仿宋" w:hint="eastAsia"/>
          <w:b/>
          <w:bCs/>
          <w:sz w:val="28"/>
          <w:szCs w:val="28"/>
        </w:rPr>
        <w:t>一、延续教学设置原则和指导意见</w:t>
      </w:r>
    </w:p>
    <w:p w14:paraId="68094956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根据《中国劳动关系学院关于2019版本科人才培养方案修订的指导意见》（校教字[2019]10号）第三、（二）中关于设置延续教学的要求，现规定各专业在不超过8门的核心课程中试行延续教学。</w:t>
      </w:r>
    </w:p>
    <w:p w14:paraId="474F5676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（一）延续教学是在完成正常教学计划的基础上所开展的有计划、有目的、更深层次的教学，是对课堂教学的有效补充和延伸。</w:t>
      </w:r>
    </w:p>
    <w:p w14:paraId="49B4CE20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（二）延续教学的目的在于引导学生围绕课堂教学内容进行自主读书学习，培养学生的研究能力和写作能力。</w:t>
      </w:r>
    </w:p>
    <w:p w14:paraId="385472A0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（三）关于延续教学形式，要求以读书报告、文献综述和课程论文写作为基础，此外，可以辅之以小组讨论、案例分析等灵活多样的形式。</w:t>
      </w:r>
    </w:p>
    <w:p w14:paraId="1ABE252A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（四）设有延续教学学时的课程按所在学期正常排课。各专业可结合实际需要，在核心课程中开设不超过8门的延续教学课程，课程需均衡分布在大一~大三六个学期中。</w:t>
      </w:r>
    </w:p>
    <w:p w14:paraId="0BA48936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（五）延续教学学时是给予教师有效组织、指导、评析学生自主学习过程和效果的课时，要求不超过8学时。如：《外国文学》32课时，延续课时8课时。8课时只计入教师工作量（教师设计、组织、</w:t>
      </w:r>
      <w:r w:rsidRPr="00EA5AC5">
        <w:rPr>
          <w:rFonts w:ascii="仿宋" w:eastAsia="仿宋" w:hAnsi="仿宋" w:hint="eastAsia"/>
          <w:sz w:val="28"/>
          <w:szCs w:val="28"/>
        </w:rPr>
        <w:lastRenderedPageBreak/>
        <w:t>指导、评阅、分析等），不增加学生学分，即教师工作量按40课时计，学生学习课时按32课时、2学分计。</w:t>
      </w:r>
    </w:p>
    <w:p w14:paraId="4230A500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EA5AC5">
        <w:rPr>
          <w:rFonts w:ascii="仿宋" w:eastAsia="仿宋" w:hAnsi="仿宋" w:hint="eastAsia"/>
          <w:b/>
          <w:bCs/>
          <w:sz w:val="28"/>
          <w:szCs w:val="28"/>
        </w:rPr>
        <w:t>二、对教师延续教学工作的考核</w:t>
      </w:r>
    </w:p>
    <w:p w14:paraId="5F36B64F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（一）延续教学要有明确的目标、精心的设计，设计的问题、活动应是对学生更深入系统的自主性、探究性、创造性学习进行引导。</w:t>
      </w:r>
    </w:p>
    <w:p w14:paraId="50FCCF36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（二）延续课程作为理论教学的加强巩固和延展深入，须与实践教学相区别，避免用参观等方式代替延续教学；延续教学中教师给学生布置的作业要与平时课堂作业相区分，要着重于学生学科理论体系的建构、课程理论素养的提升，以及阅读能力、写作能力的提高。</w:t>
      </w:r>
    </w:p>
    <w:p w14:paraId="0DA634A5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（三）延续教学内容包括延续教学课程设计、教学过程、组织形式、对学生作业的讲评分析等。判分可以是百分制，也可以是等级制，可纳入学生平时成绩。</w:t>
      </w:r>
    </w:p>
    <w:p w14:paraId="3C3E523E" w14:textId="77777777" w:rsidR="004D0173" w:rsidRPr="00EA5AC5" w:rsidRDefault="004D0173" w:rsidP="004D0173">
      <w:pPr>
        <w:spacing w:line="360" w:lineRule="auto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延续教学完成后，任课教师将“延续教学效果总结分析表”及对学生考查的具体材料一并上交。教务处根据实施过程、实施效果、作业评析的数量（70人以下6课时，70人以上8课时）等多个方面对教师延续教学情况进行考核，分等次计工作量。</w:t>
      </w:r>
    </w:p>
    <w:p w14:paraId="3DE5E61F" w14:textId="77777777" w:rsidR="004D0173" w:rsidRPr="00EA5AC5" w:rsidRDefault="004D0173" w:rsidP="004D017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教务处</w:t>
      </w:r>
    </w:p>
    <w:p w14:paraId="37BA05AF" w14:textId="77777777" w:rsidR="004D0173" w:rsidRDefault="004D0173" w:rsidP="004D017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EA5AC5">
        <w:rPr>
          <w:rFonts w:ascii="仿宋" w:eastAsia="仿宋" w:hAnsi="仿宋" w:hint="eastAsia"/>
          <w:sz w:val="28"/>
          <w:szCs w:val="28"/>
        </w:rPr>
        <w:t>2019年7月16日</w:t>
      </w:r>
    </w:p>
    <w:p w14:paraId="7678DCEB" w14:textId="77777777" w:rsidR="004D0173" w:rsidRDefault="004D0173" w:rsidP="004D017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15C0151D" w14:textId="77777777" w:rsidR="004D0173" w:rsidRDefault="004D0173" w:rsidP="004D017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04F6C930" w14:textId="77777777" w:rsidR="004D0173" w:rsidRDefault="004D0173" w:rsidP="004D017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0A90ED24" w14:textId="77777777" w:rsidR="004D0173" w:rsidRDefault="004D0173" w:rsidP="004D017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tbl>
      <w:tblPr>
        <w:tblW w:w="949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74"/>
        <w:gridCol w:w="814"/>
        <w:gridCol w:w="941"/>
        <w:gridCol w:w="1553"/>
        <w:gridCol w:w="1388"/>
        <w:gridCol w:w="1134"/>
        <w:gridCol w:w="1276"/>
        <w:gridCol w:w="1417"/>
      </w:tblGrid>
      <w:tr w:rsidR="004D0173" w14:paraId="3BB7C0E6" w14:textId="77777777" w:rsidTr="00687A10">
        <w:trPr>
          <w:trHeight w:val="600"/>
        </w:trPr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6221E" w14:textId="77777777" w:rsidR="004D0173" w:rsidRDefault="004D0173" w:rsidP="00687A10">
            <w:pPr>
              <w:widowControl/>
              <w:ind w:leftChars="-51" w:left="-107" w:firstLineChars="26" w:firstLine="104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中国劳动关系学院延续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教学效果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总结分析表</w:t>
            </w:r>
          </w:p>
        </w:tc>
      </w:tr>
      <w:tr w:rsidR="004D0173" w14:paraId="4E04999A" w14:textId="77777777" w:rsidTr="00687A10">
        <w:trPr>
          <w:trHeight w:val="420"/>
        </w:trPr>
        <w:tc>
          <w:tcPr>
            <w:tcW w:w="94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7015E4" w14:textId="77777777" w:rsidR="004D0173" w:rsidRDefault="004D0173" w:rsidP="00687A10">
            <w:pPr>
              <w:widowControl/>
              <w:ind w:leftChars="-51" w:left="-107" w:firstLineChars="26" w:firstLine="5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-201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学期</w:t>
            </w:r>
          </w:p>
        </w:tc>
      </w:tr>
      <w:tr w:rsidR="004D0173" w14:paraId="0FA29CBF" w14:textId="77777777" w:rsidTr="00687A10">
        <w:trPr>
          <w:trHeight w:val="364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5979E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646BE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49F4B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教学班级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FE9E6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D486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>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Cs w:val="21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7EB20CD1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4D0173" w14:paraId="3EB5253E" w14:textId="77777777" w:rsidTr="00687A10">
        <w:trPr>
          <w:trHeight w:val="555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417BC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延续教学方式</w:t>
            </w: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EF8B05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读书报告□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文献综述□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课程论文□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</w:t>
            </w:r>
            <w:r>
              <w:rPr>
                <w:rFonts w:ascii="宋体" w:hAnsi="宋体" w:cs="宋体"/>
                <w:kern w:val="0"/>
                <w:szCs w:val="21"/>
              </w:rPr>
              <w:t>他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4D0173" w14:paraId="31A65DD9" w14:textId="77777777" w:rsidTr="00687A10">
        <w:trPr>
          <w:trHeight w:val="316"/>
        </w:trPr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662A0FA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kern w:val="0"/>
                <w:szCs w:val="21"/>
              </w:rPr>
              <w:t>否采取了其他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>辅</w:t>
            </w:r>
            <w:r>
              <w:rPr>
                <w:rFonts w:ascii="宋体" w:hAnsi="宋体" w:cs="宋体"/>
                <w:kern w:val="0"/>
                <w:szCs w:val="21"/>
              </w:rPr>
              <w:t>助形式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6E69" w14:textId="77777777" w:rsidR="004D0173" w:rsidRDefault="004D0173" w:rsidP="00687A10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是□</w:t>
            </w:r>
          </w:p>
        </w:tc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78698F2" w14:textId="77777777" w:rsidR="004D0173" w:rsidRDefault="004D0173" w:rsidP="00687A10">
            <w:pPr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小组讨论□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PPT</w:t>
            </w:r>
            <w:r>
              <w:rPr>
                <w:rFonts w:ascii="宋体" w:hAnsi="宋体" w:cs="宋体" w:hint="eastAsia"/>
                <w:kern w:val="0"/>
                <w:szCs w:val="21"/>
              </w:rPr>
              <w:t>展</w:t>
            </w:r>
            <w:r>
              <w:rPr>
                <w:rFonts w:ascii="宋体" w:hAnsi="宋体" w:cs="宋体"/>
                <w:kern w:val="0"/>
                <w:szCs w:val="21"/>
              </w:rPr>
              <w:t>示报告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案例分析□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</w:t>
            </w:r>
            <w:r>
              <w:rPr>
                <w:rFonts w:ascii="宋体" w:hAnsi="宋体" w:cs="宋体"/>
                <w:kern w:val="0"/>
                <w:szCs w:val="21"/>
              </w:rPr>
              <w:t>他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</w:p>
        </w:tc>
      </w:tr>
      <w:tr w:rsidR="004D0173" w14:paraId="121BD41E" w14:textId="77777777" w:rsidTr="00687A10">
        <w:trPr>
          <w:trHeight w:val="298"/>
        </w:trPr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6B10D1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0A99" w14:textId="77777777" w:rsidR="004D0173" w:rsidRDefault="004D0173" w:rsidP="00687A10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否□</w:t>
            </w:r>
          </w:p>
        </w:tc>
        <w:tc>
          <w:tcPr>
            <w:tcW w:w="67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B08644" w14:textId="77777777" w:rsidR="004D0173" w:rsidRDefault="004D0173" w:rsidP="00687A10">
            <w:pPr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0173" w14:paraId="3528B8EF" w14:textId="77777777" w:rsidTr="00687A10">
        <w:trPr>
          <w:trHeight w:val="298"/>
        </w:trPr>
        <w:tc>
          <w:tcPr>
            <w:tcW w:w="1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A54E93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对学</w:t>
            </w:r>
            <w:r>
              <w:rPr>
                <w:rFonts w:ascii="宋体" w:hAnsi="宋体" w:cs="宋体"/>
                <w:kern w:val="0"/>
                <w:szCs w:val="21"/>
              </w:rPr>
              <w:t>生作</w:t>
            </w:r>
            <w:r>
              <w:rPr>
                <w:rFonts w:ascii="宋体" w:hAnsi="宋体" w:cs="宋体" w:hint="eastAsia"/>
                <w:kern w:val="0"/>
                <w:szCs w:val="21"/>
              </w:rPr>
              <w:t>业</w:t>
            </w:r>
            <w:r>
              <w:rPr>
                <w:rFonts w:ascii="宋体" w:hAnsi="宋体" w:cs="宋体"/>
                <w:kern w:val="0"/>
                <w:szCs w:val="21"/>
              </w:rPr>
              <w:t>是否进行了</w:t>
            </w:r>
            <w:r>
              <w:rPr>
                <w:rFonts w:ascii="宋体" w:hAnsi="宋体" w:cs="宋体" w:hint="eastAsia"/>
                <w:kern w:val="0"/>
                <w:szCs w:val="21"/>
              </w:rPr>
              <w:t>讲评</w:t>
            </w:r>
          </w:p>
        </w:tc>
        <w:tc>
          <w:tcPr>
            <w:tcW w:w="7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C448C6" w14:textId="77777777" w:rsidR="004D0173" w:rsidRDefault="004D0173" w:rsidP="00687A10">
            <w:pPr>
              <w:ind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否□</w:t>
            </w:r>
          </w:p>
        </w:tc>
      </w:tr>
      <w:tr w:rsidR="004D0173" w14:paraId="2B2F52EA" w14:textId="77777777" w:rsidTr="00687A10">
        <w:trPr>
          <w:trHeight w:val="215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B7CF7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延</w:t>
            </w:r>
          </w:p>
          <w:p w14:paraId="49060F42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续</w:t>
            </w:r>
          </w:p>
          <w:p w14:paraId="088436D0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</w:t>
            </w:r>
          </w:p>
          <w:p w14:paraId="53378940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14:paraId="1499453A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</w:t>
            </w:r>
          </w:p>
          <w:p w14:paraId="570187E7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</w:t>
            </w:r>
          </w:p>
          <w:p w14:paraId="70C78DD8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</w:t>
            </w:r>
          </w:p>
          <w:p w14:paraId="32998B02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明</w:t>
            </w:r>
          </w:p>
        </w:tc>
        <w:tc>
          <w:tcPr>
            <w:tcW w:w="8523" w:type="dxa"/>
            <w:gridSpan w:val="7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776A929" w14:textId="77777777" w:rsidR="004D0173" w:rsidRDefault="004D0173" w:rsidP="00687A10">
            <w:pPr>
              <w:widowControl/>
              <w:ind w:leftChars="-51" w:left="-107" w:firstLineChars="26" w:firstLine="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（延续教学要达成的目标、组织形式、过程设计、考查内容等）</w:t>
            </w:r>
          </w:p>
          <w:p w14:paraId="2E447724" w14:textId="77777777" w:rsidR="004D0173" w:rsidRDefault="004D0173" w:rsidP="00687A10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39B737A" w14:textId="77777777" w:rsidR="004D0173" w:rsidRDefault="004D0173" w:rsidP="00687A10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DA9C92A" w14:textId="77777777" w:rsidR="004D0173" w:rsidRDefault="004D0173" w:rsidP="00687A10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59732CB" w14:textId="77777777" w:rsidR="004D0173" w:rsidRDefault="004D0173" w:rsidP="00687A10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48443C1" w14:textId="77777777" w:rsidR="004D0173" w:rsidRDefault="004D0173" w:rsidP="00687A10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1280AD2" w14:textId="77777777" w:rsidR="004D0173" w:rsidRDefault="004D0173" w:rsidP="00687A10"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833ED9B" w14:textId="77777777" w:rsidR="004D0173" w:rsidRDefault="004D0173" w:rsidP="00687A10">
            <w:pPr>
              <w:widowControl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D0173" w14:paraId="05EEB38A" w14:textId="77777777" w:rsidTr="00687A10">
        <w:trPr>
          <w:trHeight w:val="177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8C9B4C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延续教学效</w:t>
            </w:r>
            <w:r>
              <w:rPr>
                <w:rFonts w:ascii="宋体" w:hAnsi="宋体" w:cs="宋体"/>
                <w:kern w:val="0"/>
                <w:szCs w:val="21"/>
              </w:rPr>
              <w:t>果</w:t>
            </w:r>
            <w:r>
              <w:rPr>
                <w:rFonts w:ascii="宋体" w:hAnsi="宋体" w:cs="宋体" w:hint="eastAsia"/>
                <w:kern w:val="0"/>
                <w:szCs w:val="21"/>
              </w:rPr>
              <w:t>分析</w:t>
            </w:r>
          </w:p>
        </w:tc>
        <w:tc>
          <w:tcPr>
            <w:tcW w:w="8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1A2E869B" w14:textId="77777777" w:rsidR="004D0173" w:rsidRDefault="004D0173" w:rsidP="00687A10">
            <w:pPr>
              <w:widowControl/>
              <w:ind w:leftChars="-51" w:left="-107" w:firstLineChars="26" w:firstLine="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（可根据延续课程设计目标对学生完成情况进行分析，如学生延续教学内容完成情况分析；学生主动学习能力变化情况分析；学生搜集、综述、运用文献能力情况分析；学生阅读、理解、表达、写作能力变化情况分析，等等）　</w:t>
            </w:r>
          </w:p>
        </w:tc>
      </w:tr>
      <w:tr w:rsidR="004D0173" w14:paraId="2775E3BF" w14:textId="77777777" w:rsidTr="004D0173">
        <w:trPr>
          <w:trHeight w:val="152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6A76B2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学生学习薄弱点及原因分析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5C586207" w14:textId="77777777" w:rsidR="004D0173" w:rsidRDefault="004D0173" w:rsidP="004D0173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5B59ECE" w14:textId="77777777" w:rsidR="004D0173" w:rsidRPr="004D0173" w:rsidRDefault="004D0173" w:rsidP="004D0173">
            <w:pPr>
              <w:ind w:firstLine="420"/>
              <w:rPr>
                <w:rFonts w:ascii="宋体" w:hAnsi="宋体" w:cs="宋体"/>
                <w:szCs w:val="21"/>
              </w:rPr>
            </w:pPr>
          </w:p>
          <w:p w14:paraId="639A0CC4" w14:textId="77777777" w:rsidR="004D0173" w:rsidRPr="004D0173" w:rsidRDefault="004D0173" w:rsidP="004D0173">
            <w:pPr>
              <w:ind w:firstLine="420"/>
              <w:rPr>
                <w:rFonts w:ascii="宋体" w:hAnsi="宋体" w:cs="宋体"/>
                <w:szCs w:val="21"/>
              </w:rPr>
            </w:pPr>
          </w:p>
          <w:p w14:paraId="27E8A36E" w14:textId="77777777" w:rsidR="004D0173" w:rsidRDefault="004D0173" w:rsidP="004D0173">
            <w:pPr>
              <w:ind w:firstLineChars="0" w:firstLine="0"/>
              <w:rPr>
                <w:rFonts w:ascii="宋体" w:hAnsi="宋体" w:cs="宋体"/>
                <w:szCs w:val="21"/>
              </w:rPr>
            </w:pPr>
          </w:p>
          <w:p w14:paraId="22D27FD7" w14:textId="77777777" w:rsidR="004D0173" w:rsidRDefault="004D0173" w:rsidP="004D0173">
            <w:pPr>
              <w:ind w:firstLineChars="0" w:firstLine="0"/>
              <w:rPr>
                <w:rFonts w:ascii="宋体" w:hAnsi="宋体" w:cs="宋体"/>
                <w:szCs w:val="21"/>
              </w:rPr>
            </w:pPr>
          </w:p>
          <w:p w14:paraId="007F1C86" w14:textId="77777777" w:rsidR="004D0173" w:rsidRPr="004D0173" w:rsidRDefault="004D0173" w:rsidP="004D0173">
            <w:pPr>
              <w:ind w:firstLineChars="0" w:firstLine="0"/>
              <w:rPr>
                <w:rFonts w:ascii="宋体" w:hAnsi="宋体" w:cs="宋体"/>
                <w:szCs w:val="21"/>
              </w:rPr>
            </w:pPr>
            <w:bookmarkStart w:id="1" w:name="_GoBack"/>
            <w:bookmarkEnd w:id="1"/>
          </w:p>
        </w:tc>
      </w:tr>
      <w:tr w:rsidR="004D0173" w14:paraId="21F6849A" w14:textId="77777777" w:rsidTr="00687A10">
        <w:trPr>
          <w:trHeight w:val="139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AEF086" w14:textId="77777777" w:rsidR="004D0173" w:rsidRDefault="004D0173" w:rsidP="00687A10">
            <w:pPr>
              <w:widowControl/>
              <w:ind w:leftChars="-51" w:left="-107" w:firstLineChars="26" w:firstLine="5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后续改进措施　</w:t>
            </w:r>
          </w:p>
        </w:tc>
        <w:tc>
          <w:tcPr>
            <w:tcW w:w="8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024E3DBB" w14:textId="77777777" w:rsidR="004D0173" w:rsidRDefault="004D0173" w:rsidP="00687A10">
            <w:pPr>
              <w:widowControl/>
              <w:ind w:leftChars="-51" w:left="-107" w:firstLineChars="26" w:firstLine="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</w:p>
          <w:p w14:paraId="0EA2E02A" w14:textId="77777777" w:rsidR="004D0173" w:rsidRDefault="004D0173" w:rsidP="004D0173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97E6BB3" w14:textId="77777777" w:rsidR="004D0173" w:rsidRDefault="004D0173" w:rsidP="00687A10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0173" w14:paraId="6D9F24C8" w14:textId="77777777" w:rsidTr="004D0173">
        <w:trPr>
          <w:trHeight w:val="561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14:paraId="0949C1DE" w14:textId="77777777" w:rsidR="004D0173" w:rsidRDefault="004D0173" w:rsidP="00687A10">
            <w:pPr>
              <w:widowControl/>
              <w:ind w:leftChars="-51" w:left="-107" w:firstLineChars="26" w:firstLine="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任课教师签名：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院、部教研室主任签名：</w:t>
            </w:r>
          </w:p>
        </w:tc>
      </w:tr>
      <w:tr w:rsidR="004D0173" w14:paraId="44B13639" w14:textId="77777777" w:rsidTr="00687A10">
        <w:trPr>
          <w:trHeight w:val="353"/>
        </w:trPr>
        <w:tc>
          <w:tcPr>
            <w:tcW w:w="9497" w:type="dxa"/>
            <w:gridSpan w:val="8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0D530345" w14:textId="77777777" w:rsidR="004D0173" w:rsidRDefault="004D0173" w:rsidP="00687A10">
            <w:pPr>
              <w:widowControl/>
              <w:ind w:leftChars="-51" w:left="-107" w:firstLineChars="26" w:firstLine="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</w:tbl>
    <w:p w14:paraId="5D79FF79" w14:textId="77777777" w:rsidR="00F00D48" w:rsidRDefault="004D0173" w:rsidP="004D0173">
      <w:pPr>
        <w:ind w:firstLineChars="0" w:firstLine="0"/>
      </w:pPr>
    </w:p>
    <w:sectPr w:rsidR="00F00D48" w:rsidSect="004D0173">
      <w:pgSz w:w="11900" w:h="16840"/>
      <w:pgMar w:top="1134" w:right="1797" w:bottom="1021" w:left="1797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73"/>
    <w:rsid w:val="004D0173"/>
    <w:rsid w:val="00661ABF"/>
    <w:rsid w:val="0073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8F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D0173"/>
    <w:pPr>
      <w:widowControl w:val="0"/>
      <w:ind w:firstLineChars="200" w:firstLine="56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qFormat/>
    <w:rsid w:val="004D0173"/>
    <w:pPr>
      <w:keepNext/>
      <w:keepLines/>
      <w:spacing w:beforeLines="50" w:before="50" w:afterLines="50" w:after="50"/>
      <w:ind w:firstLineChars="0" w:firstLine="0"/>
      <w:jc w:val="center"/>
      <w:outlineLvl w:val="0"/>
    </w:pPr>
    <w:rPr>
      <w:rFonts w:ascii="黑体" w:eastAsia="黑体" w:hAnsi="黑体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qFormat/>
    <w:rsid w:val="004D0173"/>
    <w:rPr>
      <w:rFonts w:ascii="黑体" w:eastAsia="黑体" w:hAnsi="黑体" w:cs="Times New Roman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1321</Characters>
  <Application>Microsoft Macintosh Word</Application>
  <DocSecurity>0</DocSecurity>
  <Lines>11</Lines>
  <Paragraphs>3</Paragraphs>
  <ScaleCrop>false</ScaleCrop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2020-08-10T03:41:00Z</dcterms:created>
  <dcterms:modified xsi:type="dcterms:W3CDTF">2020-08-10T03:43:00Z</dcterms:modified>
</cp:coreProperties>
</file>