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E6" w:rsidRDefault="008D320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“雏鸥计划”训练营项目简介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劳动关系学院“雏鸥计划”训练营，是综合运用天津市“海河英才”（解决落户）、滨海新区“鲲鹏计划”（就业补贴）、就业见习等多项政策的一项实习就业一体的项目，由中国劳动关系学院与天津市滨海新区</w:t>
      </w:r>
      <w:proofErr w:type="gramStart"/>
      <w:r>
        <w:rPr>
          <w:rFonts w:ascii="宋体" w:eastAsia="宋体" w:hAnsi="宋体" w:hint="eastAsia"/>
          <w:sz w:val="24"/>
          <w:szCs w:val="24"/>
        </w:rPr>
        <w:t>人社局</w:t>
      </w:r>
      <w:proofErr w:type="gramEnd"/>
      <w:r>
        <w:rPr>
          <w:rFonts w:ascii="宋体" w:eastAsia="宋体" w:hAnsi="宋体" w:hint="eastAsia"/>
          <w:sz w:val="24"/>
          <w:szCs w:val="24"/>
        </w:rPr>
        <w:t>合作，共同培养、储备劳动关系协调、劳动争议处理专业人才，旨在完善专业院校培养、调解仲裁实践锻炼、企业单位就业的人才培养与输出模式，为社会培养人力资源管理、员工关系协调等领域的专业人才。第一批“雏鸥计划”训练营于2019年11月19日正式启动，在2020年3月顺利结束，66%学员实现在天津就业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一、中国劳动关系学院“雏鸥计划”训练营内容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1、“雏鸥计划”训练营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择优推荐优秀学生在完成劳动法、人力资源管理等专业基础课程后，分</w:t>
      </w:r>
      <w:proofErr w:type="gramStart"/>
      <w:r>
        <w:rPr>
          <w:rFonts w:ascii="宋体" w:eastAsia="宋体" w:hAnsi="宋体" w:hint="eastAsia"/>
          <w:sz w:val="24"/>
          <w:szCs w:val="24"/>
        </w:rPr>
        <w:t>批次赴滨海</w:t>
      </w:r>
      <w:proofErr w:type="gramEnd"/>
      <w:r>
        <w:rPr>
          <w:rFonts w:ascii="宋体" w:eastAsia="宋体" w:hAnsi="宋体" w:hint="eastAsia"/>
          <w:sz w:val="24"/>
          <w:szCs w:val="24"/>
        </w:rPr>
        <w:t>新区仲裁院、调解中心实地观摩争议调处，参观红色教育基地、重点企业等，了解劳动人事争议调处工作概况以及滨海新区区情区貌。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2、见习实训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训练营结束后，遴选出人员进入实训阶段。依托滨海</w:t>
      </w:r>
      <w:proofErr w:type="gramStart"/>
      <w:r>
        <w:rPr>
          <w:rFonts w:ascii="宋体" w:eastAsia="宋体" w:hAnsi="宋体" w:hint="eastAsia"/>
          <w:sz w:val="24"/>
          <w:szCs w:val="24"/>
        </w:rPr>
        <w:t>新区各级</w:t>
      </w:r>
      <w:proofErr w:type="gramEnd"/>
      <w:r>
        <w:rPr>
          <w:rFonts w:ascii="宋体" w:eastAsia="宋体" w:hAnsi="宋体" w:hint="eastAsia"/>
          <w:sz w:val="24"/>
          <w:szCs w:val="24"/>
        </w:rPr>
        <w:t>调解组织（区级、开发区级、街镇级）、滨海新区劳动人事争议仲裁院，安排学生实习，积累实践经验，引导其成长为符合各类用人单位需求的专业人才。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二、具体保障与待遇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政策保障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学校大力支持“雏鸥计划”训练营，校领导多次出席相关会议，并对工作开展做出指示。</w:t>
      </w:r>
      <w:r>
        <w:rPr>
          <w:rFonts w:ascii="宋体" w:eastAsia="宋体" w:hAnsi="宋体"/>
          <w:sz w:val="24"/>
          <w:szCs w:val="24"/>
        </w:rPr>
        <w:t>滨海新区依据天津市海河英才计划、滨海新区鲲鹏计划等人才、就业政策，推进“雏鸥计划”落实。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组织保障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实习期间实行双导师制，学校和实习单位有两位导师指导学生实习工作，要求学生严格遵守实习单位相关规章制度。</w:t>
      </w:r>
      <w:r>
        <w:rPr>
          <w:rFonts w:ascii="宋体" w:eastAsia="宋体" w:hAnsi="宋体"/>
          <w:sz w:val="24"/>
          <w:szCs w:val="24"/>
        </w:rPr>
        <w:t>滨海新区</w:t>
      </w:r>
      <w:proofErr w:type="gramStart"/>
      <w:r>
        <w:rPr>
          <w:rFonts w:ascii="宋体" w:eastAsia="宋体" w:hAnsi="宋体"/>
          <w:sz w:val="24"/>
          <w:szCs w:val="24"/>
        </w:rPr>
        <w:t>人社局</w:t>
      </w:r>
      <w:proofErr w:type="gramEnd"/>
      <w:r>
        <w:rPr>
          <w:rFonts w:ascii="宋体" w:eastAsia="宋体" w:hAnsi="宋体"/>
          <w:sz w:val="24"/>
          <w:szCs w:val="24"/>
        </w:rPr>
        <w:t>在天津市人社局的领导和指导下，由劳动</w:t>
      </w:r>
      <w:proofErr w:type="gramStart"/>
      <w:r>
        <w:rPr>
          <w:rFonts w:ascii="宋体" w:eastAsia="宋体" w:hAnsi="宋体"/>
          <w:sz w:val="24"/>
          <w:szCs w:val="24"/>
        </w:rPr>
        <w:t>关系室</w:t>
      </w:r>
      <w:proofErr w:type="gramEnd"/>
      <w:r>
        <w:rPr>
          <w:rFonts w:ascii="宋体" w:eastAsia="宋体" w:hAnsi="宋体"/>
          <w:sz w:val="24"/>
          <w:szCs w:val="24"/>
        </w:rPr>
        <w:t>牵头，联合就业、人才、仲裁院等部门组成专项工作组，保障工作顺利开展。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后勤保障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学校与滨海新区共同负担实习期间的实习补贴费用，远高于普通实习补贴标准。</w:t>
      </w:r>
      <w:r>
        <w:rPr>
          <w:rFonts w:ascii="宋体" w:eastAsia="宋体" w:hAnsi="宋体"/>
          <w:sz w:val="24"/>
          <w:szCs w:val="24"/>
        </w:rPr>
        <w:t>滨海新区人社局负责为实习学生提供必要的岗位培训和业务指导，并提供住宿（能源费用由</w:t>
      </w:r>
      <w:r w:rsidR="0056156D">
        <w:rPr>
          <w:rFonts w:ascii="宋体" w:eastAsia="宋体" w:hAnsi="宋体"/>
          <w:sz w:val="24"/>
          <w:szCs w:val="24"/>
        </w:rPr>
        <w:t>实习学生</w:t>
      </w:r>
      <w:r>
        <w:rPr>
          <w:rFonts w:ascii="宋体" w:eastAsia="宋体" w:hAnsi="宋体"/>
          <w:sz w:val="24"/>
          <w:szCs w:val="24"/>
        </w:rPr>
        <w:t>担负）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。</w:t>
      </w:r>
    </w:p>
    <w:p w:rsidR="004468E6" w:rsidRDefault="008D320C">
      <w:pPr>
        <w:spacing w:beforeLines="50" w:before="156"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认证保障</w:t>
      </w:r>
    </w:p>
    <w:p w:rsidR="004468E6" w:rsidRDefault="008D320C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实习学生实习期满经考核为合格的，可给予相应实习证明。考核优秀的学生，完成学业任务毕业后，结合学生自身意愿，</w:t>
      </w:r>
      <w:r>
        <w:rPr>
          <w:rFonts w:ascii="宋体" w:eastAsia="宋体" w:hAnsi="宋体" w:hint="eastAsia"/>
          <w:sz w:val="24"/>
          <w:szCs w:val="24"/>
        </w:rPr>
        <w:t>由滨海新区</w:t>
      </w:r>
      <w:r>
        <w:rPr>
          <w:rFonts w:ascii="宋体" w:eastAsia="宋体" w:hAnsi="宋体"/>
          <w:sz w:val="24"/>
          <w:szCs w:val="24"/>
        </w:rPr>
        <w:t>开展就业推介工作，支持符合条件的受训学生享受滨海新区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鲲鹏计划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储备人才政策。</w:t>
      </w:r>
    </w:p>
    <w:p w:rsidR="004468E6" w:rsidRPr="0056156D" w:rsidRDefault="0056156D">
      <w:pPr>
        <w:spacing w:beforeLines="50" w:before="156" w:line="440" w:lineRule="exact"/>
        <w:rPr>
          <w:rFonts w:ascii="宋体" w:eastAsia="宋体" w:hAnsi="宋体" w:hint="eastAsia"/>
          <w:b/>
          <w:sz w:val="24"/>
          <w:szCs w:val="24"/>
        </w:rPr>
      </w:pPr>
      <w:r w:rsidRPr="0056156D">
        <w:rPr>
          <w:rFonts w:ascii="宋体" w:eastAsia="宋体" w:hAnsi="宋体" w:hint="eastAsia"/>
          <w:b/>
          <w:sz w:val="24"/>
          <w:szCs w:val="24"/>
        </w:rPr>
        <w:t>三、开展情况</w:t>
      </w:r>
    </w:p>
    <w:p w:rsidR="0056156D" w:rsidRPr="0056156D" w:rsidRDefault="0056156D" w:rsidP="0056156D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56D">
        <w:rPr>
          <w:rFonts w:ascii="宋体" w:eastAsia="宋体" w:hAnsi="宋体" w:hint="eastAsia"/>
          <w:sz w:val="24"/>
          <w:szCs w:val="24"/>
        </w:rPr>
        <w:t>第一期“雏鸥计划”，学校共选拔了10名学生到天津市滨海新区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、劳动仲裁中心等相关岗位实习。经过2019年11月、12月， 2个月的时间，学生们顺利完成了实习任务，在就业阶段，学生们参加了天津市人社局组织的劳动人事争议调解技巧培训班，取得合格证书。实习期间，学校为学生们发放了实习补贴，实习单位也提供了相应的生活津贴，同时滨海新区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还为学生们提供了环境良好的免费住宿。到第一期“雏鸥计划”结束时，66%的学生在天津实现就业。</w:t>
      </w:r>
    </w:p>
    <w:p w:rsidR="0056156D" w:rsidRPr="0056156D" w:rsidRDefault="0056156D" w:rsidP="0056156D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6156D">
        <w:rPr>
          <w:rFonts w:ascii="宋体" w:eastAsia="宋体" w:hAnsi="宋体" w:hint="eastAsia"/>
          <w:sz w:val="24"/>
          <w:szCs w:val="24"/>
        </w:rPr>
        <w:t>第二期“雏鸥计划”，学校共选拔了22名学生，按照天津滨海新区各实习单位用人需求，分别安排到经开区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、保税区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、高新区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、生态城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进行实习。在2020年10月-2021年1月， 4个月的实习期内，</w:t>
      </w:r>
      <w:proofErr w:type="gramStart"/>
      <w:r w:rsidRPr="0056156D">
        <w:rPr>
          <w:rFonts w:ascii="宋体" w:eastAsia="宋体" w:hAnsi="宋体" w:hint="eastAsia"/>
          <w:sz w:val="24"/>
          <w:szCs w:val="24"/>
        </w:rPr>
        <w:t>各人社局为</w:t>
      </w:r>
      <w:proofErr w:type="gramEnd"/>
      <w:r w:rsidRPr="0056156D">
        <w:rPr>
          <w:rFonts w:ascii="宋体" w:eastAsia="宋体" w:hAnsi="宋体" w:hint="eastAsia"/>
          <w:sz w:val="24"/>
          <w:szCs w:val="24"/>
        </w:rPr>
        <w:t>“雏鸥计划”学员安排了双导师实习指导；累计开展4次专项就业指导。在2021年2月-2021年6月，由就业辅导机构推荐学生就业，累计20家用人单位参与招聘，共计提供岗位65个。目前，第二期“雏鸥计划”已有8名学生在天津实现就业落户。</w:t>
      </w:r>
    </w:p>
    <w:p w:rsidR="0056156D" w:rsidRPr="0056156D" w:rsidRDefault="0056156D" w:rsidP="0056156D">
      <w:pPr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468E6" w:rsidRDefault="004468E6"/>
    <w:sectPr w:rsidR="0044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D4" w:rsidRDefault="00527AD4" w:rsidP="00EC7059">
      <w:r>
        <w:separator/>
      </w:r>
    </w:p>
  </w:endnote>
  <w:endnote w:type="continuationSeparator" w:id="0">
    <w:p w:rsidR="00527AD4" w:rsidRDefault="00527AD4" w:rsidP="00EC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D4" w:rsidRDefault="00527AD4" w:rsidP="00EC7059">
      <w:r>
        <w:separator/>
      </w:r>
    </w:p>
  </w:footnote>
  <w:footnote w:type="continuationSeparator" w:id="0">
    <w:p w:rsidR="00527AD4" w:rsidRDefault="00527AD4" w:rsidP="00EC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C3A47"/>
    <w:rsid w:val="004468E6"/>
    <w:rsid w:val="00527AD4"/>
    <w:rsid w:val="0056156D"/>
    <w:rsid w:val="008D320C"/>
    <w:rsid w:val="00EC7059"/>
    <w:rsid w:val="23AC3A47"/>
    <w:rsid w:val="29A14C56"/>
    <w:rsid w:val="3C673B67"/>
    <w:rsid w:val="450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EC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7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Char0"/>
    <w:rsid w:val="00EC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7059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EC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7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Char0"/>
    <w:rsid w:val="00EC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705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3</cp:revision>
  <dcterms:created xsi:type="dcterms:W3CDTF">2021-06-24T10:11:00Z</dcterms:created>
  <dcterms:modified xsi:type="dcterms:W3CDTF">2021-06-25T03:18:00Z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