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66" w:rsidRDefault="009D3066" w:rsidP="009D3066">
      <w:pPr>
        <w:pStyle w:val="a5"/>
        <w:widowControl/>
        <w:adjustRightInd w:val="0"/>
        <w:snapToGrid w:val="0"/>
        <w:spacing w:line="520" w:lineRule="exact"/>
        <w:ind w:left="150" w:right="150" w:firstLine="596"/>
        <w:jc w:val="right"/>
        <w:rPr>
          <w:rFonts w:ascii="宋体" w:hAnsi="宋体" w:cs="宋体"/>
          <w:color w:val="323232"/>
          <w:sz w:val="28"/>
          <w:szCs w:val="28"/>
        </w:rPr>
      </w:pPr>
    </w:p>
    <w:p w:rsidR="009D3066" w:rsidRDefault="009D3066" w:rsidP="009D3066">
      <w:pPr>
        <w:pStyle w:val="a5"/>
        <w:widowControl/>
        <w:adjustRightInd w:val="0"/>
        <w:snapToGrid w:val="0"/>
        <w:spacing w:line="520" w:lineRule="exact"/>
        <w:ind w:left="150" w:right="150" w:firstLineChars="150" w:firstLine="540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     </w:t>
      </w:r>
      <w:r w:rsidRPr="00475D05">
        <w:rPr>
          <w:rFonts w:hint="eastAsia"/>
          <w:sz w:val="36"/>
          <w:szCs w:val="36"/>
        </w:rPr>
        <w:t>学院（部）</w:t>
      </w:r>
      <w:r w:rsidRPr="006009C4">
        <w:rPr>
          <w:rFonts w:hint="eastAsia"/>
          <w:sz w:val="36"/>
          <w:szCs w:val="36"/>
        </w:rPr>
        <w:t>基层教学组织建设情况调研</w:t>
      </w:r>
      <w:r>
        <w:rPr>
          <w:rFonts w:hint="eastAsia"/>
          <w:sz w:val="36"/>
          <w:szCs w:val="36"/>
        </w:rPr>
        <w:t>报告</w:t>
      </w:r>
    </w:p>
    <w:p w:rsidR="009D3066" w:rsidRDefault="009D3066" w:rsidP="009D3066">
      <w:pPr>
        <w:pStyle w:val="a5"/>
        <w:widowControl/>
        <w:adjustRightInd w:val="0"/>
        <w:snapToGrid w:val="0"/>
        <w:spacing w:line="520" w:lineRule="exact"/>
        <w:ind w:left="150" w:right="1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（模板</w:t>
      </w:r>
      <w:r>
        <w:rPr>
          <w:sz w:val="36"/>
          <w:szCs w:val="36"/>
        </w:rPr>
        <w:t>）</w:t>
      </w:r>
    </w:p>
    <w:p w:rsidR="009D3066" w:rsidRPr="00E84125" w:rsidRDefault="009D3066" w:rsidP="009D3066">
      <w:pPr>
        <w:widowControl/>
        <w:spacing w:line="525" w:lineRule="atLeast"/>
        <w:ind w:left="150" w:right="150" w:firstLine="600"/>
        <w:jc w:val="left"/>
        <w:rPr>
          <w:rFonts w:ascii="宋体" w:hAnsi="宋体" w:cs="宋体"/>
          <w:color w:val="323232"/>
          <w:kern w:val="0"/>
          <w:sz w:val="29"/>
          <w:szCs w:val="29"/>
        </w:rPr>
      </w:pPr>
      <w:r>
        <w:rPr>
          <w:rFonts w:ascii="宋体" w:hAnsi="宋体" w:cs="宋体" w:hint="eastAsia"/>
          <w:color w:val="323232"/>
          <w:kern w:val="0"/>
          <w:sz w:val="29"/>
          <w:szCs w:val="29"/>
        </w:rPr>
        <w:t>一</w:t>
      </w:r>
      <w:r>
        <w:rPr>
          <w:rFonts w:ascii="宋体" w:hAnsi="宋体" w:cs="宋体"/>
          <w:color w:val="323232"/>
          <w:kern w:val="0"/>
          <w:sz w:val="29"/>
          <w:szCs w:val="29"/>
        </w:rPr>
        <w:t>、</w:t>
      </w:r>
      <w:r w:rsidRPr="00E84125">
        <w:rPr>
          <w:rFonts w:ascii="宋体" w:hAnsi="宋体" w:cs="宋体"/>
          <w:color w:val="323232"/>
          <w:kern w:val="0"/>
          <w:sz w:val="29"/>
          <w:szCs w:val="29"/>
        </w:rPr>
        <w:t>基本情况</w:t>
      </w:r>
    </w:p>
    <w:p w:rsidR="009D3066" w:rsidRPr="00E2129A" w:rsidRDefault="009D3066" w:rsidP="009D3066">
      <w:pPr>
        <w:widowControl/>
        <w:spacing w:line="525" w:lineRule="atLeast"/>
        <w:ind w:left="150" w:right="150" w:firstLine="600"/>
        <w:jc w:val="left"/>
        <w:rPr>
          <w:rFonts w:ascii="宋体" w:hAnsi="宋体" w:cs="宋体"/>
          <w:color w:val="323232"/>
          <w:kern w:val="0"/>
          <w:sz w:val="29"/>
          <w:szCs w:val="29"/>
        </w:rPr>
      </w:pPr>
      <w:r w:rsidRPr="00E2129A">
        <w:rPr>
          <w:rFonts w:ascii="宋体" w:hAnsi="宋体" w:cs="宋体" w:hint="eastAsia"/>
          <w:color w:val="323232"/>
          <w:kern w:val="0"/>
          <w:sz w:val="29"/>
          <w:szCs w:val="29"/>
        </w:rPr>
        <w:t>本部门共开设</w:t>
      </w:r>
      <w:r w:rsidRPr="00E2129A">
        <w:rPr>
          <w:rFonts w:ascii="宋体" w:hAnsi="宋体" w:cs="宋体" w:hint="eastAsia"/>
          <w:color w:val="323232"/>
          <w:kern w:val="0"/>
          <w:sz w:val="29"/>
          <w:szCs w:val="29"/>
          <w:u w:val="single"/>
        </w:rPr>
        <w:t xml:space="preserve">    </w:t>
      </w:r>
      <w:proofErr w:type="gramStart"/>
      <w:r w:rsidRPr="00E2129A">
        <w:rPr>
          <w:rFonts w:ascii="宋体" w:hAnsi="宋体" w:cs="宋体" w:hint="eastAsia"/>
          <w:color w:val="323232"/>
          <w:kern w:val="0"/>
          <w:sz w:val="29"/>
          <w:szCs w:val="29"/>
        </w:rPr>
        <w:t>个</w:t>
      </w:r>
      <w:proofErr w:type="gramEnd"/>
      <w:r w:rsidRPr="00E2129A">
        <w:rPr>
          <w:rFonts w:ascii="宋体" w:hAnsi="宋体" w:cs="宋体" w:hint="eastAsia"/>
          <w:color w:val="323232"/>
          <w:kern w:val="0"/>
          <w:sz w:val="29"/>
          <w:szCs w:val="29"/>
        </w:rPr>
        <w:t>专业</w:t>
      </w:r>
      <w:r w:rsidRPr="00E2129A">
        <w:rPr>
          <w:rFonts w:ascii="宋体" w:hAnsi="宋体" w:cs="宋体"/>
          <w:color w:val="323232"/>
          <w:kern w:val="0"/>
          <w:sz w:val="29"/>
          <w:szCs w:val="29"/>
        </w:rPr>
        <w:t>，拥有基层教学组织</w:t>
      </w:r>
      <w:r w:rsidRPr="00E2129A">
        <w:rPr>
          <w:rFonts w:ascii="宋体" w:hAnsi="宋体" w:cs="宋体"/>
          <w:color w:val="323232"/>
          <w:kern w:val="0"/>
          <w:sz w:val="29"/>
          <w:szCs w:val="29"/>
          <w:u w:val="single"/>
        </w:rPr>
        <w:t xml:space="preserve">   </w:t>
      </w:r>
      <w:proofErr w:type="gramStart"/>
      <w:r w:rsidRPr="00E2129A">
        <w:rPr>
          <w:rFonts w:ascii="宋体" w:hAnsi="宋体" w:cs="宋体" w:hint="eastAsia"/>
          <w:color w:val="323232"/>
          <w:kern w:val="0"/>
          <w:sz w:val="29"/>
          <w:szCs w:val="29"/>
        </w:rPr>
        <w:t>个</w:t>
      </w:r>
      <w:proofErr w:type="gramEnd"/>
      <w:r w:rsidRPr="00E2129A">
        <w:rPr>
          <w:rFonts w:ascii="宋体" w:hAnsi="宋体" w:cs="宋体"/>
          <w:color w:val="323232"/>
          <w:kern w:val="0"/>
          <w:sz w:val="29"/>
          <w:szCs w:val="29"/>
        </w:rPr>
        <w:t>，</w:t>
      </w:r>
      <w:r w:rsidRPr="00E2129A">
        <w:rPr>
          <w:rFonts w:ascii="宋体" w:hAnsi="宋体" w:cs="宋体" w:hint="eastAsia"/>
          <w:color w:val="323232"/>
          <w:kern w:val="0"/>
          <w:sz w:val="29"/>
          <w:szCs w:val="29"/>
        </w:rPr>
        <w:t>包括：（罗列基层</w:t>
      </w:r>
      <w:r w:rsidRPr="00E2129A">
        <w:rPr>
          <w:rFonts w:ascii="宋体" w:hAnsi="宋体" w:cs="宋体"/>
          <w:color w:val="323232"/>
          <w:kern w:val="0"/>
          <w:sz w:val="29"/>
          <w:szCs w:val="29"/>
        </w:rPr>
        <w:t>教学组织名称）</w:t>
      </w:r>
      <w:r>
        <w:rPr>
          <w:rFonts w:ascii="宋体" w:hAnsi="宋体" w:cs="宋体" w:hint="eastAsia"/>
          <w:color w:val="323232"/>
          <w:kern w:val="0"/>
          <w:sz w:val="29"/>
          <w:szCs w:val="29"/>
          <w:u w:val="single"/>
        </w:rPr>
        <w:t xml:space="preserve">           </w:t>
      </w:r>
      <w:r>
        <w:rPr>
          <w:rFonts w:ascii="宋体" w:hAnsi="宋体" w:cs="宋体" w:hint="eastAsia"/>
          <w:color w:val="323232"/>
          <w:kern w:val="0"/>
          <w:sz w:val="29"/>
          <w:szCs w:val="29"/>
        </w:rPr>
        <w:t>，已（未</w:t>
      </w:r>
      <w:r>
        <w:rPr>
          <w:rFonts w:ascii="宋体" w:hAnsi="宋体" w:cs="宋体"/>
          <w:color w:val="323232"/>
          <w:kern w:val="0"/>
          <w:sz w:val="29"/>
          <w:szCs w:val="29"/>
        </w:rPr>
        <w:t>）</w:t>
      </w:r>
      <w:r>
        <w:rPr>
          <w:rFonts w:ascii="宋体" w:hAnsi="宋体" w:cs="宋体" w:hint="eastAsia"/>
          <w:color w:val="323232"/>
          <w:kern w:val="0"/>
          <w:sz w:val="29"/>
          <w:szCs w:val="29"/>
        </w:rPr>
        <w:t>覆盖本部门各</w:t>
      </w:r>
      <w:r>
        <w:rPr>
          <w:rFonts w:ascii="宋体" w:hAnsi="宋体" w:cs="宋体"/>
          <w:color w:val="323232"/>
          <w:kern w:val="0"/>
          <w:sz w:val="29"/>
          <w:szCs w:val="29"/>
        </w:rPr>
        <w:t>教学单位</w:t>
      </w:r>
      <w:r>
        <w:rPr>
          <w:rFonts w:ascii="宋体" w:hAnsi="宋体" w:cs="宋体" w:hint="eastAsia"/>
          <w:color w:val="323232"/>
          <w:kern w:val="0"/>
          <w:sz w:val="29"/>
          <w:szCs w:val="29"/>
        </w:rPr>
        <w:t>（如有未</w:t>
      </w:r>
      <w:r>
        <w:rPr>
          <w:rFonts w:ascii="宋体" w:hAnsi="宋体" w:cs="宋体"/>
          <w:color w:val="323232"/>
          <w:kern w:val="0"/>
          <w:sz w:val="29"/>
          <w:szCs w:val="29"/>
        </w:rPr>
        <w:t>覆盖的，需说明哪个专业未覆盖</w:t>
      </w:r>
      <w:r>
        <w:rPr>
          <w:rFonts w:ascii="宋体" w:hAnsi="宋体" w:cs="宋体" w:hint="eastAsia"/>
          <w:color w:val="323232"/>
          <w:kern w:val="0"/>
          <w:sz w:val="29"/>
          <w:szCs w:val="29"/>
        </w:rPr>
        <w:t>以及</w:t>
      </w:r>
      <w:r>
        <w:rPr>
          <w:rFonts w:ascii="宋体" w:hAnsi="宋体" w:cs="宋体"/>
          <w:color w:val="323232"/>
          <w:kern w:val="0"/>
          <w:sz w:val="29"/>
          <w:szCs w:val="29"/>
        </w:rPr>
        <w:t>未覆盖原因）。</w:t>
      </w:r>
    </w:p>
    <w:tbl>
      <w:tblPr>
        <w:tblStyle w:val="a6"/>
        <w:tblW w:w="0" w:type="auto"/>
        <w:tblInd w:w="870" w:type="dxa"/>
        <w:tblLook w:val="04A0" w:firstRow="1" w:lastRow="0" w:firstColumn="1" w:lastColumn="0" w:noHBand="0" w:noVBand="1"/>
      </w:tblPr>
      <w:tblGrid>
        <w:gridCol w:w="939"/>
        <w:gridCol w:w="1843"/>
        <w:gridCol w:w="1559"/>
        <w:gridCol w:w="1560"/>
        <w:gridCol w:w="1134"/>
        <w:gridCol w:w="992"/>
      </w:tblGrid>
      <w:tr w:rsidR="009D3066" w:rsidTr="009A0AB1">
        <w:tc>
          <w:tcPr>
            <w:tcW w:w="8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spacing w:line="520" w:lineRule="exact"/>
              <w:ind w:right="150"/>
              <w:jc w:val="center"/>
              <w:rPr>
                <w:rFonts w:ascii="宋体" w:hAnsi="宋体" w:cs="宋体"/>
                <w:color w:val="32323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232"/>
                <w:sz w:val="28"/>
                <w:szCs w:val="28"/>
              </w:rPr>
              <w:t>基层</w:t>
            </w:r>
            <w:r>
              <w:rPr>
                <w:rFonts w:ascii="宋体" w:hAnsi="宋体" w:cs="宋体"/>
                <w:color w:val="323232"/>
                <w:sz w:val="28"/>
                <w:szCs w:val="28"/>
              </w:rPr>
              <w:t>教学组织建设基本情况</w:t>
            </w:r>
          </w:p>
        </w:tc>
      </w:tr>
      <w:tr w:rsidR="009D3066" w:rsidTr="009A0AB1"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ind w:right="147"/>
              <w:jc w:val="center"/>
              <w:rPr>
                <w:rFonts w:ascii="宋体" w:hAnsi="宋体" w:cs="宋体"/>
                <w:color w:val="32323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232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ind w:right="147"/>
              <w:jc w:val="center"/>
              <w:rPr>
                <w:rFonts w:ascii="宋体" w:hAnsi="宋体" w:cs="宋体"/>
                <w:color w:val="32323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232"/>
                <w:sz w:val="28"/>
                <w:szCs w:val="28"/>
              </w:rPr>
              <w:t>学院</w:t>
            </w:r>
            <w:r>
              <w:rPr>
                <w:rFonts w:ascii="宋体" w:hAnsi="宋体" w:cs="宋体"/>
                <w:color w:val="323232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323232"/>
                <w:sz w:val="28"/>
                <w:szCs w:val="28"/>
              </w:rPr>
              <w:t>部</w:t>
            </w:r>
            <w:r>
              <w:rPr>
                <w:rFonts w:ascii="宋体" w:hAnsi="宋体" w:cs="宋体"/>
                <w:color w:val="323232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ind w:right="147"/>
              <w:jc w:val="center"/>
              <w:rPr>
                <w:rFonts w:ascii="宋体" w:hAnsi="宋体" w:cs="宋体"/>
                <w:color w:val="32323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232"/>
                <w:sz w:val="28"/>
                <w:szCs w:val="28"/>
              </w:rPr>
              <w:t>基层</w:t>
            </w:r>
            <w:r>
              <w:rPr>
                <w:rFonts w:ascii="宋体" w:hAnsi="宋体" w:cs="宋体"/>
                <w:color w:val="323232"/>
                <w:sz w:val="28"/>
                <w:szCs w:val="28"/>
              </w:rPr>
              <w:t>教学组织名称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ind w:right="147"/>
              <w:jc w:val="center"/>
              <w:rPr>
                <w:rFonts w:ascii="宋体" w:hAnsi="宋体" w:cs="宋体"/>
                <w:color w:val="32323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232"/>
                <w:sz w:val="28"/>
                <w:szCs w:val="28"/>
              </w:rPr>
              <w:t>面向</w:t>
            </w:r>
            <w:r>
              <w:rPr>
                <w:rFonts w:ascii="宋体" w:hAnsi="宋体" w:cs="宋体"/>
                <w:color w:val="323232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ind w:right="147"/>
              <w:jc w:val="center"/>
              <w:rPr>
                <w:rFonts w:ascii="宋体" w:hAnsi="宋体" w:cs="宋体"/>
                <w:color w:val="32323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232"/>
                <w:sz w:val="28"/>
                <w:szCs w:val="28"/>
              </w:rPr>
              <w:t>人员</w:t>
            </w:r>
            <w:r>
              <w:rPr>
                <w:rFonts w:ascii="宋体" w:hAnsi="宋体" w:cs="宋体"/>
                <w:color w:val="323232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ind w:right="147"/>
              <w:jc w:val="center"/>
              <w:rPr>
                <w:rFonts w:ascii="宋体" w:hAnsi="宋体" w:cs="宋体"/>
                <w:color w:val="32323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232"/>
                <w:sz w:val="28"/>
                <w:szCs w:val="28"/>
              </w:rPr>
              <w:t>类型</w:t>
            </w:r>
            <w:r>
              <w:rPr>
                <w:rFonts w:ascii="宋体" w:hAnsi="宋体" w:cs="宋体"/>
                <w:color w:val="323232"/>
                <w:sz w:val="28"/>
                <w:szCs w:val="28"/>
              </w:rPr>
              <w:t>模式</w:t>
            </w:r>
          </w:p>
        </w:tc>
      </w:tr>
      <w:tr w:rsidR="009D3066" w:rsidTr="009A0AB1">
        <w:tc>
          <w:tcPr>
            <w:tcW w:w="939" w:type="dxa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spacing w:line="520" w:lineRule="exact"/>
              <w:ind w:right="150"/>
              <w:rPr>
                <w:rFonts w:ascii="宋体" w:hAnsi="宋体" w:cs="宋体"/>
                <w:color w:val="32323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spacing w:line="520" w:lineRule="exact"/>
              <w:ind w:right="150"/>
              <w:rPr>
                <w:rFonts w:ascii="宋体" w:hAnsi="宋体" w:cs="宋体"/>
                <w:color w:val="32323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spacing w:line="520" w:lineRule="exact"/>
              <w:ind w:right="150"/>
              <w:rPr>
                <w:rFonts w:ascii="宋体" w:hAnsi="宋体" w:cs="宋体"/>
                <w:color w:val="323232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spacing w:line="520" w:lineRule="exact"/>
              <w:ind w:right="150"/>
              <w:rPr>
                <w:rFonts w:ascii="宋体" w:hAnsi="宋体" w:cs="宋体"/>
                <w:color w:val="32323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spacing w:line="520" w:lineRule="exact"/>
              <w:ind w:right="150"/>
              <w:rPr>
                <w:rFonts w:ascii="宋体" w:hAnsi="宋体" w:cs="宋体"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spacing w:line="520" w:lineRule="exact"/>
              <w:ind w:right="150"/>
              <w:rPr>
                <w:rFonts w:ascii="宋体" w:hAnsi="宋体" w:cs="宋体"/>
                <w:color w:val="323232"/>
                <w:sz w:val="28"/>
                <w:szCs w:val="28"/>
              </w:rPr>
            </w:pPr>
          </w:p>
        </w:tc>
      </w:tr>
      <w:tr w:rsidR="009D3066" w:rsidTr="009A0AB1">
        <w:tc>
          <w:tcPr>
            <w:tcW w:w="939" w:type="dxa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spacing w:line="520" w:lineRule="exact"/>
              <w:ind w:right="150"/>
              <w:rPr>
                <w:rFonts w:ascii="宋体" w:hAnsi="宋体" w:cs="宋体"/>
                <w:color w:val="32323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spacing w:line="520" w:lineRule="exact"/>
              <w:ind w:right="150"/>
              <w:rPr>
                <w:rFonts w:ascii="宋体" w:hAnsi="宋体" w:cs="宋体"/>
                <w:color w:val="32323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spacing w:line="520" w:lineRule="exact"/>
              <w:ind w:right="150"/>
              <w:rPr>
                <w:rFonts w:ascii="宋体" w:hAnsi="宋体" w:cs="宋体"/>
                <w:color w:val="323232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spacing w:line="520" w:lineRule="exact"/>
              <w:ind w:right="150"/>
              <w:rPr>
                <w:rFonts w:ascii="宋体" w:hAnsi="宋体" w:cs="宋体"/>
                <w:color w:val="32323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spacing w:line="520" w:lineRule="exact"/>
              <w:ind w:right="150"/>
              <w:rPr>
                <w:rFonts w:ascii="宋体" w:hAnsi="宋体" w:cs="宋体"/>
                <w:color w:val="323232"/>
                <w:sz w:val="28"/>
                <w:szCs w:val="28"/>
              </w:rPr>
            </w:pPr>
          </w:p>
        </w:tc>
        <w:tc>
          <w:tcPr>
            <w:tcW w:w="992" w:type="dxa"/>
          </w:tcPr>
          <w:p w:rsidR="009D3066" w:rsidRDefault="009D3066" w:rsidP="009A0AB1">
            <w:pPr>
              <w:pStyle w:val="a5"/>
              <w:widowControl/>
              <w:adjustRightInd w:val="0"/>
              <w:snapToGrid w:val="0"/>
              <w:spacing w:line="520" w:lineRule="exact"/>
              <w:ind w:right="150"/>
              <w:rPr>
                <w:rFonts w:ascii="宋体" w:hAnsi="宋体" w:cs="宋体"/>
                <w:color w:val="323232"/>
                <w:sz w:val="28"/>
                <w:szCs w:val="28"/>
              </w:rPr>
            </w:pPr>
          </w:p>
        </w:tc>
      </w:tr>
    </w:tbl>
    <w:p w:rsidR="009D3066" w:rsidRPr="00E2129A" w:rsidRDefault="009D3066" w:rsidP="009D3066">
      <w:pPr>
        <w:pStyle w:val="a5"/>
        <w:widowControl/>
        <w:adjustRightInd w:val="0"/>
        <w:snapToGrid w:val="0"/>
        <w:spacing w:line="520" w:lineRule="exact"/>
        <w:ind w:left="870" w:right="150"/>
        <w:rPr>
          <w:rFonts w:ascii="宋体" w:hAnsi="宋体" w:cs="宋体"/>
          <w:color w:val="323232"/>
          <w:sz w:val="28"/>
          <w:szCs w:val="28"/>
        </w:rPr>
      </w:pPr>
    </w:p>
    <w:p w:rsidR="009D3066" w:rsidRPr="00E84125" w:rsidRDefault="009D3066" w:rsidP="009D3066">
      <w:pPr>
        <w:widowControl/>
        <w:spacing w:line="525" w:lineRule="atLeast"/>
        <w:ind w:left="150" w:right="150" w:firstLine="600"/>
        <w:jc w:val="left"/>
        <w:rPr>
          <w:rFonts w:ascii="宋体" w:hAnsi="宋体" w:cs="宋体"/>
          <w:color w:val="323232"/>
          <w:kern w:val="0"/>
          <w:sz w:val="29"/>
          <w:szCs w:val="29"/>
        </w:rPr>
      </w:pPr>
      <w:r>
        <w:rPr>
          <w:rFonts w:ascii="宋体" w:hAnsi="宋体" w:cs="宋体" w:hint="eastAsia"/>
          <w:color w:val="323232"/>
          <w:kern w:val="0"/>
          <w:sz w:val="29"/>
          <w:szCs w:val="29"/>
        </w:rPr>
        <w:t>二</w:t>
      </w:r>
      <w:r>
        <w:rPr>
          <w:rFonts w:ascii="宋体" w:hAnsi="宋体" w:cs="宋体"/>
          <w:color w:val="323232"/>
          <w:kern w:val="0"/>
          <w:sz w:val="29"/>
          <w:szCs w:val="29"/>
        </w:rPr>
        <w:t>、</w:t>
      </w:r>
      <w:r w:rsidRPr="00E84125">
        <w:rPr>
          <w:rFonts w:ascii="宋体" w:hAnsi="宋体" w:cs="宋体"/>
          <w:color w:val="323232"/>
          <w:kern w:val="0"/>
          <w:sz w:val="29"/>
          <w:szCs w:val="29"/>
        </w:rPr>
        <w:t>建设情况</w:t>
      </w:r>
    </w:p>
    <w:p w:rsidR="009D3066" w:rsidRDefault="009D3066" w:rsidP="009D3066">
      <w:pPr>
        <w:widowControl/>
        <w:spacing w:line="525" w:lineRule="atLeast"/>
        <w:ind w:left="150" w:right="150" w:firstLine="600"/>
        <w:jc w:val="left"/>
        <w:rPr>
          <w:rFonts w:ascii="宋体" w:hAnsi="宋体" w:cs="宋体"/>
          <w:color w:val="323232"/>
          <w:kern w:val="0"/>
          <w:sz w:val="29"/>
          <w:szCs w:val="29"/>
        </w:rPr>
      </w:pPr>
      <w:r>
        <w:rPr>
          <w:rFonts w:ascii="宋体" w:hAnsi="宋体" w:cs="宋体" w:hint="eastAsia"/>
          <w:color w:val="323232"/>
          <w:kern w:val="0"/>
          <w:sz w:val="29"/>
          <w:szCs w:val="29"/>
        </w:rPr>
        <w:t>建议从制定</w:t>
      </w:r>
      <w:r>
        <w:rPr>
          <w:rFonts w:ascii="宋体" w:hAnsi="宋体" w:cs="宋体"/>
          <w:color w:val="323232"/>
          <w:kern w:val="0"/>
          <w:sz w:val="29"/>
          <w:szCs w:val="29"/>
        </w:rPr>
        <w:t>完善人才培养方案、承担教学任务、教师队伍建设、课程建设、教育教学研究等方面，</w:t>
      </w:r>
      <w:r>
        <w:rPr>
          <w:rFonts w:ascii="宋体" w:hAnsi="宋体" w:cs="宋体" w:hint="eastAsia"/>
          <w:color w:val="323232"/>
          <w:kern w:val="0"/>
          <w:sz w:val="29"/>
          <w:szCs w:val="29"/>
        </w:rPr>
        <w:t>撰写</w:t>
      </w:r>
      <w:r>
        <w:rPr>
          <w:rFonts w:ascii="宋体" w:hAnsi="宋体" w:cs="宋体"/>
          <w:color w:val="323232"/>
          <w:kern w:val="0"/>
          <w:sz w:val="29"/>
          <w:szCs w:val="29"/>
        </w:rPr>
        <w:t>形成的有效办法、发挥的积极作用、积累的宝贵经验</w:t>
      </w:r>
      <w:r>
        <w:rPr>
          <w:rFonts w:ascii="宋体" w:hAnsi="宋体" w:cs="宋体" w:hint="eastAsia"/>
          <w:color w:val="323232"/>
          <w:kern w:val="0"/>
          <w:sz w:val="29"/>
          <w:szCs w:val="29"/>
        </w:rPr>
        <w:t>，表述</w:t>
      </w:r>
      <w:r>
        <w:rPr>
          <w:rFonts w:ascii="宋体" w:hAnsi="宋体" w:cs="宋体"/>
          <w:color w:val="323232"/>
          <w:kern w:val="0"/>
          <w:sz w:val="29"/>
          <w:szCs w:val="29"/>
        </w:rPr>
        <w:t>要</w:t>
      </w:r>
      <w:r>
        <w:rPr>
          <w:rFonts w:ascii="宋体" w:hAnsi="宋体" w:cs="宋体" w:hint="eastAsia"/>
          <w:color w:val="323232"/>
          <w:kern w:val="0"/>
          <w:sz w:val="29"/>
          <w:szCs w:val="29"/>
        </w:rPr>
        <w:t>有</w:t>
      </w:r>
      <w:proofErr w:type="gramStart"/>
      <w:r>
        <w:rPr>
          <w:rFonts w:ascii="宋体" w:hAnsi="宋体" w:cs="宋体"/>
          <w:color w:val="323232"/>
          <w:kern w:val="0"/>
          <w:sz w:val="29"/>
          <w:szCs w:val="29"/>
        </w:rPr>
        <w:t>有</w:t>
      </w:r>
      <w:proofErr w:type="gramEnd"/>
      <w:r>
        <w:rPr>
          <w:rFonts w:ascii="宋体" w:hAnsi="宋体" w:cs="宋体"/>
          <w:color w:val="323232"/>
          <w:kern w:val="0"/>
          <w:sz w:val="29"/>
          <w:szCs w:val="29"/>
        </w:rPr>
        <w:t>数据、事例、有分析</w:t>
      </w:r>
      <w:r>
        <w:rPr>
          <w:rFonts w:ascii="宋体" w:hAnsi="宋体" w:cs="宋体" w:hint="eastAsia"/>
          <w:color w:val="323232"/>
          <w:kern w:val="0"/>
          <w:sz w:val="29"/>
          <w:szCs w:val="29"/>
        </w:rPr>
        <w:t>。</w:t>
      </w:r>
    </w:p>
    <w:p w:rsidR="009D3066" w:rsidRPr="00E84125" w:rsidRDefault="009D3066" w:rsidP="009D3066">
      <w:pPr>
        <w:widowControl/>
        <w:spacing w:line="525" w:lineRule="atLeast"/>
        <w:ind w:left="150" w:right="150" w:firstLine="600"/>
        <w:jc w:val="left"/>
        <w:rPr>
          <w:rFonts w:ascii="宋体" w:hAnsi="宋体" w:cs="宋体"/>
          <w:color w:val="323232"/>
          <w:sz w:val="28"/>
          <w:szCs w:val="28"/>
        </w:rPr>
      </w:pPr>
      <w:r>
        <w:rPr>
          <w:rFonts w:ascii="宋体" w:hAnsi="宋体" w:cs="宋体" w:hint="eastAsia"/>
          <w:color w:val="323232"/>
          <w:kern w:val="0"/>
          <w:sz w:val="29"/>
          <w:szCs w:val="29"/>
        </w:rPr>
        <w:t>三</w:t>
      </w:r>
      <w:r>
        <w:rPr>
          <w:rFonts w:ascii="宋体" w:hAnsi="宋体" w:cs="宋体"/>
          <w:color w:val="323232"/>
          <w:kern w:val="0"/>
          <w:sz w:val="29"/>
          <w:szCs w:val="29"/>
        </w:rPr>
        <w:t>、</w:t>
      </w:r>
      <w:r>
        <w:rPr>
          <w:rFonts w:ascii="宋体" w:hAnsi="宋体" w:cs="宋体" w:hint="eastAsia"/>
          <w:color w:val="323232"/>
          <w:kern w:val="0"/>
          <w:sz w:val="29"/>
          <w:szCs w:val="29"/>
        </w:rPr>
        <w:t>存在</w:t>
      </w:r>
      <w:r>
        <w:rPr>
          <w:rFonts w:ascii="宋体" w:hAnsi="宋体" w:cs="宋体"/>
          <w:color w:val="323232"/>
          <w:kern w:val="0"/>
          <w:sz w:val="29"/>
          <w:szCs w:val="29"/>
        </w:rPr>
        <w:t>的不足及意见建议</w:t>
      </w:r>
    </w:p>
    <w:p w:rsidR="007322D7" w:rsidRPr="009D3066" w:rsidRDefault="007322D7" w:rsidP="009D3066">
      <w:pPr>
        <w:ind w:firstLineChars="253" w:firstLine="708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sectPr w:rsidR="007322D7" w:rsidRPr="009D3066" w:rsidSect="007D7739">
      <w:footerReference w:type="default" r:id="rId7"/>
      <w:pgSz w:w="11906" w:h="16838"/>
      <w:pgMar w:top="1134" w:right="1287" w:bottom="1134" w:left="137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39" w:rsidRDefault="00FC0A39" w:rsidP="009D3066">
      <w:r>
        <w:separator/>
      </w:r>
    </w:p>
  </w:endnote>
  <w:endnote w:type="continuationSeparator" w:id="0">
    <w:p w:rsidR="00FC0A39" w:rsidRDefault="00FC0A39" w:rsidP="009D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5344"/>
      <w:docPartObj>
        <w:docPartGallery w:val="Page Numbers (Bottom of Page)"/>
        <w:docPartUnique/>
      </w:docPartObj>
    </w:sdtPr>
    <w:sdtEndPr/>
    <w:sdtContent>
      <w:p w:rsidR="00304839" w:rsidRDefault="00FC0A3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066" w:rsidRPr="009D306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04839" w:rsidRDefault="00FC0A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39" w:rsidRDefault="00FC0A39" w:rsidP="009D3066">
      <w:r>
        <w:separator/>
      </w:r>
    </w:p>
  </w:footnote>
  <w:footnote w:type="continuationSeparator" w:id="0">
    <w:p w:rsidR="00FC0A39" w:rsidRDefault="00FC0A39" w:rsidP="009D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2C"/>
    <w:rsid w:val="00037F2C"/>
    <w:rsid w:val="007322D7"/>
    <w:rsid w:val="009D3066"/>
    <w:rsid w:val="00F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0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066"/>
    <w:rPr>
      <w:sz w:val="18"/>
      <w:szCs w:val="18"/>
    </w:rPr>
  </w:style>
  <w:style w:type="paragraph" w:styleId="a5">
    <w:name w:val="Normal (Web)"/>
    <w:basedOn w:val="a"/>
    <w:qFormat/>
    <w:rsid w:val="009D3066"/>
    <w:pPr>
      <w:jc w:val="left"/>
    </w:pPr>
    <w:rPr>
      <w:kern w:val="0"/>
      <w:sz w:val="24"/>
    </w:rPr>
  </w:style>
  <w:style w:type="table" w:styleId="a6">
    <w:name w:val="Table Grid"/>
    <w:basedOn w:val="a1"/>
    <w:rsid w:val="009D306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0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066"/>
    <w:rPr>
      <w:sz w:val="18"/>
      <w:szCs w:val="18"/>
    </w:rPr>
  </w:style>
  <w:style w:type="paragraph" w:styleId="a5">
    <w:name w:val="Normal (Web)"/>
    <w:basedOn w:val="a"/>
    <w:qFormat/>
    <w:rsid w:val="009D3066"/>
    <w:pPr>
      <w:jc w:val="left"/>
    </w:pPr>
    <w:rPr>
      <w:kern w:val="0"/>
      <w:sz w:val="24"/>
    </w:rPr>
  </w:style>
  <w:style w:type="table" w:styleId="a6">
    <w:name w:val="Table Grid"/>
    <w:basedOn w:val="a1"/>
    <w:rsid w:val="009D306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 Corp.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王珺</dc:creator>
  <cp:keywords/>
  <dc:description/>
  <cp:lastModifiedBy>王珺</cp:lastModifiedBy>
  <cp:revision>2</cp:revision>
  <dcterms:created xsi:type="dcterms:W3CDTF">2021-09-24T09:14:00Z</dcterms:created>
  <dcterms:modified xsi:type="dcterms:W3CDTF">2021-09-24T09:15:00Z</dcterms:modified>
</cp:coreProperties>
</file>