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10" w:rsidRDefault="00421610" w:rsidP="00421610">
      <w:pPr>
        <w:widowControl/>
        <w:spacing w:line="278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附件1</w:t>
      </w:r>
    </w:p>
    <w:p w:rsidR="00421610" w:rsidRPr="0073192F" w:rsidRDefault="00421610" w:rsidP="00421610">
      <w:pPr>
        <w:widowControl/>
        <w:spacing w:line="278" w:lineRule="atLeas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73192F">
        <w:rPr>
          <w:rFonts w:ascii="宋体" w:eastAsia="宋体" w:hAnsi="宋体" w:cs="宋体" w:hint="eastAsia"/>
          <w:b/>
          <w:kern w:val="0"/>
          <w:sz w:val="28"/>
          <w:szCs w:val="28"/>
        </w:rPr>
        <w:t>2021大</w:t>
      </w:r>
      <w:proofErr w:type="gramStart"/>
      <w:r w:rsidRPr="0073192F">
        <w:rPr>
          <w:rFonts w:ascii="宋体" w:eastAsia="宋体" w:hAnsi="宋体" w:cs="宋体" w:hint="eastAsia"/>
          <w:b/>
          <w:kern w:val="0"/>
          <w:sz w:val="28"/>
          <w:szCs w:val="28"/>
        </w:rPr>
        <w:t>创项目</w:t>
      </w:r>
      <w:proofErr w:type="gramEnd"/>
      <w:r w:rsidRPr="0073192F">
        <w:rPr>
          <w:rFonts w:ascii="宋体" w:eastAsia="宋体" w:hAnsi="宋体" w:cs="宋体" w:hint="eastAsia"/>
          <w:b/>
          <w:kern w:val="0"/>
          <w:sz w:val="28"/>
          <w:szCs w:val="28"/>
        </w:rPr>
        <w:t>立项名单</w:t>
      </w:r>
    </w:p>
    <w:p w:rsidR="00421610" w:rsidRDefault="00421610" w:rsidP="00421610">
      <w:pPr>
        <w:widowControl/>
        <w:spacing w:line="278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00"/>
        <w:gridCol w:w="1952"/>
        <w:gridCol w:w="2778"/>
        <w:gridCol w:w="1046"/>
        <w:gridCol w:w="1157"/>
        <w:gridCol w:w="1117"/>
        <w:gridCol w:w="1004"/>
      </w:tblGrid>
      <w:tr w:rsidR="00421610" w:rsidRPr="0073192F" w:rsidTr="009D1F38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项目级别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项目负责人姓名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Pr="0073192F" w:rsidRDefault="00421610" w:rsidP="009D1F38">
            <w:pPr>
              <w:widowControl/>
              <w:ind w:rightChars="15" w:right="31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指导教师姓名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公园文创活动对文化活化的影响探究——以北京市属公园美食文创为例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李双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“泛娱乐化”时代正确树立青少年价值观的思考研究——以选秀节目《青春有你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》倒奶事件为例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董思颖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潘泰萍</w:t>
            </w:r>
          </w:p>
        </w:tc>
      </w:tr>
      <w:tr w:rsidR="00421610" w:rsidRPr="0073192F" w:rsidTr="009D1F38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北京市育龄</w:t>
            </w:r>
            <w:proofErr w:type="gramStart"/>
            <w:r>
              <w:rPr>
                <w:rFonts w:hint="eastAsia"/>
                <w:color w:val="000000"/>
                <w:sz w:val="22"/>
              </w:rPr>
              <w:t>女性三孩生育</w:t>
            </w:r>
            <w:proofErr w:type="gramEnd"/>
            <w:r>
              <w:rPr>
                <w:rFonts w:hint="eastAsia"/>
                <w:color w:val="000000"/>
                <w:sz w:val="22"/>
              </w:rPr>
              <w:t>意愿及其影响因素研究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周天宇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张琳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城乡社区养老问题研究——基于山东、河北、云南、天津四地的实地调查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李鸿豫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曹荣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非流动水域水资源防臭净化处理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赵崇儒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窦培谦</w:t>
            </w:r>
            <w:proofErr w:type="gramEnd"/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超大城市</w:t>
            </w:r>
            <w:r>
              <w:rPr>
                <w:rFonts w:hint="eastAsia"/>
                <w:color w:val="000000"/>
                <w:sz w:val="22"/>
              </w:rPr>
              <w:t>0-3</w:t>
            </w:r>
            <w:r>
              <w:rPr>
                <w:rFonts w:hint="eastAsia"/>
                <w:color w:val="000000"/>
                <w:sz w:val="22"/>
              </w:rPr>
              <w:t>岁婴幼儿民办照护机构的服务递送机制研究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郑雨涵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蔡泽昊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生命的律动——推进安全急救技能培训普及高校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黄晶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李楠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后疫情时代随心</w:t>
            </w:r>
            <w:proofErr w:type="gramStart"/>
            <w:r>
              <w:rPr>
                <w:rFonts w:hint="eastAsia"/>
                <w:color w:val="000000"/>
                <w:sz w:val="22"/>
              </w:rPr>
              <w:t>飞产品</w:t>
            </w:r>
            <w:proofErr w:type="gramEnd"/>
            <w:r>
              <w:rPr>
                <w:rFonts w:hint="eastAsia"/>
                <w:color w:val="000000"/>
                <w:sz w:val="22"/>
              </w:rPr>
              <w:t>对企业脱困的影响分析——以东航为例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菅</w:t>
            </w:r>
            <w:proofErr w:type="gramEnd"/>
            <w:r>
              <w:rPr>
                <w:rFonts w:hint="eastAsia"/>
                <w:color w:val="000000"/>
                <w:sz w:val="22"/>
              </w:rPr>
              <w:t>阳</w:t>
            </w:r>
            <w:proofErr w:type="gramStart"/>
            <w:r>
              <w:rPr>
                <w:rFonts w:hint="eastAsia"/>
                <w:color w:val="000000"/>
                <w:sz w:val="22"/>
              </w:rPr>
              <w:t>阳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刘东生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“微星”八大群体咨询援助平台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万佩欣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潘泰萍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hint="eastAsia"/>
                <w:color w:val="000000"/>
                <w:sz w:val="22"/>
              </w:rPr>
              <w:t>LAND</w:t>
            </w:r>
            <w:r>
              <w:rPr>
                <w:rFonts w:hint="eastAsia"/>
                <w:color w:val="000000"/>
                <w:sz w:val="22"/>
              </w:rPr>
              <w:t>心理文创设计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罗锐</w:t>
            </w:r>
            <w:proofErr w:type="gramEnd"/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北京匠心甄选销售有限公司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和碧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李淑玲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工会多渠道“智慧服务”对新就业形态职工入会意愿的带动作用研究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杨帅宇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孟泉</w:t>
            </w:r>
            <w:proofErr w:type="gramEnd"/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多元化养老制度下，对意定监护实施问题研究——以社会工作视角探究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梁语璇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吴建平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  <w:r>
              <w:rPr>
                <w:rFonts w:hint="eastAsia"/>
                <w:color w:val="000000"/>
                <w:sz w:val="22"/>
              </w:rPr>
              <w:t>+C2C</w:t>
            </w:r>
            <w:r>
              <w:rPr>
                <w:rFonts w:hint="eastAsia"/>
                <w:color w:val="000000"/>
                <w:sz w:val="22"/>
              </w:rPr>
              <w:t>模式</w:t>
            </w:r>
            <w:proofErr w:type="gramStart"/>
            <w:r>
              <w:rPr>
                <w:rFonts w:hint="eastAsia"/>
                <w:color w:val="000000"/>
                <w:sz w:val="22"/>
              </w:rPr>
              <w:t>下网约车司机</w:t>
            </w:r>
            <w:proofErr w:type="gramEnd"/>
            <w:r>
              <w:rPr>
                <w:rFonts w:hint="eastAsia"/>
                <w:color w:val="000000"/>
                <w:sz w:val="22"/>
              </w:rPr>
              <w:t>的社会保险问题研究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代亚慧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肖竹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火灾情景下大学生恐慌心理对应急疏散行为影响研究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钟堂定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任国友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即时教育科技有限公司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张昊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翟向坤</w:t>
            </w:r>
          </w:p>
        </w:tc>
      </w:tr>
      <w:tr w:rsidR="00421610" w:rsidRPr="0073192F" w:rsidTr="009D1F38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马拉松及相关运动赛事安全评价指标体系的研究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陈默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王永柱</w:t>
            </w:r>
            <w:proofErr w:type="gramEnd"/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新时代下劳动教育体系探索研究</w:t>
            </w:r>
            <w:r>
              <w:rPr>
                <w:rFonts w:hint="eastAsia"/>
                <w:color w:val="000000"/>
                <w:sz w:val="22"/>
              </w:rPr>
              <w:t xml:space="preserve"> --</w:t>
            </w:r>
            <w:r>
              <w:rPr>
                <w:rFonts w:hint="eastAsia"/>
                <w:color w:val="000000"/>
                <w:sz w:val="22"/>
              </w:rPr>
              <w:t>以中国劳动关系学院为例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何泽雕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韩汝旭</w:t>
            </w:r>
            <w:proofErr w:type="gramEnd"/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文驴旅行</w:t>
            </w:r>
            <w:proofErr w:type="gramEnd"/>
            <w:r>
              <w:rPr>
                <w:rFonts w:hint="eastAsia"/>
                <w:color w:val="000000"/>
                <w:sz w:val="22"/>
              </w:rPr>
              <w:t>——您的</w:t>
            </w:r>
            <w:proofErr w:type="gramStart"/>
            <w:r>
              <w:rPr>
                <w:rFonts w:hint="eastAsia"/>
                <w:color w:val="000000"/>
                <w:sz w:val="22"/>
              </w:rPr>
              <w:t>一体化文旅助手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史鹏宇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许素睿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新型职业危害因素对劳动者的身体影响调查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常语嫣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窦培谦</w:t>
            </w:r>
            <w:proofErr w:type="gramEnd"/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新业态从业人员工伤认定困境研究——以北京市海淀区外卖送餐员为例</w:t>
            </w:r>
            <w:r>
              <w:rPr>
                <w:rFonts w:hint="eastAsia"/>
                <w:color w:val="000000"/>
                <w:sz w:val="22"/>
              </w:rPr>
              <w:t xml:space="preserve">   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靳</w:t>
            </w:r>
            <w:proofErr w:type="gramEnd"/>
            <w:r>
              <w:rPr>
                <w:rFonts w:hint="eastAsia"/>
                <w:color w:val="000000"/>
                <w:sz w:val="22"/>
              </w:rPr>
              <w:t>乾坤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吕茵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医</w:t>
            </w:r>
            <w:proofErr w:type="gramEnd"/>
            <w:r>
              <w:rPr>
                <w:rFonts w:hint="eastAsia"/>
                <w:color w:val="000000"/>
                <w:sz w:val="22"/>
              </w:rPr>
              <w:t>路相伴工作室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曹会轲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李磊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劳动教育—校园鲜花超市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王鹤凝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王程羿</w:t>
            </w:r>
            <w:r>
              <w:rPr>
                <w:rFonts w:hint="eastAsia"/>
                <w:color w:val="000000"/>
                <w:sz w:val="22"/>
              </w:rPr>
              <w:t>,</w:t>
            </w:r>
            <w:proofErr w:type="gramStart"/>
            <w:r>
              <w:rPr>
                <w:rFonts w:hint="eastAsia"/>
                <w:color w:val="000000"/>
                <w:sz w:val="22"/>
              </w:rPr>
              <w:t>谢肖军</w:t>
            </w:r>
            <w:proofErr w:type="gramEnd"/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YOLO</w:t>
            </w:r>
            <w:r>
              <w:rPr>
                <w:rFonts w:hint="eastAsia"/>
                <w:color w:val="000000"/>
                <w:sz w:val="22"/>
              </w:rPr>
              <w:t>侦探事务所—一个服务于年轻人的一键导出式信息定制平台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刘雨馨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刘晓倩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识尔社</w:t>
            </w:r>
            <w:proofErr w:type="gramEnd"/>
            <w:r>
              <w:rPr>
                <w:rFonts w:hint="eastAsia"/>
                <w:color w:val="000000"/>
                <w:sz w:val="22"/>
              </w:rPr>
              <w:t>工服务中心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谢娇</w:t>
            </w:r>
            <w:proofErr w:type="gramStart"/>
            <w:r>
              <w:rPr>
                <w:rFonts w:hint="eastAsia"/>
                <w:color w:val="000000"/>
                <w:sz w:val="22"/>
              </w:rPr>
              <w:t>娇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王坤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大学生报考公务员意愿分析——以中国劳动关系学院为例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林慧馨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刘秀琼</w:t>
            </w:r>
          </w:p>
        </w:tc>
      </w:tr>
      <w:tr w:rsidR="00421610" w:rsidRPr="0073192F" w:rsidTr="009D1F38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大学生自我控制力对学业成绩影响——</w:t>
            </w:r>
            <w:proofErr w:type="gramStart"/>
            <w:r>
              <w:rPr>
                <w:rFonts w:hint="eastAsia"/>
                <w:color w:val="000000"/>
                <w:sz w:val="22"/>
              </w:rPr>
              <w:t>—</w:t>
            </w:r>
            <w:proofErr w:type="gramEnd"/>
            <w:r>
              <w:rPr>
                <w:rFonts w:hint="eastAsia"/>
                <w:color w:val="000000"/>
                <w:sz w:val="22"/>
              </w:rPr>
              <w:t>以北京高校大学生为例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马叶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张勇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多功能</w:t>
            </w:r>
            <w:proofErr w:type="gramStart"/>
            <w:r>
              <w:rPr>
                <w:rFonts w:hint="eastAsia"/>
                <w:color w:val="000000"/>
                <w:sz w:val="22"/>
              </w:rPr>
              <w:t>数智化外卖</w:t>
            </w:r>
            <w:proofErr w:type="gramEnd"/>
            <w:r>
              <w:rPr>
                <w:rFonts w:hint="eastAsia"/>
                <w:color w:val="000000"/>
                <w:sz w:val="22"/>
              </w:rPr>
              <w:t>蜂巢</w:t>
            </w:r>
            <w:proofErr w:type="gramStart"/>
            <w:r>
              <w:rPr>
                <w:rFonts w:hint="eastAsia"/>
                <w:color w:val="000000"/>
                <w:sz w:val="22"/>
              </w:rPr>
              <w:t>自提柜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董嘉杰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张志朋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工会志愿服务现状调查研究——北京市职工运营服务中心为例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刘颖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崔思凝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</w:t>
            </w:r>
            <w:proofErr w:type="gramStart"/>
            <w:r>
              <w:rPr>
                <w:rFonts w:hint="eastAsia"/>
                <w:color w:val="000000"/>
                <w:sz w:val="22"/>
              </w:rPr>
              <w:t>—生活平衡</w:t>
            </w:r>
            <w:proofErr w:type="gramEnd"/>
            <w:r>
              <w:rPr>
                <w:rFonts w:hint="eastAsia"/>
                <w:color w:val="000000"/>
                <w:sz w:val="22"/>
              </w:rPr>
              <w:t>视角下的外卖平台站点人性化管理模式与策略研究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蒋元源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孟泉</w:t>
            </w:r>
            <w:proofErr w:type="gramEnd"/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汉墨工</w:t>
            </w:r>
            <w:proofErr w:type="gramEnd"/>
            <w:r>
              <w:rPr>
                <w:rFonts w:hint="eastAsia"/>
                <w:color w:val="000000"/>
                <w:sz w:val="22"/>
              </w:rPr>
              <w:t>坊——致力于书法推广和字体创新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谢娜娜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楠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基于“互联网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”背景下医务社会工作发展创新性路径的研究——以北京市积水潭医院为例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马小懿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王晓慧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基于精确统计职业病人数的职业卫生管理模式的构建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程复滔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徐桂芹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居民垃圾分类健康风险意识大数据调查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余奕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任国友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老年创伤骨科医务社会工作个案服务体系建立——以北京市积水潭医院为例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曹嘉琦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王晓慧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李莹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探究借助流媒体工作室打造文化</w:t>
            </w:r>
            <w:r>
              <w:rPr>
                <w:rFonts w:hint="eastAsia"/>
                <w:color w:val="000000"/>
                <w:sz w:val="22"/>
              </w:rPr>
              <w:t>IP</w:t>
            </w:r>
            <w:r>
              <w:rPr>
                <w:rFonts w:hint="eastAsia"/>
                <w:color w:val="000000"/>
                <w:sz w:val="22"/>
              </w:rPr>
              <w:t>的路径—以京剧文化为例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郑金标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杨一男</w:t>
            </w:r>
          </w:p>
        </w:tc>
      </w:tr>
      <w:tr w:rsidR="00421610" w:rsidRPr="0073192F" w:rsidTr="009D1F38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探索社工介入家庭“数字反哺”的路径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刘佳颖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王晓慧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文旅融合</w:t>
            </w:r>
            <w:proofErr w:type="gramEnd"/>
            <w:r>
              <w:rPr>
                <w:rFonts w:hint="eastAsia"/>
                <w:color w:val="000000"/>
                <w:sz w:val="22"/>
              </w:rPr>
              <w:t>——新型诗词</w:t>
            </w:r>
            <w:proofErr w:type="gramStart"/>
            <w:r>
              <w:rPr>
                <w:rFonts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hint="eastAsia"/>
                <w:color w:val="000000"/>
                <w:sz w:val="22"/>
              </w:rPr>
              <w:t>学旅行研究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孟繁宇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816F3D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郑志伟</w:t>
            </w:r>
            <w:bookmarkStart w:id="0" w:name="_GoBack"/>
            <w:bookmarkEnd w:id="0"/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鲜果森林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王紫莹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郭宇强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202112453040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校园自动化多功能蔬果销售</w:t>
            </w:r>
            <w:proofErr w:type="gramStart"/>
            <w:r>
              <w:rPr>
                <w:rFonts w:hint="eastAsia"/>
                <w:color w:val="000000"/>
                <w:sz w:val="22"/>
              </w:rPr>
              <w:t>自提柜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汤佳薇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罗广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202112453041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新能源汽车风险分析及控制研究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李相坛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王起全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202112453042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快递员职业风险研究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王昕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任国友</w:t>
            </w:r>
          </w:p>
        </w:tc>
      </w:tr>
      <w:tr w:rsidR="00421610" w:rsidRPr="0073192F" w:rsidTr="009D1F3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Pr="0073192F" w:rsidRDefault="00421610" w:rsidP="009D1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9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202112453043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医务社工介入患者家属焦虑情绪缓解的研究——以北京市积水潭医院社工服务为例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创新训练项目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蒋豪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10" w:rsidRDefault="00421610" w:rsidP="009D1F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吴建平</w:t>
            </w:r>
            <w:r>
              <w:rPr>
                <w:rFonts w:hint="eastAsia"/>
                <w:color w:val="000000"/>
                <w:sz w:val="22"/>
              </w:rPr>
              <w:t>,</w:t>
            </w:r>
            <w:proofErr w:type="gramStart"/>
            <w:r>
              <w:rPr>
                <w:rFonts w:hint="eastAsia"/>
                <w:color w:val="000000"/>
                <w:sz w:val="22"/>
              </w:rPr>
              <w:t>李茵</w:t>
            </w:r>
            <w:proofErr w:type="gramEnd"/>
          </w:p>
        </w:tc>
      </w:tr>
    </w:tbl>
    <w:p w:rsidR="00421610" w:rsidRDefault="00421610" w:rsidP="00421610">
      <w:pPr>
        <w:widowControl/>
        <w:spacing w:line="278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1043A6" w:rsidRDefault="001043A6"/>
    <w:sectPr w:rsidR="00104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F0" w:rsidRDefault="005245F0" w:rsidP="00421610">
      <w:r>
        <w:separator/>
      </w:r>
    </w:p>
  </w:endnote>
  <w:endnote w:type="continuationSeparator" w:id="0">
    <w:p w:rsidR="005245F0" w:rsidRDefault="005245F0" w:rsidP="0042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F0" w:rsidRDefault="005245F0" w:rsidP="00421610">
      <w:r>
        <w:separator/>
      </w:r>
    </w:p>
  </w:footnote>
  <w:footnote w:type="continuationSeparator" w:id="0">
    <w:p w:rsidR="005245F0" w:rsidRDefault="005245F0" w:rsidP="0042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0E"/>
    <w:rsid w:val="001043A6"/>
    <w:rsid w:val="00333CB4"/>
    <w:rsid w:val="00421610"/>
    <w:rsid w:val="005245F0"/>
    <w:rsid w:val="00816F3D"/>
    <w:rsid w:val="00C738EB"/>
    <w:rsid w:val="00E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6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赵磊</dc:creator>
  <cp:lastModifiedBy>赵磊</cp:lastModifiedBy>
  <cp:revision>2</cp:revision>
  <dcterms:created xsi:type="dcterms:W3CDTF">2021-09-06T08:31:00Z</dcterms:created>
  <dcterms:modified xsi:type="dcterms:W3CDTF">2021-09-06T08:31:00Z</dcterms:modified>
</cp:coreProperties>
</file>