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line="360" w:lineRule="auto"/>
        <w:ind w:firstLine="0" w:firstLineChars="0"/>
        <w:jc w:val="left"/>
        <w:outlineLvl w:val="0"/>
        <w:rPr>
          <w:rFonts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附件三</w:t>
      </w:r>
    </w:p>
    <w:p>
      <w:pPr>
        <w:pStyle w:val="8"/>
        <w:widowControl/>
        <w:spacing w:line="360" w:lineRule="auto"/>
        <w:ind w:firstLine="0" w:firstLineChars="0"/>
        <w:jc w:val="left"/>
        <w:outlineLvl w:val="0"/>
        <w:rPr>
          <w:rFonts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年度延期及20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年度立项的大学生创新创业训练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>计划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项目延期及终止名单</w:t>
      </w:r>
    </w:p>
    <w:tbl>
      <w:tblPr>
        <w:tblStyle w:val="4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4224"/>
        <w:gridCol w:w="1640"/>
        <w:gridCol w:w="960"/>
        <w:gridCol w:w="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北京市育龄女性三孩生育意愿及其影响因素研究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周天宇（新增成员）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超大城市0-3岁婴幼儿民办照护机构的服务递送机制研究  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郑雨涵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生命的律动——推进安全急救技能培训普及高校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工会多渠道“智慧服务”对新就业形态职工入会意愿的带动作用研究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法学院+C2C模式下网约车司机的社会保险问题研究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代亚慧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火灾情景下大学生恐慌心理对应急疏散行为影响研究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钟堂定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新时代下劳动教育体系探索研究 --以中国劳动关系学院为例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何泽雕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新型职业危害因素对劳动者的身体影响调查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常语嫣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窦培谦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劳动教育—校园鲜花超市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王鹤凝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王程羿,谢肖军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大学生报考公务员意愿分析——以中国劳动关系学院为例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林慧馨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基于“互联网+”背景下医务社会工作发展创新性路径的研究——以北京市积水潭医院为例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马小懿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居民垃圾分类健康风险意识大数据调查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余奕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202112453039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鲜果森林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王紫莹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终止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202112453005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非流动水域水资源防臭净化处理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赵崇儒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/>
                <w:i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202112453009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“微星”八大群体咨询援助平台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万佩欣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202112453010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I～LAND心理文创设计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202112453011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北京匠心甄选销售有限公司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和碧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202112453017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马拉松及相关运动赛事安全评价指标体系的研究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陈默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202112453024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YOLO侦探事务所—一个服务于年轻人的一键导出式信息定制平台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刘雨馨--赵潼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202112453025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北京市识尔社工服务中心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谢娇娇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202112453036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探究借助流媒体工作室打造文化IP的路径—以京剧文化为例 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郑金标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202112453040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校园自动化多功能蔬果销售自提柜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汤佳薇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202012453001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“研岸”考研信息平台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童升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202012453007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当代大学生劳动观调查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莫海聪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202012453020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不同年龄阶段的消费者对于民宿种类的选择 --以浙江湖州莫干山为例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孙琬钦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202012453031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基于电商平台下的产品营销公司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任子安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202012453033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酒店劳务平台的创建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202012453039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解万方程，您的专属定制教育管家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何聪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YjRjZDc4NTg1ZmZmZmJmMmIyMGY4ZDQxODcxMWQifQ=="/>
  </w:docVars>
  <w:rsids>
    <w:rsidRoot w:val="00147CD3"/>
    <w:rsid w:val="00027D7E"/>
    <w:rsid w:val="00141A31"/>
    <w:rsid w:val="00147CD3"/>
    <w:rsid w:val="001A05B9"/>
    <w:rsid w:val="003B7703"/>
    <w:rsid w:val="008E6884"/>
    <w:rsid w:val="00AA163E"/>
    <w:rsid w:val="67F4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485</Words>
  <Characters>647</Characters>
  <Lines>5</Lines>
  <Paragraphs>1</Paragraphs>
  <TotalTime>1</TotalTime>
  <ScaleCrop>false</ScaleCrop>
  <LinksUpToDate>false</LinksUpToDate>
  <CharactersWithSpaces>650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2021-06-23T06:14:00Z</dcterms:created>
  <dc:creator>赵磊</dc:creator>
  <cp:lastModifiedBy>赵大磊</cp:lastModifiedBy>
  <dcterms:modified xsi:type="dcterms:W3CDTF">2022-06-02T07:48:28Z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F2A3118E26A4432DA497FE85F8EF28A4</vt:lpwstr>
  </property>
</Properties>
</file>