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413"/>
        <w:gridCol w:w="1275"/>
        <w:gridCol w:w="2867"/>
        <w:gridCol w:w="2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04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第二学士学位学生课程学习方式申请表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当前学期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  —20   学年第   学期</w:t>
            </w:r>
          </w:p>
        </w:tc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学习方式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三选一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　     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排课信息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（校区、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排课周次节次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地点）</w:t>
            </w:r>
          </w:p>
        </w:tc>
        <w:tc>
          <w:tcPr>
            <w:tcW w:w="28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当前学期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拟选课程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课程3：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课程4：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课程5：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课程6：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课程7：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课程8：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□线下课堂学习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□线上学习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9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right="33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学院审核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right="440"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教学院长签字：（盖章）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04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说明：1、学生自行对照培养方案，登录个人教务系统，查看当前学期本科相同专业课程开课情况，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结合自身学习规划，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确定当前学期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拟选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课程清单。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2、本表一式三份，教务处、所在学院及学生本人各执一份。</w:t>
            </w:r>
          </w:p>
        </w:tc>
      </w:tr>
    </w:tbl>
    <w:p/>
    <w:sectPr>
      <w:pgSz w:w="11906" w:h="16838"/>
      <w:pgMar w:top="79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jQ2NTNjNTA5YzY3YmJjOTAzYTJiZWFiZDdiN2IifQ=="/>
  </w:docVars>
  <w:rsids>
    <w:rsidRoot w:val="00904318"/>
    <w:rsid w:val="000A79CC"/>
    <w:rsid w:val="00144BE2"/>
    <w:rsid w:val="00173E2E"/>
    <w:rsid w:val="0022091D"/>
    <w:rsid w:val="00261ECA"/>
    <w:rsid w:val="00263840"/>
    <w:rsid w:val="003D6225"/>
    <w:rsid w:val="008F3B19"/>
    <w:rsid w:val="00904318"/>
    <w:rsid w:val="00932BE9"/>
    <w:rsid w:val="00AF1D72"/>
    <w:rsid w:val="00B15563"/>
    <w:rsid w:val="00BD3555"/>
    <w:rsid w:val="00D636C2"/>
    <w:rsid w:val="00DC2A93"/>
    <w:rsid w:val="00FE1B2F"/>
    <w:rsid w:val="27B612BD"/>
    <w:rsid w:val="50E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355</Characters>
  <Lines>3</Lines>
  <Paragraphs>1</Paragraphs>
  <TotalTime>29</TotalTime>
  <ScaleCrop>false</ScaleCrop>
  <LinksUpToDate>false</LinksUpToDate>
  <CharactersWithSpaces>448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2022-09-21T01:18:00Z</dcterms:created>
  <dc:creator>冯子芳</dc:creator>
  <cp:lastModifiedBy>吴志兰</cp:lastModifiedBy>
  <dcterms:modified xsi:type="dcterms:W3CDTF">2022-09-21T08:19:19Z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F84C4A21B3684E72B93439C8B89DAFD3</vt:lpwstr>
  </property>
</Properties>
</file>