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360" w:lineRule="auto"/>
        <w:ind w:firstLine="0" w:firstLineChars="0"/>
        <w:jc w:val="left"/>
        <w:outlineLvl w:val="0"/>
        <w:rPr>
          <w:rFonts w:hint="default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>附件三</w:t>
      </w:r>
    </w:p>
    <w:p>
      <w:pPr>
        <w:pStyle w:val="4"/>
        <w:widowControl/>
        <w:spacing w:line="360" w:lineRule="auto"/>
        <w:ind w:firstLine="0" w:firstLineChars="0"/>
        <w:jc w:val="left"/>
        <w:outlineLvl w:val="0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20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年度延期及20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年度立项的大学生创新创业训练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>计划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项目延期及终止名单</w:t>
      </w:r>
    </w:p>
    <w:p/>
    <w:tbl>
      <w:tblPr>
        <w:tblStyle w:val="2"/>
        <w:tblpPr w:leftFromText="180" w:rightFromText="180" w:vertAnchor="text" w:horzAnchor="page" w:tblpX="1136" w:tblpY="1280"/>
        <w:tblOverlap w:val="never"/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345"/>
        <w:gridCol w:w="1675"/>
        <w:gridCol w:w="1325"/>
        <w:gridCol w:w="1413"/>
        <w:gridCol w:w="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202212453002x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“互联网+”年轻态袜业销售桥梁——“吉袜袜”袜业销售实创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创业训练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张卓宁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李淑玲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202212453004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“互联网+”背景下专送外卖骑手工时制度的困境与解决思路——以北京市为例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肖竹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s202212453008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社会工作介入突发公共卫生事件路径研究---以北京新冠疫情防控为例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侯雨欣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叶鹏飞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s202212453009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“拥抱孤岛”失独父母帮扶创新研究——以web2.0时代的哀伤干预本土化应用为视角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钟嘉慧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窦学伟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s202212453010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公益组织参与社区养老服务的质量研究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——以北京市夕阳再晨社会工作服务中心为例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唐洋洋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s202212453011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人工智能替代高危工种状况调查研究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许洪静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孙殿阁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s202212453017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退休再就业人员劳动权益保障问题研究——以北京市海淀区为样本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路庚语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s202212453020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基于图像识别技术与传感器技术新型智能花洒的研究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吴培宁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x202212453022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高校大学生“空心病”的画像、成因及对策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谭丙华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x202212453024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婚姻匹配对代际流动性的影响研究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陈悦娴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冯婧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x202212453025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大学生劳动文化状况调查研究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张宇鑫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任国友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x202212453026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大学生睡眠质量现状调查研究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x202212453029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生产安全事故风险特征分析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查思怡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窦培谦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x202212453030x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22号时光机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董佳蕊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王程羿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x202212453031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疫情下大学生线上学习状况与问题研究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——以中国劳动关系学院涿州校区为例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袁名召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曹荣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x202212453034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疫情背景下互联网行业被“优化”群体的心理健康状况、问题及疏解路径研究—基于上海市的调查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创新训练项目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张柏琳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叶鹏飞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x202212453035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当代大学生网络亚文化现象研究—对“黑界”亚文化现象的考察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梁语璇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曹荣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x202212453036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疫情防控常态化背景下北京中小型企业弹性办公可行性研究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翟向坤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x202212453037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探寻高校劳动教育合理嵌入专业课程的路径与方法——以中国劳动关系学院为例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任仕佳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马红光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x202212453023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大学生电信诈骗预防教育与法律援助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冯琴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x202212453032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老龄化社会背景下老年人安全可视化分析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张煣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任国友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x202212453038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“三孩时代”下，塑造青年正确婚育观的研究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潘泰萍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x202212453040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关于中国目前养老模式的现状调查与分析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王翊瑄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张才明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202112453006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超大城市0-3岁婴幼儿民办照护机构的服务递送机制研究   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郑雨涵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蔡泽昊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202112453007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生命的律动——推进安全急救技能培训普及高校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黄晶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202112453012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工会多渠道“智慧服务”对新就业形态职工入会意愿的带动作用研究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杨帅宇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202112453015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火灾情景下大学生恐慌心理对应急疏散行为影响研究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钟堂定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任国友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202112453018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新时代下劳动教育体系探索研究 --以中国劳动关系学院为例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何泽雕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韩汝旭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202112453020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新型职业危害因素对劳动者的身体影响调查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常语嫣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窦培谦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202112453023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劳动教育—校园鲜花超市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王鹤凝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王程羿,谢肖军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202112453026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大学生报考公务员意愿分析——以中国劳动关系学院为例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林慧馨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刘秀琼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202112453039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鲜果森林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郭宇强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MmUwMWVlOGExNjk3MDk4NDcyNmZiNTNjYjgyZjkifQ=="/>
  </w:docVars>
  <w:rsids>
    <w:rsidRoot w:val="7EC77DC7"/>
    <w:rsid w:val="1A0A0EFF"/>
    <w:rsid w:val="7EC7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31"/>
    <w:basedOn w:val="3"/>
    <w:uiPriority w:val="0"/>
    <w:rPr>
      <w:rFonts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1260</Words>
  <Characters>1652</Characters>
  <Lines>0</Lines>
  <Paragraphs>0</Paragraphs>
  <TotalTime>2</TotalTime>
  <ScaleCrop>false</ScaleCrop>
  <LinksUpToDate>false</LinksUpToDate>
  <CharactersWithSpaces>1671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2023-06-08T00:27:00Z</dcterms:created>
  <dc:creator>赵大磊</dc:creator>
  <cp:lastModifiedBy>赵大磊</cp:lastModifiedBy>
  <dcterms:modified xsi:type="dcterms:W3CDTF">2023-06-08T00:30:08Z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3282F7F93E3D462980C930534B3B046B_11</vt:lpwstr>
  </property>
</Properties>
</file>