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0E30B2"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5</w:t>
      </w:r>
      <w:r>
        <w:rPr>
          <w:rFonts w:hint="eastAsia" w:ascii="黑体" w:hAnsi="黑体" w:eastAsia="黑体" w:cs="黑体"/>
          <w:sz w:val="44"/>
          <w:szCs w:val="44"/>
        </w:rPr>
        <w:t>年第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七</w:t>
      </w:r>
      <w:r>
        <w:rPr>
          <w:rFonts w:hint="eastAsia" w:ascii="黑体" w:hAnsi="黑体" w:eastAsia="黑体" w:cs="黑体"/>
          <w:sz w:val="44"/>
          <w:szCs w:val="44"/>
        </w:rPr>
        <w:t>届北京市大学生节能节水低碳减排社会实践与科技竞赛方案</w:t>
      </w:r>
    </w:p>
    <w:p w14:paraId="1D544D99">
      <w:pPr>
        <w:rPr>
          <w:rFonts w:hint="eastAsia" w:ascii="仿宋" w:hAnsi="仿宋" w:eastAsia="仿宋" w:cs="仿宋"/>
          <w:sz w:val="32"/>
          <w:szCs w:val="32"/>
        </w:rPr>
      </w:pPr>
    </w:p>
    <w:p w14:paraId="535F3255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"/>
          <w:sz w:val="32"/>
          <w:szCs w:val="32"/>
        </w:rPr>
        <w:t>届北京市大学生节能节水低碳减排社会实践与科技竞赛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由北京市教育委员会主办，北京建筑大学承办。竞赛的具体安排如下。</w:t>
      </w:r>
    </w:p>
    <w:p w14:paraId="2BF2AB78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黑体" w:hAnsi="黑体" w:eastAsia="黑体" w:cs="黑体"/>
          <w:sz w:val="32"/>
          <w:szCs w:val="32"/>
        </w:rPr>
        <w:t>一、竞赛目的</w:t>
      </w:r>
    </w:p>
    <w:p w14:paraId="02AF43A5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认真贯彻落实《教育部关于开展节能减排学校行动的通知》精神，加强节能减排、节约用水主题宣传，增强高校学生节能环保意识、科技创新意识和团队协作精神，集中展示首都大学生的科技创新水平、工程实践能力和社会调查能力，促进学生的创新能力和实践能力的培养，加强校际交流与合作，加快创新型人才培养，进一步提高人才培养质量，为促进教育教学改革和服务首都发展做出努力。</w:t>
      </w:r>
    </w:p>
    <w:p w14:paraId="189B3B3F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黑体" w:hAnsi="黑体" w:eastAsia="黑体" w:cs="黑体"/>
          <w:sz w:val="32"/>
          <w:szCs w:val="32"/>
        </w:rPr>
        <w:t>二、竞赛主题</w:t>
      </w:r>
    </w:p>
    <w:p w14:paraId="35000256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低碳减排助力“双碳”落地、科技创新赋能绿色发展</w:t>
      </w:r>
    </w:p>
    <w:p w14:paraId="3B3B0282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黑体" w:hAnsi="黑体" w:eastAsia="黑体" w:cs="黑体"/>
          <w:sz w:val="32"/>
          <w:szCs w:val="32"/>
        </w:rPr>
        <w:t>三、竞赛内容</w:t>
      </w:r>
    </w:p>
    <w:p w14:paraId="0380BE4D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紧扣竞赛主题，作品包括实物制作(含模型)、软件、设计和社会实践调查报告等，体现新思想、新原理、新方法及新技术。</w:t>
      </w:r>
    </w:p>
    <w:p w14:paraId="433F9E5A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黑体" w:hAnsi="黑体" w:eastAsia="黑体" w:cs="黑体"/>
          <w:sz w:val="32"/>
          <w:szCs w:val="32"/>
        </w:rPr>
        <w:t>四、竞赛规则</w:t>
      </w:r>
    </w:p>
    <w:p w14:paraId="4A172BE9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1.参赛对象：北京高校在校本科生，参赛者必须以小组形式参赛，每组不得超过7人，可聘请指导教师1-3名。</w:t>
      </w:r>
    </w:p>
    <w:p w14:paraId="1C0C4215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2.参赛单位：以学校为参赛单位，各参赛高校可举办校内初赛，根据初赛结果限报15项作品，并对申报作品进行排序。</w:t>
      </w:r>
    </w:p>
    <w:p w14:paraId="5834079B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3.作品申报：参赛作品分为环境类、能源类与企业命题类。参赛作品必须是竞赛学年度完成的作品。参赛学生必须在规定时间内完成设计，并按要求准时上交参赛作品，未按时上交者作自动放弃处理。通过下载附件获取申报书、说明书和汇总表等模板。</w:t>
      </w:r>
    </w:p>
    <w:p w14:paraId="167DB9C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企业命题类项目不占用常规赛道参赛项目名额，该类项目单独评审，所评奖项不占用常规赛道的奖项名额。企业命题类项目方案另行通知。</w:t>
      </w:r>
    </w:p>
    <w:p w14:paraId="592576DD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4.作品评审：参赛作品需经过形式审查和初审，选拔入围决赛答辩的作品，具体数量由竞赛组委会根据参赛规模的实际情况确定。组委会根据作品的科学性、创新性、可行性和经济性等对作品进行评审，并提出获奖名单。获奖作品不能重复参与不同年度的“北京市大学生节能节水低碳减排社会实践与科技竞赛”评选。</w:t>
      </w:r>
    </w:p>
    <w:p w14:paraId="0BD25CA9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黑体" w:hAnsi="黑体" w:eastAsia="黑体" w:cs="黑体"/>
          <w:sz w:val="32"/>
          <w:szCs w:val="32"/>
        </w:rPr>
        <w:t>五、竞赛日程与安排</w:t>
      </w:r>
    </w:p>
    <w:p w14:paraId="7B41970F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1.竞赛报名:参赛单位于202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年3月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日前将加盖学校公章的《高校报名表》电子版扫描件发送到组委会联系邮箱(见附件1，报名时间以邮件为准)。</w:t>
      </w:r>
    </w:p>
    <w:p w14:paraId="2A7364DD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2.推荐评委：参赛单位于202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年3月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日前将加盖学校公章的《评委推荐表》电子版扫描件发送到组委会联系邮箱(见附件2，报名时间以邮件为准)。</w:t>
      </w:r>
    </w:p>
    <w:p w14:paraId="6AA9EDE5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3.作品申报：</w:t>
      </w:r>
    </w:p>
    <w:p w14:paraId="03C869D8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各参赛高校将竞赛作品申报书于202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年4月1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日24:00前进行网上提交(系统将于4月1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日自动关闭，未按时在网上提交者视为放弃)。大赛组委会将为每所参赛高校分配账号，用于注册和上传作品。届时由各高校网上提交本校学生参赛作品，为避免集中上传作品造成网络堵塞，请提前在网上提交作品。同时将加盖学校公章的《高校推荐汇总表》电子版扫描件发送到组委会联系邮箱(见附件3)。</w:t>
      </w:r>
    </w:p>
    <w:p w14:paraId="301645F7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作品申报书分为匿名和非匿名两个版本，各参赛队伍须同时上传两个版本;申报材料中，参赛学生、指导教师及其排序以网上提交截止时间的最终版本为准，不得更改(姓名中如出现错别字，凭身份证复印件加盖单位公章证明后，可进行更正)。作品名称如需调整，需经组委会审定同意。</w:t>
      </w:r>
    </w:p>
    <w:p w14:paraId="49C0BBE3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4.初赛：202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年4月1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日至4月2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日，进行作品形式审查和专家会评，确定入围决赛作品名单。</w:t>
      </w:r>
    </w:p>
    <w:p w14:paraId="1BC8EA28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5.决赛通知：202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年5月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日至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日公布入围决赛答辩名单和分组情况。</w:t>
      </w:r>
    </w:p>
    <w:p w14:paraId="589F236C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6.决赛：202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年5月1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日，如有调整，另行通知。</w:t>
      </w:r>
    </w:p>
    <w:p w14:paraId="13A82C27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以上日程安排为初定时间，根据实际情况的变化可能会有调整，敬请关注竞赛网站发布的通知。</w:t>
      </w:r>
    </w:p>
    <w:p w14:paraId="7B01443E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黑体" w:hAnsi="黑体" w:eastAsia="黑体" w:cs="黑体"/>
          <w:sz w:val="32"/>
          <w:szCs w:val="32"/>
        </w:rPr>
        <w:t>六、奖项设置</w:t>
      </w:r>
    </w:p>
    <w:p w14:paraId="7565C25B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竞赛设立特、一、二、三等奖，优秀指导教师奖和优秀组织奖。</w:t>
      </w:r>
    </w:p>
    <w:p w14:paraId="2544DF65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黑体" w:hAnsi="黑体" w:eastAsia="黑体" w:cs="黑体"/>
          <w:sz w:val="32"/>
          <w:szCs w:val="32"/>
        </w:rPr>
        <w:t>七、联系方式</w:t>
      </w:r>
    </w:p>
    <w:p w14:paraId="130A77BB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1.竞赛有关信息在组委会秘书处网站发布。</w:t>
      </w:r>
    </w:p>
    <w:p w14:paraId="3F2BFC8E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网址：http://hnxy.bucea.edu.cn</w:t>
      </w:r>
    </w:p>
    <w:p w14:paraId="7382043E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2.大赛联系邮箱：bjjnjp2020@163.com</w:t>
      </w:r>
    </w:p>
    <w:p w14:paraId="38D3893A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3.竞赛通信地址：北京市大兴区黄村镇永源路15号北京建筑大学环境与能源工程学院。邮编：102616。</w:t>
      </w:r>
    </w:p>
    <w:p w14:paraId="6C691FC2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4.大赛联系电话：</w:t>
      </w:r>
    </w:p>
    <w:p w14:paraId="04C15DF8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杨老师：010-61209112，15801256024</w:t>
      </w:r>
    </w:p>
    <w:p w14:paraId="44196913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胡老师：010-61209425，13011804435</w:t>
      </w:r>
    </w:p>
    <w:p w14:paraId="42D1D7F4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</w:p>
    <w:p w14:paraId="66AEFBD3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</w:t>
      </w:r>
    </w:p>
    <w:p w14:paraId="64BCC094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1.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"https://jw.beijing.gov.cn/gjc/tzgg_15688/202402/P020240205573805198127.docx" \t "https://jw.beijing.gov.cn/gjc/tzgg_15688/202402/_self"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高校报名表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 w14:paraId="7CFA26F8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2.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"https://jw.beijing.gov.cn/gjc/tzgg_15688/202402/P020240205573805254188.docx" \t "https://jw.beijing.gov.cn/gjc/tzgg_15688/202402/_self"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评委推荐表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 w14:paraId="07ED61FA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3.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"https://jw.beijing.gov.cn/gjc/tzgg_15688/202402/P020240205573805308961.docx" \t "https://jw.beijing.gov.cn/gjc/tzgg_15688/202402/_self"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高校推荐汇总表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 w14:paraId="37B1C69C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4.企业命题类项目竞赛方案(另行通知)</w:t>
      </w:r>
    </w:p>
    <w:p w14:paraId="07E4B95D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5.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"https://jw.beijing.gov.cn/gjc/tzgg_15688/202402/P020240205573805356624.docx" \t "https://jw.beijing.gov.cn/gjc/tzgg_15688/202402/_self"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科技作品类申报书及报告格式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 w14:paraId="4E07031E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6.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"https://jw.beijing.gov.cn/gjc/tzgg_15688/202402/P020240205573805407029.docx" \t "https://jw.beijing.gov.cn/gjc/tzgg_15688/202402/_self"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科技作品类申报书及报告格式(匿名版)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 w14:paraId="113D85D8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7.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"https://jw.beijing.gov.cn/gjc/tzgg_15688/202402/P020240205573805451365.docx" \t "https://jw.beijing.gov.cn/gjc/tzgg_15688/202402/_self"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社会实践调查报告类申报书及报告格式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 w14:paraId="3684B726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8.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"https://jw.beijing.gov.cn/gjc/tzgg_15688/202402/P020240205573805513545.docx" \t "https://jw.beijing.gov.cn/gjc/tzgg_15688/202402/_self"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社会实践调查报告类申报书及报告格式(匿名版)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 w14:paraId="1E1C6A8F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9.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"https://jw.beijing.gov.cn/gjc/tzgg_15688/202402/P020240205573805563624.docx" \t "https://jw.beijing.gov.cn/gjc/tzgg_15688/202402/_self"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科技作品类说明书、社会实践调查报告格式规范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 w14:paraId="2C8DADD8">
      <w:pPr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</w:p>
    <w:p w14:paraId="440B406C">
      <w:pPr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北京市大学生节能节水低碳减排</w:t>
      </w:r>
    </w:p>
    <w:p w14:paraId="7FDB5A01">
      <w:pPr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社会实践与科技竞赛组委会</w:t>
      </w:r>
    </w:p>
    <w:p w14:paraId="40A4BF24">
      <w:pPr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7A82CE2B"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jZWJmODM3YTZkNmRhNzg5ZDkzZmJiYzYxY2Q3MzYifQ=="/>
  </w:docVars>
  <w:rsids>
    <w:rsidRoot w:val="176D78C6"/>
    <w:rsid w:val="0A9137E3"/>
    <w:rsid w:val="14F72E20"/>
    <w:rsid w:val="176D78C6"/>
    <w:rsid w:val="1A1678A4"/>
    <w:rsid w:val="287C3278"/>
    <w:rsid w:val="32A73FA5"/>
    <w:rsid w:val="3D857D91"/>
    <w:rsid w:val="42703746"/>
    <w:rsid w:val="49D26E97"/>
    <w:rsid w:val="4BE365C2"/>
    <w:rsid w:val="5860738B"/>
    <w:rsid w:val="6BE741CA"/>
    <w:rsid w:val="6F5A2F04"/>
    <w:rsid w:val="768A55F0"/>
    <w:rsid w:val="794159AF"/>
    <w:rsid w:val="798570BD"/>
    <w:rsid w:val="7B9F499A"/>
    <w:rsid w:val="7BC4009E"/>
    <w:rsid w:val="7C30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paragraph" w:customStyle="1" w:styleId="7">
    <w:name w:val="_Style 6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8">
    <w:name w:val="_Style 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1665</Words>
  <Characters>1817</Characters>
  <Lines>0</Lines>
  <Paragraphs>0</Paragraphs>
  <TotalTime>0</TotalTime>
  <ScaleCrop>false</ScaleCrop>
  <LinksUpToDate>false</LinksUpToDate>
  <CharactersWithSpaces>1909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2025-01-25T03:34:00Z</dcterms:created>
  <dc:creator>孙强（建大宣传）</dc:creator>
  <cp:lastModifiedBy>郑大柽</cp:lastModifiedBy>
  <dcterms:modified xsi:type="dcterms:W3CDTF">2025-01-27T06:10:39Z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A847B27D32D24237BC3E36443D1B5F20_13</vt:lpwstr>
  </property>
  <property fmtid="{D5CDD505-2E9C-101B-9397-08002B2CF9AE}" pid="4" name="KSOTemplateDocerSaveRecord">
    <vt:lpwstr>eyJoZGlkIjoiNjgwMDgyMjRkYmNmMTlhOWVhYzRkM2I3ZDg5MDQwY2EiLCJ1c2VySWQiOiIxNTM2MTQxMDkyIn0=</vt:lpwstr>
  </property>
</Properties>
</file>