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3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 w:bidi="ar-SA"/>
        </w:rPr>
        <w:t>附件1</w:t>
      </w:r>
    </w:p>
    <w:p w14:paraId="1BBD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  <w:t>2024年大学生创新创业训练计划项目结项评审优秀的项目</w:t>
      </w:r>
    </w:p>
    <w:bookmarkEnd w:id="0"/>
    <w:p w14:paraId="173B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60"/>
        <w:gridCol w:w="931"/>
        <w:gridCol w:w="820"/>
        <w:gridCol w:w="1396"/>
        <w:gridCol w:w="3657"/>
        <w:gridCol w:w="1224"/>
        <w:gridCol w:w="1003"/>
        <w:gridCol w:w="1466"/>
        <w:gridCol w:w="1131"/>
      </w:tblGrid>
      <w:tr w14:paraId="6CF4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0E8B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18DD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712F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784C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57E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7D5F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5CBA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5E9A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3C0F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项目负责人学号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DB61"/>
            <w:vAlign w:val="center"/>
          </w:tcPr>
          <w:p w14:paraId="2240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65888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劳动关系与人力资源学院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“远离隐性加班”——劳动者离线休息权需求的探索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3C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2260601001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  <w:tr w14:paraId="029C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劳动关系与人力资源学院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闻效仪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202412453010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聚合模式下新就业形态劳动者权益保障机制研究——以网约车司机为例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CF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2290602018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  <w:tr w14:paraId="764F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202412453006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劳动合同中竞业限制高额违约金问题研究--以北京市网络主播跳槽为例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B3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2290301001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  <w:tr w14:paraId="62FF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s202412453017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我国劳工标准与 CPTPP 劳工条款对接的方案研究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严岳璋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B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2290301069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  <w:tr w14:paraId="2FB9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s202412453021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数字化平台经济模式下新业态从业者的工作时间构成要素研究——以外卖配送员为例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雷天宇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4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2290301055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  <w:tr w14:paraId="1761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x202412453052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我国环境行政公益诉讼法律问题研究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薛佳滢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8E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2290301113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  <w:tr w14:paraId="7B44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文化传播学院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张雪静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s202412453037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茄子——让人人都能拍大片的一款摄影类APP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邢红菁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B9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2290702024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</w:t>
            </w:r>
          </w:p>
        </w:tc>
      </w:tr>
    </w:tbl>
    <w:p w14:paraId="7535D61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4964"/>
    <w:rsid w:val="222334A6"/>
    <w:rsid w:val="35F44AE6"/>
    <w:rsid w:val="596A4062"/>
    <w:rsid w:val="64D24675"/>
    <w:rsid w:val="6BA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578</Characters>
  <Lines>0</Lines>
  <Paragraphs>0</Paragraphs>
  <TotalTime>0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2025-06-10T11:24:00Z</dcterms:created>
  <dc:creator>赵大磊</dc:creator>
  <cp:lastModifiedBy>赵大磊</cp:lastModifiedBy>
  <cp:lastPrinted>2025-06-11T02:39:00Z</cp:lastPrinted>
  <dcterms:modified xsi:type="dcterms:W3CDTF">2025-06-11T04:41:48Z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4648DE45DB2D4B829857FC4A10B0D455_13</vt:lpwstr>
  </property>
  <property fmtid="{D5CDD505-2E9C-101B-9397-08002B2CF9AE}" pid="4" name="KSOTemplateDocerSaveRecord">
    <vt:lpwstr>eyJoZGlkIjoiZTgzMmUwMWVlOGExNjk3MDk4NDcyNmZiNTNjYjgyZjkiLCJ1c2VySWQiOiIzNTg0OTgyOTMifQ==</vt:lpwstr>
  </property>
</Properties>
</file>