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C6" w:rsidRDefault="00C537C6" w:rsidP="00C537C6">
      <w:pPr>
        <w:widowControl/>
        <w:shd w:val="clear" w:color="auto" w:fill="FFFFFF"/>
        <w:spacing w:line="360" w:lineRule="atLeast"/>
        <w:jc w:val="center"/>
        <w:rPr>
          <w:rFonts w:ascii="Arial" w:hAnsi="Arial" w:cs="Arial" w:hint="eastAsia"/>
          <w:b/>
          <w:color w:val="111111"/>
          <w:kern w:val="0"/>
          <w:sz w:val="28"/>
          <w:szCs w:val="28"/>
        </w:rPr>
      </w:pPr>
      <w:r w:rsidRPr="000D11EC">
        <w:rPr>
          <w:rFonts w:ascii="宋体" w:hAnsi="宋体" w:hint="eastAsia"/>
          <w:b/>
          <w:sz w:val="28"/>
          <w:szCs w:val="28"/>
        </w:rPr>
        <w:t>历年</w:t>
      </w:r>
      <w:r>
        <w:rPr>
          <w:rFonts w:ascii="宋体" w:hAnsi="宋体" w:hint="eastAsia"/>
          <w:b/>
          <w:sz w:val="28"/>
          <w:szCs w:val="28"/>
        </w:rPr>
        <w:t>承担</w:t>
      </w:r>
      <w:r w:rsidRPr="000D11EC">
        <w:rPr>
          <w:rFonts w:ascii="宋体" w:hAnsi="宋体" w:hint="eastAsia"/>
          <w:b/>
          <w:sz w:val="28"/>
          <w:szCs w:val="28"/>
        </w:rPr>
        <w:t>外来其他课题统计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301"/>
        <w:gridCol w:w="1639"/>
        <w:gridCol w:w="4860"/>
        <w:gridCol w:w="2006"/>
      </w:tblGrid>
      <w:tr w:rsidR="00C537C6" w:rsidTr="0031047E">
        <w:tc>
          <w:tcPr>
            <w:tcW w:w="1368"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编号</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项  目  等  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项目</w:t>
            </w:r>
          </w:p>
          <w:p w:rsidR="00C537C6" w:rsidRPr="000D6DCF" w:rsidRDefault="00C537C6" w:rsidP="0031047E">
            <w:pPr>
              <w:jc w:val="center"/>
              <w:rPr>
                <w:rFonts w:ascii="宋体" w:hAnsi="宋体" w:hint="eastAsia"/>
                <w:sz w:val="24"/>
              </w:rPr>
            </w:pPr>
            <w:r w:rsidRPr="000D6DCF">
              <w:rPr>
                <w:rFonts w:ascii="宋体" w:hAnsi="宋体" w:hint="eastAsia"/>
                <w:sz w:val="24"/>
              </w:rPr>
              <w:t>负责人</w:t>
            </w:r>
          </w:p>
        </w:tc>
        <w:tc>
          <w:tcPr>
            <w:tcW w:w="4860"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项目名称</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划拨经费（万元）</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2003中国法学会项目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王向前</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中国集体合同立法问题研究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李德齐</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关于</w:t>
            </w:r>
            <w:proofErr w:type="gramStart"/>
            <w:r w:rsidRPr="000D6DCF">
              <w:rPr>
                <w:rFonts w:ascii="宋体" w:hAnsi="宋体" w:hint="eastAsia"/>
                <w:sz w:val="24"/>
              </w:rPr>
              <w:t>一</w:t>
            </w:r>
            <w:proofErr w:type="gramEnd"/>
            <w:r w:rsidRPr="000D6DCF">
              <w:rPr>
                <w:rFonts w:ascii="宋体" w:hAnsi="宋体" w:hint="eastAsia"/>
                <w:sz w:val="24"/>
              </w:rPr>
              <w:t>汽集团公司工会工作模式的研究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乔 健</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外资企业工会工作比</w:t>
            </w:r>
            <w:proofErr w:type="gramStart"/>
            <w:r w:rsidRPr="000D6DCF">
              <w:rPr>
                <w:rFonts w:ascii="宋体" w:hAnsi="宋体" w:hint="eastAsia"/>
                <w:sz w:val="24"/>
              </w:rPr>
              <w:t>较报告</w:t>
            </w:r>
            <w:proofErr w:type="gramEnd"/>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2004全总项目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中国劳动合同立法研究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2004省部级一般项目（国家体育总局）</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赵子江</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国有企业职工体育与运行机制研究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0.7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2004省部级一般项目（国务院</w:t>
            </w:r>
            <w:proofErr w:type="gramStart"/>
            <w:r w:rsidRPr="000D6DCF">
              <w:rPr>
                <w:rFonts w:ascii="宋体" w:hAnsi="宋体" w:hint="eastAsia"/>
                <w:sz w:val="24"/>
              </w:rPr>
              <w:t>国艾办</w:t>
            </w:r>
            <w:proofErr w:type="gramEnd"/>
            <w:r w:rsidRPr="000D6DCF">
              <w:rPr>
                <w:rFonts w:ascii="宋体" w:hAnsi="宋体" w:hint="eastAsia"/>
                <w:sz w:val="24"/>
              </w:rPr>
              <w:t>）</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张 默</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2004年国家艾滋病防治社会动员项目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9.0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w:t>
            </w:r>
            <w:proofErr w:type="gramStart"/>
            <w:r w:rsidRPr="000D6DCF">
              <w:rPr>
                <w:rFonts w:ascii="宋体" w:hAnsi="宋体" w:hint="eastAsia"/>
                <w:sz w:val="24"/>
              </w:rPr>
              <w:t>北京市发改委</w:t>
            </w:r>
            <w:proofErr w:type="gramEnd"/>
            <w:r w:rsidRPr="000D6DCF">
              <w:rPr>
                <w:rFonts w:ascii="宋体" w:hAnsi="宋体" w:hint="eastAsia"/>
                <w:sz w:val="24"/>
              </w:rPr>
              <w:t>（新闻司）项目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雷</w:t>
            </w:r>
            <w:proofErr w:type="gramStart"/>
            <w:r w:rsidRPr="000D6DCF">
              <w:rPr>
                <w:rFonts w:ascii="宋体" w:hAnsi="宋体" w:hint="eastAsia"/>
                <w:sz w:val="24"/>
              </w:rPr>
              <w:t>世</w:t>
            </w:r>
            <w:proofErr w:type="gramEnd"/>
            <w:r w:rsidRPr="000D6DCF">
              <w:rPr>
                <w:rFonts w:ascii="宋体" w:hAnsi="宋体" w:hint="eastAsia"/>
                <w:sz w:val="24"/>
              </w:rPr>
              <w:t>文</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以科学发展观为统领充分发挥政务信息披露的作用</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2005北京市教改</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彭恒军</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教科书的意义世界与当代大学生生活世界的融合——高校思想政治理论</w:t>
            </w:r>
            <w:proofErr w:type="gramStart"/>
            <w:r w:rsidRPr="000D6DCF">
              <w:rPr>
                <w:rFonts w:ascii="宋体" w:hAnsi="宋体" w:hint="eastAsia"/>
                <w:bCs/>
                <w:sz w:val="24"/>
              </w:rPr>
              <w:t>课改革</w:t>
            </w:r>
            <w:proofErr w:type="gramEnd"/>
            <w:r w:rsidRPr="000D6DCF">
              <w:rPr>
                <w:rFonts w:ascii="宋体" w:hAnsi="宋体" w:hint="eastAsia"/>
                <w:bCs/>
                <w:sz w:val="24"/>
              </w:rPr>
              <w:t>取向研究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崔生祥</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促进中国企业责任标准提高项目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7.5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10</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黄河涛</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素质工程建设</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10.0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11</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2005省部级一般项目（</w:t>
            </w:r>
            <w:proofErr w:type="gramStart"/>
            <w:r w:rsidRPr="000D6DCF">
              <w:rPr>
                <w:rFonts w:ascii="宋体" w:hAnsi="宋体" w:hint="eastAsia"/>
                <w:sz w:val="24"/>
              </w:rPr>
              <w:t>国家发改委</w:t>
            </w:r>
            <w:proofErr w:type="gramEnd"/>
            <w:r w:rsidRPr="000D6DCF">
              <w:rPr>
                <w:rFonts w:ascii="宋体" w:hAnsi="宋体" w:hint="eastAsia"/>
                <w:sz w:val="24"/>
              </w:rPr>
              <w:t>）</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中国劳动力市场法规体系建设与劳动者权益保护</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8.85612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12</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2005省部级一般项目（司法部）</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孙德强</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中国现代工会法律制度研究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2005省部级一般项目（司法部）</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林燕玲</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国际劳工标准与中国劳动法比较研究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14</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2006国内企业资助项目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劳动经济有关专题研究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2.5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2006国内企业资助项目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劳动关系有关专题研究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12.5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2006年省部级一般项目（经济普查）</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巨文辉</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我国小型企业的就业创造能力研究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2.2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2006全总课题</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企业社会责任问题研究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2006全总课题</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劳动力派遣法律问题研究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lastRenderedPageBreak/>
              <w:t>19</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2006省部级一般（北京市教改）</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李 双</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研究型本科教学体系中的书目建设</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20</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2006省部级一般项目（厂务公开办公室）</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职工民主管理基本理论研究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6.0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21</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2006省部级一般项目（厂务公开办公室）</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职工民主管理实务研究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6.0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22</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黄河涛</w:t>
            </w:r>
          </w:p>
        </w:tc>
        <w:tc>
          <w:tcPr>
            <w:tcW w:w="4860" w:type="dxa"/>
            <w:shd w:val="clear" w:color="auto" w:fill="auto"/>
            <w:vAlign w:val="center"/>
          </w:tcPr>
          <w:p w:rsidR="00C537C6" w:rsidRPr="000D6DCF" w:rsidRDefault="00C537C6" w:rsidP="0031047E">
            <w:pPr>
              <w:rPr>
                <w:rFonts w:ascii="宋体" w:hAnsi="宋体" w:hint="eastAsia"/>
                <w:sz w:val="24"/>
              </w:rPr>
            </w:pPr>
            <w:proofErr w:type="gramStart"/>
            <w:r w:rsidRPr="000D6DCF">
              <w:rPr>
                <w:rFonts w:ascii="宋体" w:hAnsi="宋体" w:hint="eastAsia"/>
                <w:sz w:val="24"/>
              </w:rPr>
              <w:t>维权观研究</w:t>
            </w:r>
            <w:proofErr w:type="gramEnd"/>
            <w:r w:rsidRPr="000D6DCF">
              <w:rPr>
                <w:rFonts w:ascii="宋体" w:hAnsi="宋体" w:hint="eastAsia"/>
                <w:sz w:val="24"/>
              </w:rPr>
              <w:t>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张 默</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在地方工会主席及大中型企业的工会干部进行预防控制艾滋病宣传教育</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8.0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24</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2007全总</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李德齐</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康永和、顾大椿同志传记</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2007全总课题</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姜 颖</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工会依法维护职工合法权益法律体系研究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6.0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2007省部级一般（北京市教改）</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刘元文</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社会工作专业本土化及特色化研究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2007省部级一般（北京市教改）</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刘玉芳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高校政治理论</w:t>
            </w:r>
            <w:proofErr w:type="gramStart"/>
            <w:r w:rsidRPr="000D6DCF">
              <w:rPr>
                <w:rFonts w:ascii="宋体" w:hAnsi="宋体" w:hint="eastAsia"/>
                <w:sz w:val="24"/>
              </w:rPr>
              <w:t>课实践</w:t>
            </w:r>
            <w:proofErr w:type="gramEnd"/>
            <w:r w:rsidRPr="000D6DCF">
              <w:rPr>
                <w:rFonts w:ascii="宋体" w:hAnsi="宋体" w:hint="eastAsia"/>
                <w:sz w:val="24"/>
              </w:rPr>
              <w:t>教学研究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2007省部子项目</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崔生祥</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节水型社会建设利用国家开发银行贷款运行模式研究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12.0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29</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proofErr w:type="gramStart"/>
            <w:r w:rsidRPr="000D6DCF">
              <w:rPr>
                <w:rFonts w:ascii="宋体" w:hAnsi="宋体" w:hint="eastAsia"/>
                <w:sz w:val="24"/>
              </w:rPr>
              <w:t>宋艳慧</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海上巡航维</w:t>
            </w:r>
            <w:proofErr w:type="gramStart"/>
            <w:r w:rsidRPr="000D6DCF">
              <w:rPr>
                <w:rFonts w:ascii="宋体" w:hAnsi="宋体" w:hint="eastAsia"/>
                <w:sz w:val="24"/>
              </w:rPr>
              <w:t>权执法</w:t>
            </w:r>
            <w:proofErr w:type="gramEnd"/>
            <w:r w:rsidRPr="000D6DCF">
              <w:rPr>
                <w:rFonts w:ascii="宋体" w:hAnsi="宋体" w:hint="eastAsia"/>
                <w:sz w:val="24"/>
              </w:rPr>
              <w:t>措施研究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6.0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30</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黄河涛</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企业学化学概论案例导读</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8.0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31</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肖 竹</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探索新形势下构建“多位一体”消费者权益保护长效机制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32</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李德齐</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北京燕山石化公司职工队伍状况研究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20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崔生祥</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企业社会责任研究项目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34</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黄河涛</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金融危机下工会维</w:t>
            </w:r>
            <w:proofErr w:type="gramStart"/>
            <w:r w:rsidRPr="000D6DCF">
              <w:rPr>
                <w:rFonts w:ascii="宋体" w:hAnsi="宋体" w:hint="eastAsia"/>
                <w:sz w:val="24"/>
              </w:rPr>
              <w:t>权机制</w:t>
            </w:r>
            <w:proofErr w:type="gramEnd"/>
            <w:r w:rsidRPr="000D6DCF">
              <w:rPr>
                <w:rFonts w:ascii="宋体" w:hAnsi="宋体" w:hint="eastAsia"/>
                <w:sz w:val="24"/>
              </w:rPr>
              <w:t>创新研究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劳动和社会保障体制改革30年经验研究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巨文辉</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各国对外国人口管理的政策和法规比较研究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《企业民主管理条例》立法中疑难问题研究之一：区域性职代会问题研究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lastRenderedPageBreak/>
              <w:t>38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《企业民主管理条例》立法中疑难问题研究之二：行业职代会问题研究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39</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张 默</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在工会领导干部中进行预防控制艾滋病宣传和培训项目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10.0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40</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2008省部级一般项目（北京市统计局）</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北京农村常住人口经济与产业结构变动的关联度研究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41</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2008省部级一般项目（商务部）</w:t>
            </w:r>
          </w:p>
        </w:tc>
        <w:tc>
          <w:tcPr>
            <w:tcW w:w="1639" w:type="dxa"/>
            <w:shd w:val="clear" w:color="auto" w:fill="auto"/>
            <w:vAlign w:val="center"/>
          </w:tcPr>
          <w:p w:rsidR="00C537C6" w:rsidRPr="000D6DCF" w:rsidRDefault="00C537C6" w:rsidP="0031047E">
            <w:pPr>
              <w:jc w:val="center"/>
              <w:rPr>
                <w:rFonts w:ascii="宋体" w:hAnsi="宋体" w:hint="eastAsia"/>
                <w:sz w:val="24"/>
              </w:rPr>
            </w:pPr>
            <w:proofErr w:type="gramStart"/>
            <w:r w:rsidRPr="000D6DCF">
              <w:rPr>
                <w:rFonts w:ascii="宋体" w:hAnsi="宋体" w:hint="eastAsia"/>
                <w:sz w:val="24"/>
              </w:rPr>
              <w:t>杨晓智</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世界粮食供求格局变化及保障我国粮食安全问题研究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42</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2009北京法学会</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杨汉平</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经济危机对劳动关系的影响及法律调整的适应</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黄河涛</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职工素质建设工程再研究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6.0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44</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proofErr w:type="gramStart"/>
            <w:r w:rsidRPr="000D6DCF">
              <w:rPr>
                <w:rFonts w:ascii="宋体" w:hAnsi="宋体" w:hint="eastAsia"/>
                <w:sz w:val="24"/>
              </w:rPr>
              <w:t>李杏果</w:t>
            </w:r>
            <w:proofErr w:type="gramEnd"/>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公共服务管理体制管办分离改革研究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崔生祥</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2009年中国应急管理报告</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w:t>
            </w:r>
            <w:r w:rsidRPr="000D6DCF">
              <w:rPr>
                <w:rFonts w:ascii="宋体" w:hAnsi="宋体" w:cs="宋体" w:hint="eastAsia"/>
                <w:kern w:val="0"/>
                <w:sz w:val="24"/>
              </w:rPr>
              <w:t>横向</w:t>
            </w:r>
          </w:p>
        </w:tc>
        <w:tc>
          <w:tcPr>
            <w:tcW w:w="1639" w:type="dxa"/>
            <w:shd w:val="clear" w:color="auto" w:fill="auto"/>
            <w:vAlign w:val="center"/>
          </w:tcPr>
          <w:p w:rsidR="00C537C6" w:rsidRPr="000D6DCF" w:rsidRDefault="00C537C6" w:rsidP="0031047E">
            <w:pPr>
              <w:jc w:val="center"/>
              <w:rPr>
                <w:rFonts w:ascii="宋体" w:hAnsi="宋体" w:hint="eastAsia"/>
                <w:sz w:val="24"/>
              </w:rPr>
            </w:pPr>
            <w:proofErr w:type="gramStart"/>
            <w:r w:rsidRPr="000D6DCF">
              <w:rPr>
                <w:rFonts w:ascii="宋体" w:hAnsi="宋体" w:hint="eastAsia"/>
                <w:sz w:val="24"/>
              </w:rPr>
              <w:t>宋艳慧</w:t>
            </w:r>
            <w:proofErr w:type="gramEnd"/>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bCs/>
                <w:sz w:val="24"/>
              </w:rPr>
              <w:t>海上警察权制度研究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张  默</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bCs/>
                <w:sz w:val="24"/>
              </w:rPr>
              <w:t>在地市级工会主席及大中型企业的工会干部进行预防控制艾滋病宣传教育</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9.6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2009全总</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沈琴</w:t>
            </w:r>
            <w:proofErr w:type="gramStart"/>
            <w:r w:rsidRPr="000D6DCF">
              <w:rPr>
                <w:rFonts w:ascii="宋体" w:hAnsi="宋体" w:hint="eastAsia"/>
                <w:sz w:val="24"/>
              </w:rPr>
              <w:t>琴</w:t>
            </w:r>
            <w:proofErr w:type="gramEnd"/>
          </w:p>
          <w:p w:rsidR="00C537C6" w:rsidRPr="000D6DCF" w:rsidRDefault="00C537C6" w:rsidP="0031047E">
            <w:pPr>
              <w:jc w:val="center"/>
              <w:rPr>
                <w:rFonts w:ascii="宋体" w:hAnsi="宋体" w:hint="eastAsia"/>
                <w:sz w:val="24"/>
              </w:rPr>
            </w:pPr>
            <w:r w:rsidRPr="000D6DCF">
              <w:rPr>
                <w:rFonts w:ascii="宋体" w:hAnsi="宋体" w:hint="eastAsia"/>
                <w:sz w:val="24"/>
              </w:rPr>
              <w:t>佘云霞</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国际金融危机与工会的作用</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12.8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49</w:t>
            </w:r>
          </w:p>
        </w:tc>
        <w:tc>
          <w:tcPr>
            <w:tcW w:w="4301" w:type="dxa"/>
            <w:shd w:val="clear" w:color="auto" w:fill="auto"/>
            <w:vAlign w:val="center"/>
          </w:tcPr>
          <w:p w:rsidR="00C537C6" w:rsidRPr="000D6DCF" w:rsidRDefault="00C537C6" w:rsidP="0031047E">
            <w:pPr>
              <w:rPr>
                <w:rFonts w:ascii="宋体" w:hAnsi="宋体"/>
                <w:sz w:val="24"/>
              </w:rPr>
            </w:pPr>
            <w:r w:rsidRPr="000D6DCF">
              <w:rPr>
                <w:rFonts w:ascii="宋体" w:hAnsi="宋体"/>
                <w:sz w:val="24"/>
              </w:rPr>
              <w:t>2009</w:t>
            </w:r>
            <w:r w:rsidRPr="000D6DCF">
              <w:rPr>
                <w:rFonts w:ascii="宋体" w:hAnsi="宋体" w:hint="eastAsia"/>
                <w:sz w:val="24"/>
              </w:rPr>
              <w:t>全总课题</w:t>
            </w:r>
          </w:p>
        </w:tc>
        <w:tc>
          <w:tcPr>
            <w:tcW w:w="1639" w:type="dxa"/>
            <w:shd w:val="clear" w:color="auto" w:fill="auto"/>
            <w:vAlign w:val="center"/>
          </w:tcPr>
          <w:p w:rsidR="00C537C6" w:rsidRPr="000D6DCF" w:rsidRDefault="00C537C6" w:rsidP="0031047E">
            <w:pPr>
              <w:jc w:val="center"/>
              <w:rPr>
                <w:rFonts w:ascii="宋体" w:hAnsi="宋体" w:cs="宋体"/>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cs="宋体"/>
                <w:sz w:val="24"/>
              </w:rPr>
            </w:pPr>
            <w:r w:rsidRPr="000D6DCF">
              <w:rPr>
                <w:rFonts w:ascii="宋体" w:hAnsi="宋体" w:hint="eastAsia"/>
                <w:sz w:val="24"/>
              </w:rPr>
              <w:t>全国厂务公开民主管理质量评估及工作发展状况抽样调查专项活动及课题之二</w:t>
            </w:r>
            <w:r w:rsidRPr="000D6DCF">
              <w:rPr>
                <w:rFonts w:ascii="宋体" w:hAnsi="宋体"/>
                <w:sz w:val="24"/>
              </w:rPr>
              <w:t xml:space="preserve"> ——</w:t>
            </w:r>
            <w:r w:rsidRPr="000D6DCF">
              <w:rPr>
                <w:rFonts w:ascii="宋体" w:hAnsi="宋体" w:hint="eastAsia"/>
                <w:sz w:val="24"/>
              </w:rPr>
              <w:t>职工代表大会制度建设研究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sz w:val="24"/>
              </w:rPr>
              <w:t>5</w:t>
            </w:r>
            <w:r w:rsidRPr="000D6DCF">
              <w:rPr>
                <w:rFonts w:ascii="宋体" w:hAnsi="宋体" w:hint="eastAsia"/>
                <w:sz w:val="24"/>
              </w:rPr>
              <w:t>.0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50</w:t>
            </w:r>
          </w:p>
        </w:tc>
        <w:tc>
          <w:tcPr>
            <w:tcW w:w="4301" w:type="dxa"/>
            <w:shd w:val="clear" w:color="auto" w:fill="auto"/>
            <w:vAlign w:val="center"/>
          </w:tcPr>
          <w:p w:rsidR="00C537C6" w:rsidRPr="000D6DCF" w:rsidRDefault="00C537C6" w:rsidP="0031047E">
            <w:pPr>
              <w:rPr>
                <w:rFonts w:ascii="宋体" w:hAnsi="宋体"/>
                <w:sz w:val="24"/>
              </w:rPr>
            </w:pPr>
            <w:r w:rsidRPr="000D6DCF">
              <w:rPr>
                <w:rFonts w:ascii="宋体" w:hAnsi="宋体"/>
                <w:sz w:val="24"/>
              </w:rPr>
              <w:t>2009</w:t>
            </w:r>
            <w:r w:rsidRPr="000D6DCF">
              <w:rPr>
                <w:rFonts w:ascii="宋体" w:hAnsi="宋体" w:hint="eastAsia"/>
                <w:sz w:val="24"/>
              </w:rPr>
              <w:t>全总课题</w:t>
            </w:r>
          </w:p>
        </w:tc>
        <w:tc>
          <w:tcPr>
            <w:tcW w:w="1639" w:type="dxa"/>
            <w:shd w:val="clear" w:color="auto" w:fill="auto"/>
            <w:vAlign w:val="center"/>
          </w:tcPr>
          <w:p w:rsidR="00C537C6" w:rsidRPr="000D6DCF" w:rsidRDefault="00C537C6" w:rsidP="0031047E">
            <w:pPr>
              <w:jc w:val="center"/>
              <w:rPr>
                <w:rFonts w:ascii="宋体" w:hAnsi="宋体" w:cs="宋体"/>
                <w:sz w:val="24"/>
              </w:rPr>
            </w:pPr>
            <w:r w:rsidRPr="000D6DCF">
              <w:rPr>
                <w:rFonts w:ascii="宋体" w:hAnsi="宋体" w:hint="eastAsia"/>
                <w:sz w:val="24"/>
              </w:rPr>
              <w:t>杨汉平</w:t>
            </w:r>
          </w:p>
        </w:tc>
        <w:tc>
          <w:tcPr>
            <w:tcW w:w="4860" w:type="dxa"/>
            <w:shd w:val="clear" w:color="auto" w:fill="auto"/>
            <w:vAlign w:val="center"/>
          </w:tcPr>
          <w:p w:rsidR="00C537C6" w:rsidRPr="000D6DCF" w:rsidRDefault="00C537C6" w:rsidP="0031047E">
            <w:pPr>
              <w:rPr>
                <w:rFonts w:ascii="宋体" w:hAnsi="宋体" w:cs="宋体"/>
                <w:sz w:val="24"/>
              </w:rPr>
            </w:pPr>
            <w:r w:rsidRPr="000D6DCF">
              <w:rPr>
                <w:rFonts w:ascii="宋体" w:hAnsi="宋体" w:hint="eastAsia"/>
                <w:sz w:val="24"/>
              </w:rPr>
              <w:t>全国厂务公开民主管理质量评估及工作发展状况抽样调查专项活动及课题之一</w:t>
            </w:r>
            <w:r w:rsidRPr="000D6DCF">
              <w:rPr>
                <w:rFonts w:ascii="宋体" w:hAnsi="宋体"/>
                <w:sz w:val="24"/>
              </w:rPr>
              <w:t xml:space="preserve"> ——</w:t>
            </w:r>
            <w:r w:rsidRPr="000D6DCF">
              <w:rPr>
                <w:rFonts w:ascii="宋体" w:hAnsi="宋体" w:hint="eastAsia"/>
                <w:sz w:val="24"/>
              </w:rPr>
              <w:t>厂务公开制度建设研究</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sz w:val="24"/>
              </w:rPr>
              <w:t>5</w:t>
            </w:r>
            <w:r w:rsidRPr="000D6DCF">
              <w:rPr>
                <w:rFonts w:ascii="宋体" w:hAnsi="宋体" w:hint="eastAsia"/>
                <w:sz w:val="24"/>
              </w:rPr>
              <w:t>.0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51</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2009省部（司法部）</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姜 颖</w:t>
            </w:r>
          </w:p>
        </w:tc>
        <w:tc>
          <w:tcPr>
            <w:tcW w:w="4860" w:type="dxa"/>
            <w:shd w:val="clear" w:color="auto" w:fill="auto"/>
            <w:vAlign w:val="center"/>
          </w:tcPr>
          <w:p w:rsidR="00C537C6" w:rsidRPr="000D6DCF" w:rsidRDefault="00C537C6" w:rsidP="0031047E">
            <w:pPr>
              <w:widowControl/>
              <w:spacing w:line="300" w:lineRule="exact"/>
              <w:rPr>
                <w:rFonts w:ascii="宋体" w:hAnsi="宋体" w:cs="宋体"/>
                <w:kern w:val="0"/>
                <w:sz w:val="24"/>
              </w:rPr>
            </w:pPr>
            <w:r w:rsidRPr="000D6DCF">
              <w:rPr>
                <w:rFonts w:ascii="宋体" w:hAnsi="宋体" w:hint="eastAsia"/>
                <w:bCs/>
                <w:sz w:val="24"/>
              </w:rPr>
              <w:t>劳动合同法实施效果实证研究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52</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赵秋生</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电镀工艺防尘防毒技术规范</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lastRenderedPageBreak/>
              <w:t>53</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王起全</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焊接工艺防尘防毒技术规范</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54</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孟燕华</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造纸及纸制品企业防尘防毒技术要求</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55</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孟燕华</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纺织业防尘防毒技术规范</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56</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任国友</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焦化行业防尘防毒技术规范</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57</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2009省部级</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孙贵磊</w:t>
            </w:r>
          </w:p>
        </w:tc>
        <w:tc>
          <w:tcPr>
            <w:tcW w:w="4860" w:type="dxa"/>
            <w:shd w:val="clear" w:color="auto" w:fill="auto"/>
            <w:vAlign w:val="center"/>
          </w:tcPr>
          <w:p w:rsidR="00C537C6" w:rsidRPr="000D6DCF" w:rsidRDefault="00C537C6" w:rsidP="0031047E">
            <w:pPr>
              <w:rPr>
                <w:rFonts w:ascii="宋体" w:hAnsi="宋体" w:hint="eastAsia"/>
                <w:bCs/>
                <w:sz w:val="24"/>
              </w:rPr>
            </w:pPr>
            <w:r w:rsidRPr="000D6DCF">
              <w:rPr>
                <w:rFonts w:ascii="宋体" w:hAnsi="宋体" w:hint="eastAsia"/>
                <w:bCs/>
                <w:sz w:val="24"/>
              </w:rPr>
              <w:t>制革安全卫生规程</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58</w:t>
            </w:r>
          </w:p>
        </w:tc>
        <w:tc>
          <w:tcPr>
            <w:tcW w:w="4301"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2009省部子课题</w:t>
            </w:r>
          </w:p>
        </w:tc>
        <w:tc>
          <w:tcPr>
            <w:tcW w:w="1639"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崔生祥</w:t>
            </w:r>
          </w:p>
        </w:tc>
        <w:tc>
          <w:tcPr>
            <w:tcW w:w="4860" w:type="dxa"/>
            <w:shd w:val="clear" w:color="auto" w:fill="auto"/>
            <w:vAlign w:val="center"/>
          </w:tcPr>
          <w:p w:rsidR="00C537C6" w:rsidRPr="000D6DCF" w:rsidRDefault="00C537C6" w:rsidP="0031047E">
            <w:pPr>
              <w:rPr>
                <w:rFonts w:ascii="宋体" w:hAnsi="宋体" w:hint="eastAsia"/>
                <w:sz w:val="24"/>
              </w:rPr>
            </w:pPr>
            <w:r w:rsidRPr="000D6DCF">
              <w:rPr>
                <w:rFonts w:ascii="宋体" w:hAnsi="宋体" w:hint="eastAsia"/>
                <w:sz w:val="24"/>
              </w:rPr>
              <w:t>地质调查成果发布、处置与社会化服务</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59</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乔 健</w:t>
            </w:r>
          </w:p>
        </w:tc>
        <w:tc>
          <w:tcPr>
            <w:tcW w:w="4860" w:type="dxa"/>
            <w:shd w:val="clear" w:color="auto" w:fill="auto"/>
            <w:vAlign w:val="center"/>
          </w:tcPr>
          <w:p w:rsidR="00C537C6" w:rsidRPr="000D6DCF" w:rsidRDefault="00C537C6" w:rsidP="0031047E">
            <w:pPr>
              <w:widowControl/>
              <w:spacing w:line="300" w:lineRule="exact"/>
              <w:rPr>
                <w:rFonts w:ascii="宋体" w:hAnsi="宋体" w:cs="宋体"/>
                <w:kern w:val="0"/>
                <w:sz w:val="24"/>
              </w:rPr>
            </w:pPr>
            <w:r w:rsidRPr="000D6DCF">
              <w:rPr>
                <w:rFonts w:ascii="宋体" w:hAnsi="宋体" w:hint="eastAsia"/>
                <w:bCs/>
                <w:sz w:val="24"/>
              </w:rPr>
              <w:t>外资企业工会工作研究课题</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60</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张 默</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北京市外来务工子女家庭教育行动研究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61</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赵建杰</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后金融危机时代工会维</w:t>
            </w:r>
            <w:proofErr w:type="gramStart"/>
            <w:r w:rsidRPr="000D6DCF">
              <w:rPr>
                <w:rFonts w:ascii="宋体" w:hAnsi="宋体" w:hint="eastAsia"/>
                <w:bCs/>
                <w:sz w:val="24"/>
              </w:rPr>
              <w:t>权理论</w:t>
            </w:r>
            <w:proofErr w:type="gramEnd"/>
            <w:r w:rsidRPr="000D6DCF">
              <w:rPr>
                <w:rFonts w:ascii="宋体" w:hAnsi="宋体" w:hint="eastAsia"/>
                <w:bCs/>
                <w:sz w:val="24"/>
              </w:rPr>
              <w:t>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62</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贾屹峰</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电力变压器优化设计软件开发</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63</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张 默</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外来工子女健康发展项目</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64</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2010全总</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燕晓飞</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cs="宋体"/>
                <w:kern w:val="0"/>
                <w:sz w:val="24"/>
              </w:rPr>
            </w:pPr>
            <w:r w:rsidRPr="000D6DCF">
              <w:rPr>
                <w:rFonts w:ascii="宋体" w:hAnsi="宋体" w:hint="eastAsia"/>
                <w:bCs/>
                <w:sz w:val="24"/>
              </w:rPr>
              <w:t>两岸经济贸易合作与工会的作用</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65</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2010全总</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沈琴</w:t>
            </w:r>
            <w:proofErr w:type="gramStart"/>
            <w:r w:rsidRPr="000D6DCF">
              <w:rPr>
                <w:rFonts w:ascii="宋体" w:hAnsi="宋体" w:cs="宋体" w:hint="eastAsia"/>
                <w:kern w:val="0"/>
                <w:sz w:val="24"/>
              </w:rPr>
              <w:t>琴</w:t>
            </w:r>
            <w:proofErr w:type="gramEnd"/>
          </w:p>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燕晓飞</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smartTag w:uri="urn:schemas-microsoft-com:office:smarttags" w:element="chmetcnv">
              <w:smartTagPr>
                <w:attr w:name="UnitName" w:val="’"/>
                <w:attr w:name="SourceValue" w:val="2011"/>
                <w:attr w:name="HasSpace" w:val="False"/>
                <w:attr w:name="Negative" w:val="False"/>
                <w:attr w:name="NumberType" w:val="1"/>
                <w:attr w:name="TCSC" w:val="0"/>
              </w:smartTagPr>
              <w:r w:rsidRPr="000D6DCF">
                <w:rPr>
                  <w:rFonts w:ascii="宋体" w:hAnsi="宋体" w:hint="eastAsia"/>
                  <w:bCs/>
                  <w:sz w:val="24"/>
                </w:rPr>
                <w:t>2011</w:t>
              </w:r>
              <w:proofErr w:type="gramStart"/>
              <w:r w:rsidRPr="000D6DCF">
                <w:rPr>
                  <w:rFonts w:ascii="宋体" w:hAnsi="宋体" w:hint="eastAsia"/>
                  <w:bCs/>
                  <w:sz w:val="24"/>
                </w:rPr>
                <w:t>’</w:t>
              </w:r>
            </w:smartTag>
            <w:proofErr w:type="gramEnd"/>
            <w:r w:rsidRPr="000D6DCF">
              <w:rPr>
                <w:rFonts w:ascii="宋体" w:hAnsi="宋体" w:hint="eastAsia"/>
                <w:bCs/>
                <w:sz w:val="24"/>
              </w:rPr>
              <w:t>经济全球化与工会国际论坛背景报告</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66</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2010省部</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孟燕华</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仓储业防尘防毒技术规范</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4.5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67</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2010省部（厂开办）</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杨汉平</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职工代表大会制度发展沿革理论与实证研究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68</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2011国家广电总局</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proofErr w:type="gramStart"/>
            <w:r w:rsidRPr="000D6DCF">
              <w:rPr>
                <w:rFonts w:ascii="宋体" w:hAnsi="宋体" w:cs="宋体" w:hint="eastAsia"/>
                <w:kern w:val="0"/>
                <w:sz w:val="24"/>
              </w:rPr>
              <w:t>王贵勤</w:t>
            </w:r>
            <w:proofErr w:type="gramEnd"/>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网络影视播放法律问题研究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3.0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69</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2011国家统计局</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 xml:space="preserve">张 </w:t>
            </w:r>
            <w:proofErr w:type="gramStart"/>
            <w:r w:rsidRPr="000D6DCF">
              <w:rPr>
                <w:rFonts w:ascii="宋体" w:hAnsi="宋体" w:cs="宋体" w:hint="eastAsia"/>
                <w:kern w:val="0"/>
                <w:sz w:val="24"/>
              </w:rPr>
              <w:t>奎</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城市综合承载力指数研究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70</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郑红芬</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模糊数学法对化工企业职业危害的评估</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0.5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71</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李杏果</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公民参与环境治理转型与可持续发展研究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0.5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72</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李杏果</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我国税务机构的变迁逻辑与改革展望</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0.5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73</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许素睿</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霍州煤电集团企业安全管理关键理论问题的研究与应用 子课题二</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74</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孟燕华</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八达岭高速公路管理分公司运营安全风险管理项目</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17.5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75</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郭宇强</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北京市第六次全国人口普查招标课题</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lastRenderedPageBreak/>
              <w:t>76</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李杏果</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社区社会组织参与社区管理与服务的体制机制研究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77</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林燕玲</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构建和谐劳动关系研究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78</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胡晓东</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北京市科委社会公众认知度提升对策研究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79</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宋艳慧</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国外海洋行政执法依据的整理与翻译</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80</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吴亚平</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中国电信集团工会核心课程开发</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81</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2011横向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王贵勤</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全球化背景下核不扩散国际合作机制研究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82</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2011横向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李  桃</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抵消油气资产利用业务管理系统研发</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36.69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83</w:t>
            </w:r>
          </w:p>
        </w:tc>
        <w:tc>
          <w:tcPr>
            <w:tcW w:w="4301" w:type="dxa"/>
            <w:shd w:val="clear" w:color="auto" w:fill="auto"/>
            <w:vAlign w:val="center"/>
          </w:tcPr>
          <w:p w:rsidR="00C537C6" w:rsidRPr="000D6DCF" w:rsidRDefault="00C537C6" w:rsidP="0031047E">
            <w:pPr>
              <w:widowControl/>
              <w:spacing w:line="300" w:lineRule="exact"/>
              <w:rPr>
                <w:rFonts w:ascii="宋体" w:hAnsi="宋体" w:cs="宋体" w:hint="eastAsia"/>
                <w:kern w:val="0"/>
                <w:sz w:val="24"/>
              </w:rPr>
            </w:pPr>
            <w:r w:rsidRPr="000D6DCF">
              <w:rPr>
                <w:rFonts w:ascii="宋体" w:hAnsi="宋体" w:cs="宋体" w:hint="eastAsia"/>
                <w:kern w:val="0"/>
                <w:sz w:val="24"/>
              </w:rPr>
              <w:t>2011全总</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沈琴</w:t>
            </w:r>
            <w:proofErr w:type="gramStart"/>
            <w:r w:rsidRPr="000D6DCF">
              <w:rPr>
                <w:rFonts w:ascii="宋体" w:hAnsi="宋体" w:cs="宋体" w:hint="eastAsia"/>
                <w:kern w:val="0"/>
                <w:sz w:val="24"/>
              </w:rPr>
              <w:t>琴</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海员劳动状况与劳动关系特征研究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84</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2012国际</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沈琴</w:t>
            </w:r>
            <w:proofErr w:type="gramStart"/>
            <w:r w:rsidRPr="000D6DCF">
              <w:rPr>
                <w:rFonts w:ascii="宋体" w:hAnsi="宋体" w:cs="宋体" w:hint="eastAsia"/>
                <w:kern w:val="0"/>
                <w:sz w:val="24"/>
              </w:rPr>
              <w:t>琴</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中国集体谈判和劳动关系领域典型案例的报告</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USD13000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85</w:t>
            </w:r>
          </w:p>
        </w:tc>
        <w:tc>
          <w:tcPr>
            <w:tcW w:w="4301" w:type="dxa"/>
            <w:shd w:val="clear" w:color="auto" w:fill="auto"/>
            <w:vAlign w:val="center"/>
          </w:tcPr>
          <w:p w:rsidR="00C537C6" w:rsidRPr="000D6DCF" w:rsidRDefault="00C537C6" w:rsidP="0031047E">
            <w:pPr>
              <w:rPr>
                <w:rFonts w:ascii="宋体" w:hAnsi="宋体" w:cs="Arial" w:hint="eastAsia"/>
                <w:color w:val="FF0000"/>
                <w:kern w:val="0"/>
                <w:sz w:val="24"/>
              </w:rPr>
            </w:pPr>
            <w:r w:rsidRPr="000D6DCF">
              <w:rPr>
                <w:rFonts w:ascii="宋体" w:hAnsi="宋体" w:cs="Arial" w:hint="eastAsia"/>
                <w:color w:val="FF0000"/>
                <w:kern w:val="0"/>
                <w:sz w:val="24"/>
              </w:rPr>
              <w:t>2012国家安监总局</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王起全</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涂料生产企业职业健康技术规范</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2.0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86</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王琳</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石景山区人口结构现状、特点及老龄化进程与外来人口状况研究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4.5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87</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王宏伟</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煤矿职业危害监察预警及控制技术研究</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29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88</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张 默</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外来工子女健康发展项目成长向导计划（3）</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15.804211</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89</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窦培谦</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农业生态环境类统计数据加工处理</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90</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巨文辉</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中国人口死亡水平与预期寿命分析</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0.5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91</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r w:rsidRPr="000D6DCF">
              <w:rPr>
                <w:rFonts w:ascii="宋体" w:hAnsi="宋体" w:cs="宋体" w:hint="eastAsia"/>
                <w:kern w:val="0"/>
                <w:sz w:val="24"/>
              </w:rPr>
              <w:t>胡晓东</w:t>
            </w:r>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北京电力医院组织与人力资源管理诊断</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3.8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92</w:t>
            </w:r>
          </w:p>
        </w:tc>
        <w:tc>
          <w:tcPr>
            <w:tcW w:w="4301"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2012横向</w:t>
            </w:r>
          </w:p>
        </w:tc>
        <w:tc>
          <w:tcPr>
            <w:tcW w:w="1639" w:type="dxa"/>
            <w:shd w:val="clear" w:color="auto" w:fill="auto"/>
            <w:vAlign w:val="center"/>
          </w:tcPr>
          <w:p w:rsidR="00C537C6" w:rsidRPr="000D6DCF" w:rsidRDefault="00C537C6" w:rsidP="0031047E">
            <w:pPr>
              <w:widowControl/>
              <w:spacing w:line="300" w:lineRule="exact"/>
              <w:jc w:val="center"/>
              <w:rPr>
                <w:rFonts w:ascii="宋体" w:hAnsi="宋体" w:cs="宋体" w:hint="eastAsia"/>
                <w:kern w:val="0"/>
                <w:sz w:val="24"/>
              </w:rPr>
            </w:pPr>
            <w:proofErr w:type="gramStart"/>
            <w:r w:rsidRPr="000D6DCF">
              <w:rPr>
                <w:rFonts w:ascii="宋体" w:hAnsi="宋体" w:cs="宋体" w:hint="eastAsia"/>
                <w:kern w:val="0"/>
                <w:sz w:val="24"/>
              </w:rPr>
              <w:t>杨晓智</w:t>
            </w:r>
            <w:proofErr w:type="gramEnd"/>
          </w:p>
        </w:tc>
        <w:tc>
          <w:tcPr>
            <w:tcW w:w="4860" w:type="dxa"/>
            <w:shd w:val="clear" w:color="auto" w:fill="auto"/>
            <w:vAlign w:val="center"/>
          </w:tcPr>
          <w:p w:rsidR="00C537C6" w:rsidRPr="000D6DCF" w:rsidRDefault="00C537C6" w:rsidP="0031047E">
            <w:pPr>
              <w:widowControl/>
              <w:spacing w:line="300" w:lineRule="exact"/>
              <w:rPr>
                <w:rFonts w:ascii="宋体" w:hAnsi="宋体" w:hint="eastAsia"/>
                <w:bCs/>
                <w:sz w:val="24"/>
              </w:rPr>
            </w:pPr>
            <w:r w:rsidRPr="000D6DCF">
              <w:rPr>
                <w:rFonts w:ascii="宋体" w:hAnsi="宋体" w:hint="eastAsia"/>
                <w:bCs/>
                <w:sz w:val="24"/>
              </w:rPr>
              <w:t>提高小城镇就业和人口承载能力的思路与对策</w:t>
            </w:r>
          </w:p>
        </w:tc>
        <w:tc>
          <w:tcPr>
            <w:tcW w:w="2006" w:type="dxa"/>
            <w:shd w:val="clear" w:color="auto" w:fill="auto"/>
            <w:vAlign w:val="center"/>
          </w:tcPr>
          <w:p w:rsidR="00C537C6" w:rsidRPr="000D6DCF" w:rsidRDefault="00C537C6" w:rsidP="0031047E">
            <w:pPr>
              <w:widowControl/>
              <w:spacing w:line="300" w:lineRule="exact"/>
              <w:jc w:val="center"/>
              <w:rPr>
                <w:rFonts w:ascii="宋体" w:hAnsi="宋体" w:hint="eastAsia"/>
                <w:kern w:val="0"/>
                <w:sz w:val="24"/>
              </w:rPr>
            </w:pPr>
            <w:r w:rsidRPr="000D6DCF">
              <w:rPr>
                <w:rFonts w:ascii="宋体" w:hAnsi="宋体" w:hint="eastAsia"/>
                <w:kern w:val="0"/>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93</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胡晓东</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北京市市级国家行政机关职能公众评价数据库建设项目</w:t>
            </w:r>
          </w:p>
        </w:tc>
        <w:tc>
          <w:tcPr>
            <w:tcW w:w="2006" w:type="dxa"/>
            <w:shd w:val="clear" w:color="auto" w:fill="auto"/>
            <w:vAlign w:val="center"/>
          </w:tcPr>
          <w:p w:rsidR="00C537C6" w:rsidRPr="000D6DCF" w:rsidRDefault="00C537C6" w:rsidP="0031047E">
            <w:pPr>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94</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proofErr w:type="gramStart"/>
            <w:r w:rsidRPr="000D6DCF">
              <w:rPr>
                <w:rFonts w:ascii="宋体" w:hAnsi="宋体" w:cs="宋体" w:hint="eastAsia"/>
                <w:kern w:val="0"/>
                <w:sz w:val="24"/>
              </w:rPr>
              <w:t>宋艳慧</w:t>
            </w:r>
            <w:proofErr w:type="gramEnd"/>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大洋立法研拟材料编制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6.5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95</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叶鹏飞</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中国城镇化与劳动移民研究项目河北省调查</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15.5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96</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叶鹏飞</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中国城镇化与劳动移民研究项目北京市调查</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lastRenderedPageBreak/>
              <w:t>97</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张  默</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外来工子女健康发展项目成长向导服务计划（2012）</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5.79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98</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胡晓东</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基于政府绩效评估的绩效问题研究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99</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吴亚平</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工会标准化项目研究</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8.0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100</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r w:rsidRPr="000D6DCF">
              <w:rPr>
                <w:rFonts w:ascii="宋体" w:hAnsi="宋体" w:cs="宋体" w:hint="eastAsia"/>
                <w:kern w:val="0"/>
                <w:sz w:val="24"/>
              </w:rPr>
              <w:t>乔  健</w:t>
            </w:r>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海淀区职工收入调查课题</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4.575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101</w:t>
            </w:r>
          </w:p>
        </w:tc>
        <w:tc>
          <w:tcPr>
            <w:tcW w:w="4301" w:type="dxa"/>
            <w:shd w:val="clear" w:color="auto" w:fill="auto"/>
            <w:vAlign w:val="center"/>
          </w:tcPr>
          <w:p w:rsidR="00C537C6" w:rsidRPr="000D6DCF" w:rsidRDefault="00C537C6" w:rsidP="0031047E">
            <w:pPr>
              <w:rPr>
                <w:rFonts w:ascii="宋体" w:hAnsi="宋体" w:cs="Arial" w:hint="eastAsia"/>
                <w:kern w:val="0"/>
                <w:sz w:val="24"/>
              </w:rPr>
            </w:pPr>
            <w:r w:rsidRPr="000D6DCF">
              <w:rPr>
                <w:rFonts w:ascii="宋体" w:hAnsi="宋体" w:cs="Arial" w:hint="eastAsia"/>
                <w:kern w:val="0"/>
                <w:sz w:val="24"/>
              </w:rPr>
              <w:t>2012横向</w:t>
            </w:r>
          </w:p>
        </w:tc>
        <w:tc>
          <w:tcPr>
            <w:tcW w:w="1639" w:type="dxa"/>
            <w:shd w:val="clear" w:color="auto" w:fill="auto"/>
            <w:vAlign w:val="center"/>
          </w:tcPr>
          <w:p w:rsidR="00C537C6" w:rsidRPr="000D6DCF" w:rsidRDefault="00C537C6" w:rsidP="0031047E">
            <w:pPr>
              <w:jc w:val="center"/>
              <w:rPr>
                <w:rFonts w:ascii="宋体" w:hAnsi="宋体" w:cs="宋体" w:hint="eastAsia"/>
                <w:kern w:val="0"/>
                <w:sz w:val="24"/>
              </w:rPr>
            </w:pPr>
            <w:proofErr w:type="gramStart"/>
            <w:r w:rsidRPr="000D6DCF">
              <w:rPr>
                <w:rFonts w:ascii="宋体" w:hAnsi="宋体" w:cs="宋体" w:hint="eastAsia"/>
                <w:kern w:val="0"/>
                <w:sz w:val="24"/>
              </w:rPr>
              <w:t>闻效仪</w:t>
            </w:r>
            <w:proofErr w:type="gramEnd"/>
          </w:p>
        </w:tc>
        <w:tc>
          <w:tcPr>
            <w:tcW w:w="4860" w:type="dxa"/>
            <w:shd w:val="clear" w:color="auto" w:fill="auto"/>
            <w:vAlign w:val="center"/>
          </w:tcPr>
          <w:p w:rsidR="00C537C6" w:rsidRPr="000D6DCF" w:rsidRDefault="00C537C6" w:rsidP="0031047E">
            <w:pPr>
              <w:rPr>
                <w:rFonts w:ascii="宋体" w:hAnsi="宋体" w:cs="宋体" w:hint="eastAsia"/>
                <w:kern w:val="0"/>
                <w:sz w:val="24"/>
              </w:rPr>
            </w:pPr>
            <w:r w:rsidRPr="000D6DCF">
              <w:rPr>
                <w:rFonts w:ascii="宋体" w:hAnsi="宋体" w:cs="宋体" w:hint="eastAsia"/>
                <w:kern w:val="0"/>
                <w:sz w:val="24"/>
              </w:rPr>
              <w:t>忧与思——三十年工会工作感悟</w:t>
            </w:r>
          </w:p>
        </w:tc>
        <w:tc>
          <w:tcPr>
            <w:tcW w:w="2006" w:type="dxa"/>
            <w:shd w:val="clear" w:color="auto" w:fill="auto"/>
            <w:vAlign w:val="center"/>
          </w:tcPr>
          <w:p w:rsidR="00C537C6" w:rsidRPr="000D6DCF" w:rsidRDefault="00C537C6" w:rsidP="0031047E">
            <w:pPr>
              <w:ind w:firstLineChars="150" w:firstLine="360"/>
              <w:jc w:val="center"/>
              <w:rPr>
                <w:rFonts w:ascii="宋体" w:hAnsi="宋体" w:hint="eastAsia"/>
                <w:sz w:val="24"/>
              </w:rPr>
            </w:pPr>
            <w:r w:rsidRPr="000D6DCF">
              <w:rPr>
                <w:rFonts w:ascii="宋体" w:hAnsi="宋体" w:hint="eastAsia"/>
                <w:sz w:val="24"/>
              </w:rPr>
              <w:t>16.79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102</w:t>
            </w:r>
          </w:p>
        </w:tc>
        <w:tc>
          <w:tcPr>
            <w:tcW w:w="4301" w:type="dxa"/>
            <w:shd w:val="clear" w:color="auto" w:fill="auto"/>
            <w:vAlign w:val="center"/>
          </w:tcPr>
          <w:p w:rsidR="00C537C6" w:rsidRPr="000D6DCF" w:rsidRDefault="00C537C6" w:rsidP="0031047E">
            <w:pPr>
              <w:widowControl/>
              <w:rPr>
                <w:rFonts w:ascii="宋体" w:hAnsi="宋体" w:cs="宋体"/>
                <w:color w:val="FF0000"/>
                <w:kern w:val="0"/>
                <w:sz w:val="22"/>
                <w:szCs w:val="22"/>
              </w:rPr>
            </w:pPr>
            <w:r w:rsidRPr="000D6DCF">
              <w:rPr>
                <w:rFonts w:ascii="宋体" w:hAnsi="宋体" w:cs="宋体" w:hint="eastAsia"/>
                <w:color w:val="FF0000"/>
                <w:kern w:val="0"/>
                <w:sz w:val="22"/>
                <w:szCs w:val="22"/>
              </w:rPr>
              <w:t>2011国家广电总局</w:t>
            </w:r>
          </w:p>
        </w:tc>
        <w:tc>
          <w:tcPr>
            <w:tcW w:w="1639" w:type="dxa"/>
            <w:shd w:val="clear" w:color="auto" w:fill="auto"/>
            <w:vAlign w:val="center"/>
          </w:tcPr>
          <w:p w:rsidR="00C537C6" w:rsidRPr="000D6DCF" w:rsidRDefault="00C537C6" w:rsidP="0031047E">
            <w:pPr>
              <w:widowControl/>
              <w:jc w:val="center"/>
              <w:rPr>
                <w:rFonts w:ascii="宋体" w:hAnsi="宋体" w:cs="宋体"/>
                <w:color w:val="FF0000"/>
                <w:kern w:val="0"/>
                <w:sz w:val="22"/>
                <w:szCs w:val="22"/>
              </w:rPr>
            </w:pPr>
            <w:proofErr w:type="gramStart"/>
            <w:r w:rsidRPr="000D6DCF">
              <w:rPr>
                <w:rFonts w:ascii="宋体" w:hAnsi="宋体" w:cs="宋体" w:hint="eastAsia"/>
                <w:color w:val="FF0000"/>
                <w:kern w:val="0"/>
                <w:sz w:val="22"/>
                <w:szCs w:val="22"/>
              </w:rPr>
              <w:t>王贵勤</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color w:val="FF0000"/>
                <w:kern w:val="0"/>
                <w:sz w:val="22"/>
                <w:szCs w:val="22"/>
              </w:rPr>
            </w:pPr>
            <w:r w:rsidRPr="000D6DCF">
              <w:rPr>
                <w:rFonts w:ascii="宋体" w:hAnsi="宋体" w:cs="宋体" w:hint="eastAsia"/>
                <w:color w:val="FF0000"/>
                <w:kern w:val="0"/>
                <w:sz w:val="22"/>
                <w:szCs w:val="22"/>
              </w:rPr>
              <w:t>网络影视播放法律问题研究</w:t>
            </w:r>
          </w:p>
        </w:tc>
        <w:tc>
          <w:tcPr>
            <w:tcW w:w="2006" w:type="dxa"/>
            <w:shd w:val="clear" w:color="auto" w:fill="auto"/>
            <w:vAlign w:val="center"/>
          </w:tcPr>
          <w:p w:rsidR="00C537C6" w:rsidRPr="000D6DCF" w:rsidRDefault="00C537C6" w:rsidP="0031047E">
            <w:pPr>
              <w:widowControl/>
              <w:jc w:val="center"/>
              <w:rPr>
                <w:color w:val="FF6600"/>
                <w:kern w:val="0"/>
                <w:sz w:val="22"/>
                <w:szCs w:val="22"/>
              </w:rPr>
            </w:pPr>
            <w:r w:rsidRPr="000D6DCF">
              <w:rPr>
                <w:color w:val="FF6600"/>
                <w:kern w:val="0"/>
                <w:sz w:val="22"/>
                <w:szCs w:val="22"/>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103</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郭鹏</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2013我国农民合作社政策问题研究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104</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color w:val="FF0000"/>
                <w:kern w:val="0"/>
                <w:sz w:val="22"/>
                <w:szCs w:val="22"/>
              </w:rPr>
            </w:pPr>
            <w:proofErr w:type="gramStart"/>
            <w:r w:rsidRPr="000D6DCF">
              <w:rPr>
                <w:rFonts w:ascii="宋体" w:hAnsi="宋体" w:cs="宋体" w:hint="eastAsia"/>
                <w:color w:val="FF0000"/>
                <w:kern w:val="0"/>
                <w:sz w:val="22"/>
                <w:szCs w:val="22"/>
              </w:rPr>
              <w:t>岳玲</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北京市金融行业职业文化建设调研项目</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1</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105</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闻效仪</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深圳基层工会组织的发展与创新</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19.6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106</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胡晓东</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北京市市级国家行政机关职能公众评价数据库建设项目</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107</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张小宏</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国有企业职工文化建设的路径选择</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3.5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108</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阳辉</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“资料分析”测验能力测查体系研究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109</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张默</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北京市职工心理健康状况、工会职工心理帮扶介入机制及专业干部队伍状况调研与培训试验</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301"/>
        <w:gridCol w:w="1639"/>
        <w:gridCol w:w="4860"/>
        <w:gridCol w:w="2006"/>
      </w:tblGrid>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110</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孟燕华</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安全评价技术支持项目</w:t>
            </w:r>
          </w:p>
        </w:tc>
        <w:tc>
          <w:tcPr>
            <w:tcW w:w="2006" w:type="dxa"/>
            <w:shd w:val="clear" w:color="auto" w:fill="auto"/>
            <w:vAlign w:val="center"/>
          </w:tcPr>
          <w:p w:rsidR="00C537C6" w:rsidRPr="000D6DCF" w:rsidRDefault="00C537C6" w:rsidP="0031047E">
            <w:pPr>
              <w:widowControl/>
              <w:jc w:val="center"/>
              <w:rPr>
                <w:rFonts w:ascii="Arial" w:hAnsi="Arial" w:cs="Arial"/>
                <w:kern w:val="0"/>
                <w:sz w:val="24"/>
              </w:rPr>
            </w:pPr>
            <w:r w:rsidRPr="000D6DCF">
              <w:rPr>
                <w:rFonts w:ascii="Arial" w:hAnsi="Arial" w:cs="Arial"/>
                <w:kern w:val="0"/>
                <w:sz w:val="24"/>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111</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胡晓东</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北京电力医院二期</w:t>
            </w:r>
          </w:p>
        </w:tc>
        <w:tc>
          <w:tcPr>
            <w:tcW w:w="2006" w:type="dxa"/>
            <w:shd w:val="clear" w:color="auto" w:fill="auto"/>
            <w:vAlign w:val="center"/>
          </w:tcPr>
          <w:p w:rsidR="00C537C6" w:rsidRPr="000D6DCF" w:rsidRDefault="00C537C6" w:rsidP="0031047E">
            <w:pPr>
              <w:widowControl/>
              <w:jc w:val="center"/>
              <w:rPr>
                <w:rFonts w:ascii="Arial" w:hAnsi="Arial" w:cs="Arial"/>
                <w:kern w:val="0"/>
                <w:sz w:val="24"/>
              </w:rPr>
            </w:pPr>
            <w:r w:rsidRPr="000D6DCF">
              <w:rPr>
                <w:rFonts w:ascii="Arial" w:hAnsi="Arial" w:cs="Arial"/>
                <w:kern w:val="0"/>
                <w:sz w:val="24"/>
              </w:rPr>
              <w:t>4.75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112</w:t>
            </w:r>
          </w:p>
        </w:tc>
        <w:tc>
          <w:tcPr>
            <w:tcW w:w="4301" w:type="dxa"/>
            <w:shd w:val="clear" w:color="auto" w:fill="auto"/>
            <w:vAlign w:val="center"/>
          </w:tcPr>
          <w:p w:rsidR="00C537C6" w:rsidRPr="000D6DCF" w:rsidRDefault="00C537C6" w:rsidP="0031047E">
            <w:pPr>
              <w:widowControl/>
              <w:rPr>
                <w:rFonts w:ascii="宋体" w:hAnsi="宋体" w:cs="宋体"/>
                <w:color w:val="FF0000"/>
                <w:kern w:val="0"/>
                <w:sz w:val="22"/>
                <w:szCs w:val="22"/>
              </w:rPr>
            </w:pPr>
            <w:r w:rsidRPr="000D6DCF">
              <w:rPr>
                <w:rFonts w:ascii="宋体" w:hAnsi="宋体" w:cs="宋体" w:hint="eastAsia"/>
                <w:color w:val="FF0000"/>
                <w:kern w:val="0"/>
                <w:sz w:val="22"/>
                <w:szCs w:val="22"/>
              </w:rPr>
              <w:t>2014民政部</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原会建</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专业社会工作介入社会救助的路径与策略研究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4"/>
              </w:rPr>
            </w:pPr>
            <w:r w:rsidRPr="000D6DCF">
              <w:rPr>
                <w:rFonts w:ascii="Arial" w:hAnsi="Arial" w:cs="Arial"/>
                <w:kern w:val="0"/>
                <w:sz w:val="24"/>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113</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张奎</w:t>
            </w:r>
          </w:p>
        </w:tc>
        <w:tc>
          <w:tcPr>
            <w:tcW w:w="4860" w:type="dxa"/>
            <w:shd w:val="clear" w:color="auto" w:fill="auto"/>
            <w:vAlign w:val="center"/>
          </w:tcPr>
          <w:p w:rsidR="00C537C6" w:rsidRPr="000D6DCF" w:rsidRDefault="00C537C6" w:rsidP="0031047E">
            <w:pPr>
              <w:widowControl/>
              <w:rPr>
                <w:kern w:val="0"/>
                <w:sz w:val="22"/>
                <w:szCs w:val="22"/>
              </w:rPr>
            </w:pPr>
            <w:r w:rsidRPr="000D6DCF">
              <w:rPr>
                <w:kern w:val="0"/>
                <w:sz w:val="22"/>
                <w:szCs w:val="22"/>
              </w:rPr>
              <w:t>PPP</w:t>
            </w:r>
            <w:r w:rsidRPr="000D6DCF">
              <w:rPr>
                <w:rFonts w:ascii="宋体" w:hAnsi="宋体" w:hint="eastAsia"/>
                <w:kern w:val="0"/>
                <w:sz w:val="22"/>
                <w:szCs w:val="22"/>
              </w:rPr>
              <w:t>计算与链接方法研究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4"/>
              </w:rPr>
            </w:pPr>
            <w:r w:rsidRPr="000D6DCF">
              <w:rPr>
                <w:rFonts w:ascii="Arial" w:hAnsi="Arial" w:cs="Arial"/>
                <w:kern w:val="0"/>
                <w:sz w:val="24"/>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114</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高维佳</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产业投资基金发展问题研究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4"/>
              </w:rPr>
            </w:pPr>
            <w:r w:rsidRPr="000D6DCF">
              <w:rPr>
                <w:rFonts w:ascii="Arial" w:hAnsi="Arial" w:cs="Arial"/>
                <w:kern w:val="0"/>
                <w:sz w:val="24"/>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115</w:t>
            </w:r>
          </w:p>
        </w:tc>
        <w:tc>
          <w:tcPr>
            <w:tcW w:w="4301" w:type="dxa"/>
            <w:shd w:val="clear" w:color="auto" w:fill="auto"/>
            <w:vAlign w:val="center"/>
          </w:tcPr>
          <w:p w:rsidR="00C537C6" w:rsidRPr="000D6DCF" w:rsidRDefault="00C537C6" w:rsidP="0031047E">
            <w:pPr>
              <w:widowControl/>
              <w:rPr>
                <w:color w:val="000000"/>
                <w:kern w:val="0"/>
                <w:sz w:val="22"/>
                <w:szCs w:val="22"/>
              </w:rPr>
            </w:pPr>
            <w:r w:rsidRPr="000D6DCF">
              <w:rPr>
                <w:color w:val="000000"/>
                <w:kern w:val="0"/>
                <w:sz w:val="22"/>
                <w:szCs w:val="22"/>
              </w:rPr>
              <w:t>2013</w:t>
            </w:r>
            <w:r w:rsidRPr="000D6DCF">
              <w:rPr>
                <w:rFonts w:ascii="宋体" w:hAnsi="宋体" w:hint="eastAsia"/>
                <w:color w:val="000000"/>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任小平</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外企工会财务规划化建设研究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116</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2013</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张丽云</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住房反向抵押养老保险</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117</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田振坤</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基于</w:t>
            </w:r>
            <w:proofErr w:type="spellStart"/>
            <w:r w:rsidRPr="000D6DCF">
              <w:rPr>
                <w:kern w:val="0"/>
                <w:sz w:val="22"/>
                <w:szCs w:val="22"/>
              </w:rPr>
              <w:t>ccd</w:t>
            </w:r>
            <w:proofErr w:type="spellEnd"/>
            <w:r w:rsidRPr="000D6DCF">
              <w:rPr>
                <w:rFonts w:ascii="宋体" w:hAnsi="宋体" w:cs="宋体" w:hint="eastAsia"/>
                <w:kern w:val="0"/>
                <w:sz w:val="22"/>
                <w:szCs w:val="22"/>
              </w:rPr>
              <w:t>传感器的数字图像预处理</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118</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任小平</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工会经审制度建设</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lastRenderedPageBreak/>
              <w:t>119</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宋艳慧</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大洋立法的主要制度和措施</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120</w:t>
            </w:r>
          </w:p>
        </w:tc>
        <w:tc>
          <w:tcPr>
            <w:tcW w:w="4301" w:type="dxa"/>
            <w:shd w:val="clear" w:color="auto" w:fill="auto"/>
            <w:vAlign w:val="center"/>
          </w:tcPr>
          <w:p w:rsidR="00C537C6" w:rsidRPr="000D6DCF" w:rsidRDefault="00C537C6" w:rsidP="0031047E">
            <w:pPr>
              <w:widowControl/>
              <w:rPr>
                <w:color w:val="FF0000"/>
                <w:kern w:val="0"/>
                <w:szCs w:val="21"/>
              </w:rPr>
            </w:pPr>
            <w:r w:rsidRPr="000D6DCF">
              <w:rPr>
                <w:color w:val="FF0000"/>
                <w:kern w:val="0"/>
                <w:szCs w:val="21"/>
              </w:rPr>
              <w:t>2012</w:t>
            </w:r>
            <w:r w:rsidRPr="000D6DCF">
              <w:rPr>
                <w:rFonts w:ascii="宋体" w:hAnsi="宋体" w:hint="eastAsia"/>
                <w:color w:val="FF0000"/>
                <w:kern w:val="0"/>
                <w:szCs w:val="21"/>
              </w:rPr>
              <w:t>国家安监总局</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4"/>
              </w:rPr>
            </w:pPr>
            <w:r w:rsidRPr="000D6DCF">
              <w:rPr>
                <w:rFonts w:ascii="宋体" w:hAnsi="宋体" w:cs="宋体" w:hint="eastAsia"/>
                <w:kern w:val="0"/>
                <w:sz w:val="24"/>
              </w:rPr>
              <w:t>王起全</w:t>
            </w:r>
          </w:p>
        </w:tc>
        <w:tc>
          <w:tcPr>
            <w:tcW w:w="4860" w:type="dxa"/>
            <w:shd w:val="clear" w:color="auto" w:fill="auto"/>
            <w:vAlign w:val="center"/>
          </w:tcPr>
          <w:p w:rsidR="00C537C6" w:rsidRPr="000D6DCF" w:rsidRDefault="00C537C6" w:rsidP="0031047E">
            <w:pPr>
              <w:widowControl/>
              <w:rPr>
                <w:rFonts w:ascii="宋体" w:hAnsi="宋体" w:cs="宋体"/>
                <w:kern w:val="0"/>
                <w:sz w:val="24"/>
              </w:rPr>
            </w:pPr>
            <w:r w:rsidRPr="000D6DCF">
              <w:rPr>
                <w:rFonts w:ascii="宋体" w:hAnsi="宋体" w:cs="宋体" w:hint="eastAsia"/>
                <w:kern w:val="0"/>
                <w:sz w:val="24"/>
              </w:rPr>
              <w:t>涂料生产企业职业健康技术规范</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121</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张默</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外来工子女家庭教育研究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4.45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122</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窦培谦</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植被生物化学指标测定</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123</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颜峻</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天然气项目风险评估</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124</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 xml:space="preserve"> </w:t>
            </w:r>
            <w:proofErr w:type="gramStart"/>
            <w:r w:rsidRPr="000D6DCF">
              <w:rPr>
                <w:rFonts w:ascii="宋体" w:hAnsi="宋体" w:hint="eastAsia"/>
                <w:kern w:val="0"/>
                <w:sz w:val="22"/>
                <w:szCs w:val="22"/>
              </w:rPr>
              <w:t>赵洪石</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国际商务仲裁问题研究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125</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姜颖</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北京市工会法实施办法修改</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 xml:space="preserve">　</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126</w:t>
            </w:r>
          </w:p>
        </w:tc>
        <w:tc>
          <w:tcPr>
            <w:tcW w:w="4301" w:type="dxa"/>
            <w:shd w:val="clear" w:color="auto" w:fill="auto"/>
            <w:vAlign w:val="center"/>
          </w:tcPr>
          <w:p w:rsidR="00C537C6" w:rsidRPr="000D6DCF" w:rsidRDefault="00C537C6" w:rsidP="0031047E">
            <w:pPr>
              <w:widowControl/>
              <w:jc w:val="left"/>
              <w:rPr>
                <w:color w:val="FF0000"/>
                <w:kern w:val="0"/>
                <w:sz w:val="22"/>
                <w:szCs w:val="22"/>
              </w:rPr>
            </w:pPr>
            <w:r w:rsidRPr="000D6DCF">
              <w:rPr>
                <w:color w:val="FF0000"/>
                <w:kern w:val="0"/>
                <w:sz w:val="22"/>
                <w:szCs w:val="22"/>
              </w:rPr>
              <w:t>2014</w:t>
            </w:r>
            <w:r w:rsidRPr="000D6DCF">
              <w:rPr>
                <w:rFonts w:ascii="宋体" w:hAnsi="宋体" w:hint="eastAsia"/>
                <w:color w:val="FF0000"/>
                <w:kern w:val="0"/>
                <w:sz w:val="22"/>
                <w:szCs w:val="22"/>
              </w:rPr>
              <w:t>国家语委</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高传智</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城市社会语言文化建设的理论与实践研究</w:t>
            </w:r>
            <w:r w:rsidRPr="000D6DCF">
              <w:rPr>
                <w:kern w:val="0"/>
                <w:sz w:val="22"/>
                <w:szCs w:val="22"/>
              </w:rPr>
              <w:t>1500</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127</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孙波</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深圳市总工会职业化工会干部能力建设</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19.6</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128</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杨思斌</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慈善组织的法律问题研究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129</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任小平</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工会经费审查工作问卷调查课题研究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0.7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130</w:t>
            </w:r>
          </w:p>
        </w:tc>
        <w:tc>
          <w:tcPr>
            <w:tcW w:w="4301" w:type="dxa"/>
            <w:shd w:val="clear" w:color="auto" w:fill="auto"/>
            <w:vAlign w:val="center"/>
          </w:tcPr>
          <w:p w:rsidR="00C537C6" w:rsidRPr="000D6DCF" w:rsidRDefault="00C537C6" w:rsidP="0031047E">
            <w:pPr>
              <w:widowControl/>
              <w:jc w:val="left"/>
              <w:rPr>
                <w:color w:val="FF0000"/>
                <w:kern w:val="0"/>
                <w:sz w:val="22"/>
                <w:szCs w:val="22"/>
              </w:rPr>
            </w:pPr>
            <w:r w:rsidRPr="000D6DCF">
              <w:rPr>
                <w:color w:val="FF0000"/>
                <w:kern w:val="0"/>
                <w:sz w:val="22"/>
                <w:szCs w:val="22"/>
              </w:rPr>
              <w:t>2014</w:t>
            </w:r>
            <w:r w:rsidRPr="000D6DCF">
              <w:rPr>
                <w:rFonts w:ascii="宋体" w:hAnsi="宋体" w:hint="eastAsia"/>
                <w:color w:val="FF0000"/>
                <w:kern w:val="0"/>
                <w:sz w:val="22"/>
                <w:szCs w:val="22"/>
              </w:rPr>
              <w:t>国家安全生产总局</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谢振华</w:t>
            </w:r>
          </w:p>
        </w:tc>
        <w:tc>
          <w:tcPr>
            <w:tcW w:w="4860" w:type="dxa"/>
            <w:shd w:val="clear" w:color="auto" w:fill="auto"/>
            <w:vAlign w:val="center"/>
          </w:tcPr>
          <w:p w:rsidR="00C537C6" w:rsidRPr="000D6DCF" w:rsidRDefault="00C537C6" w:rsidP="0031047E">
            <w:pPr>
              <w:widowControl/>
              <w:jc w:val="left"/>
              <w:rPr>
                <w:rFonts w:ascii="宋体" w:hAnsi="宋体" w:cs="宋体"/>
                <w:kern w:val="0"/>
                <w:sz w:val="24"/>
              </w:rPr>
            </w:pPr>
            <w:r w:rsidRPr="000D6DCF">
              <w:rPr>
                <w:rFonts w:ascii="宋体" w:hAnsi="宋体" w:cs="宋体" w:hint="eastAsia"/>
                <w:kern w:val="0"/>
                <w:sz w:val="24"/>
              </w:rPr>
              <w:t>水泥生产企业建设项目职业病防护设施设计专篇编制细则</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4.5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131</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胡晓东</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国家行政学院三期</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132</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张默</w:t>
            </w:r>
          </w:p>
        </w:tc>
        <w:tc>
          <w:tcPr>
            <w:tcW w:w="4860" w:type="dxa"/>
            <w:shd w:val="clear" w:color="auto" w:fill="auto"/>
            <w:vAlign w:val="center"/>
          </w:tcPr>
          <w:p w:rsidR="00C537C6" w:rsidRPr="000D6DCF" w:rsidRDefault="00C537C6" w:rsidP="0031047E">
            <w:pPr>
              <w:widowControl/>
              <w:jc w:val="left"/>
              <w:rPr>
                <w:rFonts w:ascii="宋体" w:hAnsi="宋体" w:cs="宋体"/>
                <w:kern w:val="0"/>
                <w:sz w:val="24"/>
              </w:rPr>
            </w:pPr>
            <w:r w:rsidRPr="000D6DCF">
              <w:rPr>
                <w:rFonts w:ascii="宋体" w:hAnsi="宋体" w:cs="宋体" w:hint="eastAsia"/>
                <w:kern w:val="0"/>
                <w:sz w:val="24"/>
              </w:rPr>
              <w:t>基层工会职工之家规范建设和商圈工会活力提升行动研究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134</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孙殿阁</w:t>
            </w:r>
          </w:p>
        </w:tc>
        <w:tc>
          <w:tcPr>
            <w:tcW w:w="4860" w:type="dxa"/>
            <w:shd w:val="clear" w:color="auto" w:fill="auto"/>
            <w:vAlign w:val="center"/>
          </w:tcPr>
          <w:p w:rsidR="00C537C6" w:rsidRPr="000D6DCF" w:rsidRDefault="00C537C6" w:rsidP="0031047E">
            <w:pPr>
              <w:widowControl/>
              <w:jc w:val="left"/>
              <w:rPr>
                <w:rFonts w:ascii="宋体" w:hAnsi="宋体" w:cs="宋体"/>
                <w:kern w:val="0"/>
                <w:sz w:val="24"/>
              </w:rPr>
            </w:pPr>
            <w:r w:rsidRPr="000D6DCF">
              <w:rPr>
                <w:rFonts w:ascii="宋体" w:hAnsi="宋体" w:cs="宋体" w:hint="eastAsia"/>
                <w:kern w:val="0"/>
                <w:sz w:val="24"/>
              </w:rPr>
              <w:t>北京市注册安全工程</w:t>
            </w:r>
            <w:proofErr w:type="gramStart"/>
            <w:r w:rsidRPr="000D6DCF">
              <w:rPr>
                <w:rFonts w:ascii="宋体" w:hAnsi="宋体" w:cs="宋体" w:hint="eastAsia"/>
                <w:kern w:val="0"/>
                <w:sz w:val="24"/>
              </w:rPr>
              <w:t>师继续</w:t>
            </w:r>
            <w:proofErr w:type="gramEnd"/>
            <w:r w:rsidRPr="000D6DCF">
              <w:rPr>
                <w:rFonts w:ascii="宋体" w:hAnsi="宋体" w:cs="宋体" w:hint="eastAsia"/>
                <w:kern w:val="0"/>
                <w:sz w:val="24"/>
              </w:rPr>
              <w:t>教育教材及题库编写</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135</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刘曦</w:t>
            </w:r>
          </w:p>
        </w:tc>
        <w:tc>
          <w:tcPr>
            <w:tcW w:w="4860" w:type="dxa"/>
            <w:shd w:val="clear" w:color="auto" w:fill="auto"/>
            <w:vAlign w:val="center"/>
          </w:tcPr>
          <w:p w:rsidR="00C537C6" w:rsidRPr="000D6DCF" w:rsidRDefault="00C537C6" w:rsidP="0031047E">
            <w:pPr>
              <w:widowControl/>
              <w:jc w:val="left"/>
              <w:rPr>
                <w:kern w:val="0"/>
                <w:sz w:val="24"/>
              </w:rPr>
            </w:pPr>
            <w:r w:rsidRPr="000D6DCF">
              <w:rPr>
                <w:kern w:val="0"/>
                <w:sz w:val="24"/>
              </w:rPr>
              <w:t>2014</w:t>
            </w:r>
            <w:r w:rsidRPr="000D6DCF">
              <w:rPr>
                <w:rFonts w:ascii="宋体" w:hAnsi="宋体" w:hint="eastAsia"/>
                <w:kern w:val="0"/>
                <w:sz w:val="24"/>
              </w:rPr>
              <w:t>年行政职业能力测验试题研发</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136</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2014</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翟向坤</w:t>
            </w:r>
          </w:p>
        </w:tc>
        <w:tc>
          <w:tcPr>
            <w:tcW w:w="4860" w:type="dxa"/>
            <w:shd w:val="clear" w:color="auto" w:fill="auto"/>
            <w:vAlign w:val="center"/>
          </w:tcPr>
          <w:p w:rsidR="00C537C6" w:rsidRPr="000D6DCF" w:rsidRDefault="00C537C6" w:rsidP="0031047E">
            <w:pPr>
              <w:widowControl/>
              <w:rPr>
                <w:rFonts w:ascii="宋体" w:hAnsi="宋体" w:cs="宋体"/>
                <w:kern w:val="0"/>
                <w:sz w:val="24"/>
              </w:rPr>
            </w:pPr>
            <w:r w:rsidRPr="000D6DCF">
              <w:rPr>
                <w:rFonts w:ascii="宋体" w:hAnsi="宋体" w:cs="宋体" w:hint="eastAsia"/>
                <w:kern w:val="0"/>
                <w:sz w:val="24"/>
              </w:rPr>
              <w:t>中国旅游救援体系分类推进与发展研究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137</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沈建峰</w:t>
            </w:r>
          </w:p>
        </w:tc>
        <w:tc>
          <w:tcPr>
            <w:tcW w:w="4860" w:type="dxa"/>
            <w:shd w:val="clear" w:color="auto" w:fill="auto"/>
            <w:vAlign w:val="center"/>
          </w:tcPr>
          <w:p w:rsidR="00C537C6" w:rsidRPr="000D6DCF" w:rsidRDefault="00C537C6" w:rsidP="0031047E">
            <w:pPr>
              <w:widowControl/>
              <w:jc w:val="left"/>
              <w:rPr>
                <w:rFonts w:ascii="宋体" w:hAnsi="宋体" w:cs="宋体"/>
                <w:kern w:val="0"/>
                <w:sz w:val="24"/>
              </w:rPr>
            </w:pPr>
            <w:r w:rsidRPr="000D6DCF">
              <w:rPr>
                <w:rFonts w:ascii="宋体" w:hAnsi="宋体" w:cs="宋体" w:hint="eastAsia"/>
                <w:kern w:val="0"/>
                <w:sz w:val="24"/>
              </w:rPr>
              <w:t>集体劳动争议的预防与分类处理机制研究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138</w:t>
            </w:r>
          </w:p>
        </w:tc>
        <w:tc>
          <w:tcPr>
            <w:tcW w:w="4301" w:type="dxa"/>
            <w:shd w:val="clear" w:color="auto" w:fill="auto"/>
            <w:vAlign w:val="center"/>
          </w:tcPr>
          <w:p w:rsidR="00C537C6" w:rsidRPr="000D6DCF" w:rsidRDefault="00C537C6" w:rsidP="0031047E">
            <w:pPr>
              <w:widowControl/>
              <w:rPr>
                <w:rFonts w:ascii="宋体" w:hAnsi="宋体" w:cs="宋体"/>
                <w:color w:val="000000"/>
                <w:kern w:val="0"/>
                <w:sz w:val="22"/>
                <w:szCs w:val="22"/>
              </w:rPr>
            </w:pPr>
            <w:r w:rsidRPr="000D6DCF">
              <w:rPr>
                <w:rFonts w:ascii="宋体" w:hAnsi="宋体" w:cs="宋体" w:hint="eastAsia"/>
                <w:color w:val="000000"/>
                <w:kern w:val="0"/>
                <w:sz w:val="22"/>
                <w:szCs w:val="22"/>
              </w:rPr>
              <w:t>2013横向</w:t>
            </w:r>
          </w:p>
        </w:tc>
        <w:tc>
          <w:tcPr>
            <w:tcW w:w="1639" w:type="dxa"/>
            <w:shd w:val="clear" w:color="auto" w:fill="auto"/>
            <w:vAlign w:val="center"/>
          </w:tcPr>
          <w:p w:rsidR="00C537C6" w:rsidRPr="000D6DCF" w:rsidRDefault="00C537C6" w:rsidP="0031047E">
            <w:pPr>
              <w:widowControl/>
              <w:jc w:val="center"/>
              <w:rPr>
                <w:rFonts w:ascii="宋体" w:hAnsi="宋体" w:cs="宋体"/>
                <w:color w:val="000000"/>
                <w:kern w:val="0"/>
                <w:sz w:val="22"/>
                <w:szCs w:val="22"/>
              </w:rPr>
            </w:pPr>
            <w:proofErr w:type="gramStart"/>
            <w:r w:rsidRPr="000D6DCF">
              <w:rPr>
                <w:rFonts w:ascii="宋体" w:hAnsi="宋体" w:cs="宋体" w:hint="eastAsia"/>
                <w:color w:val="000000"/>
                <w:kern w:val="0"/>
                <w:sz w:val="22"/>
                <w:szCs w:val="22"/>
              </w:rPr>
              <w:t>阳辉</w:t>
            </w:r>
            <w:proofErr w:type="gramEnd"/>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“资料分析”测验能力测查体系研究</w:t>
            </w:r>
          </w:p>
        </w:tc>
        <w:tc>
          <w:tcPr>
            <w:tcW w:w="2006" w:type="dxa"/>
            <w:shd w:val="clear" w:color="auto" w:fill="auto"/>
            <w:vAlign w:val="center"/>
          </w:tcPr>
          <w:p w:rsidR="00C537C6" w:rsidRPr="000D6DCF" w:rsidRDefault="00C537C6" w:rsidP="0031047E">
            <w:pPr>
              <w:widowControl/>
              <w:jc w:val="center"/>
              <w:rPr>
                <w:rFonts w:ascii="Arial" w:hAnsi="Arial" w:cs="Arial"/>
                <w:kern w:val="0"/>
                <w:sz w:val="22"/>
                <w:szCs w:val="22"/>
              </w:rPr>
            </w:pPr>
            <w:r w:rsidRPr="000D6DCF">
              <w:rPr>
                <w:rFonts w:ascii="Arial" w:hAnsi="Arial" w:cs="Arial"/>
                <w:kern w:val="0"/>
                <w:sz w:val="22"/>
                <w:szCs w:val="22"/>
              </w:rPr>
              <w:t>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139</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胡晓东</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关于完善</w:t>
            </w:r>
            <w:r w:rsidRPr="000D6DCF">
              <w:rPr>
                <w:kern w:val="0"/>
                <w:sz w:val="22"/>
                <w:szCs w:val="22"/>
              </w:rPr>
              <w:t>2015</w:t>
            </w:r>
            <w:r w:rsidRPr="000D6DCF">
              <w:rPr>
                <w:rFonts w:ascii="宋体" w:hAnsi="宋体" w:cs="宋体" w:hint="eastAsia"/>
                <w:kern w:val="0"/>
                <w:sz w:val="22"/>
                <w:szCs w:val="22"/>
              </w:rPr>
              <w:t>年安全生产综合考核工作</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4</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140</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胡晓东</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国家行政学院四期</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141</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巨文辉</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北京市餐饮业劳动力成本状况研究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0.3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lastRenderedPageBreak/>
              <w:t>142</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巨文辉</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北京市星湖绿色生态观光园人力资源管理制度研究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0.3</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143</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郭宇强</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员工关系管理体系构建与实施方案</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3.5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145</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杨欣</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寄递实名制支撑方案项目</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29</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146</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颜</w:t>
            </w:r>
            <w:proofErr w:type="gramEnd"/>
            <w:r w:rsidRPr="000D6DCF">
              <w:rPr>
                <w:rFonts w:ascii="宋体" w:hAnsi="宋体" w:cs="宋体" w:hint="eastAsia"/>
                <w:kern w:val="0"/>
                <w:sz w:val="22"/>
                <w:szCs w:val="22"/>
              </w:rPr>
              <w:t>少君</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现代流通产业发展前言问题</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15</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147</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孟燕华</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北京市农业局财政项目</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148</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孟燕华</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北京市农业局安全管理系统开发</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6.7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149</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孙贵磊</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爆炸焊接界面微观结构及机理研究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150</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马莲</w:t>
            </w:r>
          </w:p>
        </w:tc>
        <w:tc>
          <w:tcPr>
            <w:tcW w:w="4860" w:type="dxa"/>
            <w:shd w:val="clear" w:color="auto" w:fill="auto"/>
            <w:vAlign w:val="center"/>
          </w:tcPr>
          <w:p w:rsidR="00C537C6" w:rsidRPr="000D6DCF" w:rsidRDefault="00C537C6" w:rsidP="0031047E">
            <w:pPr>
              <w:widowControl/>
              <w:rPr>
                <w:rFonts w:ascii="宋体" w:hAnsi="宋体" w:cs="宋体"/>
                <w:kern w:val="0"/>
                <w:sz w:val="22"/>
                <w:szCs w:val="22"/>
              </w:rPr>
            </w:pPr>
            <w:r w:rsidRPr="000D6DCF">
              <w:rPr>
                <w:rFonts w:ascii="宋体" w:hAnsi="宋体" w:cs="宋体" w:hint="eastAsia"/>
                <w:kern w:val="0"/>
                <w:sz w:val="22"/>
                <w:szCs w:val="22"/>
              </w:rPr>
              <w:t>工会运用新媒体（</w:t>
            </w:r>
            <w:proofErr w:type="gramStart"/>
            <w:r w:rsidRPr="000D6DCF">
              <w:rPr>
                <w:rFonts w:ascii="宋体" w:hAnsi="宋体" w:cs="宋体" w:hint="eastAsia"/>
                <w:kern w:val="0"/>
                <w:sz w:val="22"/>
                <w:szCs w:val="22"/>
              </w:rPr>
              <w:t>微信公众号</w:t>
            </w:r>
            <w:proofErr w:type="gramEnd"/>
            <w:r w:rsidRPr="000D6DCF">
              <w:rPr>
                <w:rFonts w:ascii="宋体" w:hAnsi="宋体" w:cs="宋体" w:hint="eastAsia"/>
                <w:kern w:val="0"/>
                <w:sz w:val="22"/>
                <w:szCs w:val="22"/>
              </w:rPr>
              <w:t>）开展法治宣传规律规则研究与实践</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2.6</w:t>
            </w:r>
          </w:p>
        </w:tc>
      </w:tr>
      <w:tr w:rsidR="00C537C6" w:rsidTr="0031047E">
        <w:trPr>
          <w:trHeight w:val="405"/>
        </w:trPr>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151</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proofErr w:type="gramStart"/>
            <w:r w:rsidRPr="000D6DCF">
              <w:rPr>
                <w:rFonts w:ascii="宋体" w:hAnsi="宋体" w:cs="宋体" w:hint="eastAsia"/>
                <w:kern w:val="0"/>
                <w:sz w:val="22"/>
                <w:szCs w:val="22"/>
              </w:rPr>
              <w:t>阳辉</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行政职业能力测验试题研发</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152</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全总</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杨冬梅</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工会法若干理论问题研究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153</w:t>
            </w:r>
          </w:p>
        </w:tc>
        <w:tc>
          <w:tcPr>
            <w:tcW w:w="4301"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2015横向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徐军委</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铁路物资管理绩效评价指标体系研究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8</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154</w:t>
            </w:r>
          </w:p>
        </w:tc>
        <w:tc>
          <w:tcPr>
            <w:tcW w:w="4301"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2015横向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马莲</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术语规划</w:t>
            </w:r>
            <w:proofErr w:type="gramStart"/>
            <w:r w:rsidRPr="000D6DCF">
              <w:rPr>
                <w:rFonts w:ascii="宋体" w:hAnsi="宋体" w:cs="宋体" w:hint="eastAsia"/>
                <w:kern w:val="0"/>
                <w:sz w:val="22"/>
                <w:szCs w:val="22"/>
              </w:rPr>
              <w:t>化人才</w:t>
            </w:r>
            <w:proofErr w:type="gramEnd"/>
            <w:r w:rsidRPr="000D6DCF">
              <w:rPr>
                <w:rFonts w:ascii="宋体" w:hAnsi="宋体" w:cs="宋体" w:hint="eastAsia"/>
                <w:kern w:val="0"/>
                <w:sz w:val="22"/>
                <w:szCs w:val="22"/>
              </w:rPr>
              <w:t>培养研究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1</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155</w:t>
            </w:r>
          </w:p>
        </w:tc>
        <w:tc>
          <w:tcPr>
            <w:tcW w:w="4301"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2015横向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李洪</w:t>
            </w:r>
            <w:proofErr w:type="gramStart"/>
            <w:r w:rsidRPr="000D6DCF">
              <w:rPr>
                <w:rFonts w:ascii="宋体" w:hAnsi="宋体" w:cs="宋体" w:hint="eastAsia"/>
                <w:kern w:val="0"/>
                <w:sz w:val="22"/>
                <w:szCs w:val="22"/>
              </w:rPr>
              <w:t>坚</w:t>
            </w:r>
            <w:proofErr w:type="gramEnd"/>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临退休职工服务需求和适应能力评价研究项目</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7</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156</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横向</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谢振华</w:t>
            </w:r>
          </w:p>
        </w:tc>
        <w:tc>
          <w:tcPr>
            <w:tcW w:w="4860" w:type="dxa"/>
            <w:shd w:val="clear" w:color="auto" w:fill="auto"/>
            <w:vAlign w:val="center"/>
          </w:tcPr>
          <w:p w:rsidR="00C537C6" w:rsidRPr="000D6DCF" w:rsidRDefault="00C537C6" w:rsidP="0031047E">
            <w:pPr>
              <w:widowControl/>
              <w:jc w:val="left"/>
              <w:rPr>
                <w:rFonts w:ascii="宋体" w:hAnsi="宋体" w:cs="宋体"/>
                <w:kern w:val="0"/>
                <w:sz w:val="22"/>
                <w:szCs w:val="22"/>
              </w:rPr>
            </w:pPr>
            <w:r w:rsidRPr="000D6DCF">
              <w:rPr>
                <w:rFonts w:ascii="宋体" w:hAnsi="宋体" w:cs="宋体" w:hint="eastAsia"/>
                <w:kern w:val="0"/>
                <w:sz w:val="22"/>
                <w:szCs w:val="22"/>
              </w:rPr>
              <w:t>矿山排土场灾害监测预警技术服务平台建设</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40</w:t>
            </w:r>
          </w:p>
        </w:tc>
      </w:tr>
      <w:tr w:rsidR="00C537C6" w:rsidTr="0031047E">
        <w:tc>
          <w:tcPr>
            <w:tcW w:w="1368" w:type="dxa"/>
            <w:shd w:val="clear" w:color="auto" w:fill="auto"/>
            <w:vAlign w:val="center"/>
          </w:tcPr>
          <w:p w:rsidR="00C537C6" w:rsidRPr="000D6DCF" w:rsidRDefault="00C537C6" w:rsidP="0031047E">
            <w:pPr>
              <w:widowControl/>
              <w:jc w:val="center"/>
              <w:rPr>
                <w:rFonts w:ascii="宋体" w:hAnsi="宋体" w:cs="宋体" w:hint="eastAsia"/>
                <w:kern w:val="0"/>
                <w:sz w:val="24"/>
              </w:rPr>
            </w:pPr>
            <w:r>
              <w:rPr>
                <w:rFonts w:ascii="宋体" w:hAnsi="宋体" w:cs="宋体" w:hint="eastAsia"/>
                <w:kern w:val="0"/>
                <w:sz w:val="24"/>
              </w:rPr>
              <w:t>157</w:t>
            </w:r>
          </w:p>
        </w:tc>
        <w:tc>
          <w:tcPr>
            <w:tcW w:w="4301"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2015</w:t>
            </w:r>
            <w:r w:rsidRPr="000D6DCF">
              <w:rPr>
                <w:rFonts w:ascii="宋体" w:hAnsi="宋体" w:hint="eastAsia"/>
                <w:kern w:val="0"/>
                <w:sz w:val="22"/>
                <w:szCs w:val="22"/>
              </w:rPr>
              <w:t>司法部</w:t>
            </w:r>
          </w:p>
        </w:tc>
        <w:tc>
          <w:tcPr>
            <w:tcW w:w="1639" w:type="dxa"/>
            <w:shd w:val="clear" w:color="auto" w:fill="auto"/>
            <w:vAlign w:val="center"/>
          </w:tcPr>
          <w:p w:rsidR="00C537C6" w:rsidRPr="000D6DCF" w:rsidRDefault="00C537C6" w:rsidP="0031047E">
            <w:pPr>
              <w:widowControl/>
              <w:jc w:val="center"/>
              <w:rPr>
                <w:rFonts w:ascii="宋体" w:hAnsi="宋体" w:cs="宋体"/>
                <w:kern w:val="0"/>
                <w:sz w:val="22"/>
                <w:szCs w:val="22"/>
              </w:rPr>
            </w:pPr>
            <w:r w:rsidRPr="000D6DCF">
              <w:rPr>
                <w:rFonts w:ascii="宋体" w:hAnsi="宋体" w:cs="宋体" w:hint="eastAsia"/>
                <w:kern w:val="0"/>
                <w:sz w:val="22"/>
                <w:szCs w:val="22"/>
              </w:rPr>
              <w:t>李文沛</w:t>
            </w:r>
          </w:p>
        </w:tc>
        <w:tc>
          <w:tcPr>
            <w:tcW w:w="4860" w:type="dxa"/>
            <w:shd w:val="clear" w:color="auto" w:fill="auto"/>
            <w:vAlign w:val="center"/>
          </w:tcPr>
          <w:p w:rsidR="00C537C6" w:rsidRPr="000D6DCF" w:rsidRDefault="00C537C6" w:rsidP="0031047E">
            <w:pPr>
              <w:widowControl/>
              <w:jc w:val="left"/>
              <w:rPr>
                <w:kern w:val="0"/>
                <w:sz w:val="22"/>
                <w:szCs w:val="22"/>
              </w:rPr>
            </w:pPr>
            <w:r w:rsidRPr="000D6DCF">
              <w:rPr>
                <w:kern w:val="0"/>
                <w:sz w:val="22"/>
                <w:szCs w:val="22"/>
              </w:rPr>
              <w:t>“</w:t>
            </w:r>
            <w:r w:rsidRPr="000D6DCF">
              <w:rPr>
                <w:rFonts w:ascii="宋体" w:hAnsi="宋体" w:hint="eastAsia"/>
                <w:kern w:val="0"/>
                <w:sz w:val="22"/>
                <w:szCs w:val="22"/>
              </w:rPr>
              <w:t>一带一路”战略下我国境外劳动者权益保护法律问题研究</w:t>
            </w:r>
          </w:p>
        </w:tc>
        <w:tc>
          <w:tcPr>
            <w:tcW w:w="2006" w:type="dxa"/>
            <w:shd w:val="clear" w:color="auto" w:fill="auto"/>
            <w:vAlign w:val="center"/>
          </w:tcPr>
          <w:p w:rsidR="00C537C6" w:rsidRPr="000D6DCF" w:rsidRDefault="00C537C6" w:rsidP="0031047E">
            <w:pPr>
              <w:widowControl/>
              <w:jc w:val="center"/>
              <w:rPr>
                <w:kern w:val="0"/>
                <w:sz w:val="22"/>
                <w:szCs w:val="22"/>
              </w:rPr>
            </w:pPr>
            <w:r w:rsidRPr="000D6DCF">
              <w:rPr>
                <w:kern w:val="0"/>
                <w:sz w:val="22"/>
                <w:szCs w:val="22"/>
              </w:rPr>
              <w:t>3</w:t>
            </w:r>
          </w:p>
        </w:tc>
      </w:tr>
    </w:tbl>
    <w:p w:rsidR="00C537C6" w:rsidRPr="00962A7B" w:rsidRDefault="00C537C6" w:rsidP="00C537C6">
      <w:pPr>
        <w:widowControl/>
        <w:shd w:val="clear" w:color="auto" w:fill="FFFFFF"/>
        <w:spacing w:line="360" w:lineRule="atLeast"/>
        <w:rPr>
          <w:rFonts w:ascii="Arial" w:hAnsi="Arial" w:cs="Arial" w:hint="eastAsia"/>
          <w:color w:val="111111"/>
          <w:kern w:val="0"/>
          <w:sz w:val="24"/>
        </w:rPr>
      </w:pPr>
    </w:p>
    <w:p w:rsidR="00BA1617" w:rsidRPr="00C537C6" w:rsidRDefault="00BA1617" w:rsidP="00C537C6"/>
    <w:sectPr w:rsidR="00BA1617" w:rsidRPr="00C537C6" w:rsidSect="00754956">
      <w:footerReference w:type="even" r:id="rId6"/>
      <w:footerReference w:type="default" r:id="rId7"/>
      <w:footerReference w:type="firs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D0" w:rsidRDefault="00941AD0" w:rsidP="00A44C8F">
      <w:r>
        <w:separator/>
      </w:r>
    </w:p>
  </w:endnote>
  <w:endnote w:type="continuationSeparator" w:id="0">
    <w:p w:rsidR="00941AD0" w:rsidRDefault="00941AD0" w:rsidP="00A44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8F" w:rsidRDefault="00A44C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8F" w:rsidRDefault="00A44C8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8F" w:rsidRDefault="00A44C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D0" w:rsidRDefault="00941AD0" w:rsidP="00A44C8F">
      <w:r>
        <w:separator/>
      </w:r>
    </w:p>
  </w:footnote>
  <w:footnote w:type="continuationSeparator" w:id="0">
    <w:p w:rsidR="00941AD0" w:rsidRDefault="00941AD0" w:rsidP="00A44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956"/>
    <w:rsid w:val="000104C3"/>
    <w:rsid w:val="00072A2F"/>
    <w:rsid w:val="000C2141"/>
    <w:rsid w:val="001265C3"/>
    <w:rsid w:val="00137261"/>
    <w:rsid w:val="00230CAD"/>
    <w:rsid w:val="00422FF0"/>
    <w:rsid w:val="004D1ACE"/>
    <w:rsid w:val="005507DE"/>
    <w:rsid w:val="005734B6"/>
    <w:rsid w:val="00667DFA"/>
    <w:rsid w:val="006D10CD"/>
    <w:rsid w:val="00754956"/>
    <w:rsid w:val="007B1A90"/>
    <w:rsid w:val="007F562F"/>
    <w:rsid w:val="00816944"/>
    <w:rsid w:val="008457DA"/>
    <w:rsid w:val="00881379"/>
    <w:rsid w:val="009164A3"/>
    <w:rsid w:val="00941AD0"/>
    <w:rsid w:val="00A03729"/>
    <w:rsid w:val="00A44C8F"/>
    <w:rsid w:val="00A67328"/>
    <w:rsid w:val="00BA1617"/>
    <w:rsid w:val="00C537C6"/>
    <w:rsid w:val="00DA08A8"/>
    <w:rsid w:val="00DC2CEE"/>
    <w:rsid w:val="00E01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E"/>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7C6"/>
    <w:rPr>
      <w:rFonts w:ascii="Times New Roman" w:eastAsia="宋体" w:hAnsi="Times New Roman" w:cs="Times New Roman"/>
      <w:sz w:val="18"/>
      <w:szCs w:val="18"/>
    </w:rPr>
  </w:style>
  <w:style w:type="paragraph" w:styleId="a4">
    <w:name w:val="footer"/>
    <w:basedOn w:val="a"/>
    <w:link w:val="Char0"/>
    <w:uiPriority w:val="99"/>
    <w:semiHidden/>
    <w:unhideWhenUsed/>
    <w:rsid w:val="00A44C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4C8F"/>
    <w:rPr>
      <w:rFonts w:ascii="Times New Roman" w:eastAsia="宋体" w:hAnsi="Times New Roman" w:cs="Times New Roman"/>
      <w:sz w:val="18"/>
      <w:szCs w:val="18"/>
    </w:rPr>
  </w:style>
  <w:style w:type="paragraph" w:styleId="a5">
    <w:name w:val="Body Text Indent"/>
    <w:basedOn w:val="a"/>
    <w:link w:val="Char1"/>
    <w:rsid w:val="00A44C8F"/>
    <w:pPr>
      <w:ind w:firstLine="420"/>
    </w:pPr>
  </w:style>
  <w:style w:type="character" w:customStyle="1" w:styleId="Char1">
    <w:name w:val="正文文本缩进 Char"/>
    <w:basedOn w:val="a0"/>
    <w:link w:val="a5"/>
    <w:rsid w:val="00A44C8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陈邓海</dc:creator>
  <cp:lastModifiedBy>陈邓海</cp:lastModifiedBy>
  <cp:revision>5</cp:revision>
  <dcterms:created xsi:type="dcterms:W3CDTF">2017-10-27T07:25:00Z</dcterms:created>
  <dcterms:modified xsi:type="dcterms:W3CDTF">2017-10-27T07:52:00Z</dcterms:modified>
</cp:coreProperties>
</file>