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黑体" w:hAnsi="黑体" w:eastAsia="黑体"/>
        </w:rPr>
        <w:t>附表1</w:t>
      </w:r>
    </w:p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2019年中国劳动关系学院校级学生科研项目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结项</w:t>
      </w:r>
      <w:r>
        <w:rPr>
          <w:rFonts w:hint="eastAsia" w:ascii="方正小标宋简体" w:eastAsia="方正小标宋简体"/>
          <w:sz w:val="44"/>
          <w:szCs w:val="44"/>
        </w:rPr>
        <w:t>情况一览表</w:t>
      </w:r>
    </w:p>
    <w:tbl>
      <w:tblPr>
        <w:tblStyle w:val="3"/>
        <w:tblpPr w:leftFromText="180" w:rightFromText="180" w:vertAnchor="text" w:horzAnchor="margin" w:tblpXSpec="center" w:tblpY="119"/>
        <w:tblW w:w="14410" w:type="dxa"/>
        <w:tblInd w:w="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5111"/>
        <w:gridCol w:w="1216"/>
        <w:gridCol w:w="1275"/>
        <w:gridCol w:w="3008"/>
        <w:gridCol w:w="1540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编  号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 目 名 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指导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主持人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参加者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结项情况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19yx001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农村留守儿童社会支持体系的结构与问题探析  ——基于安徽、河南两地的调查研究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叶鹏飞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程晓春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陈泓键、薛亚东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19yx002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以劳模精神为特色的高校校园文化建设研究——以中国劳动关系学院为例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胡玉玲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/>
                <w:color w:val="auto"/>
                <w:sz w:val="21"/>
                <w:szCs w:val="21"/>
              </w:rPr>
              <w:t>次仁罗布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侯怡萌、张茜、张建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19yx003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从私彩盛行看城郊社区居民文化生活的转变——海南S社区的案例分析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叶鹏飞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洪小芳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庞妙玲、温馥伊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19yx004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社会工作者的组织认同感研究       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——以北京市社工事务所的社工为例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阳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马朝阳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陈泓键、田梓煊、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王昕昊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19yx005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农村地区引入专业社会工作的可行性研究——以贵州省黔南州归兰水族乡为例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孟宪红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王武溪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吴邦昊、吴荣鑫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19yx006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大学生廉价兼职现象的研究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王艳玲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余凝、黄娟 、方媛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19yx007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国企职工社区居民参与状况研究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以巴陵石化职工社区为例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吴建平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吴桐瑞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黎嘉敏、肖淑婷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社会工作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19yx008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从勤工助学角度看大学生劳动价值观现状——以中国劳动关系学院为例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邓植谊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余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莉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杜宴萸、孙静、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张静、马明宇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19yx009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新时代背景下中国大学生劳动教育实施研究——以中国劳动关系学院为例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岳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万王天仪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罗女、陈清睿、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郭涛、张智达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19yx010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大学生视角下的网络直播平台对大学生的价值观传递问题研究——以娱乐直播为例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胡玉玲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张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杨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许晓馨、谢宇莹、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吴佳希、陆晨悦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19yx011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共享经济下小微文创产业生存与发展问题研究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胡玉玲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  勍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程梓程、苏小迪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19yx012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城市还是农村？老年劳动者的归宿选择分析——以北京市、河北省为例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闻效仪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牛佳丽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牛丽华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19yx017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社区养老服务的现状研究——以湖南为例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  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涂卓成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19yx018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现代的“新型古典家庭”——全职妈妈的劳动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魏  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毕启元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李昕禹、叶芝惠美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19yx019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网红效应在大学生消费中的反映——以北京高校大学生为例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牛  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刘阳葭茜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沈雨鑫、余文茜、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许佳馨、张晨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劳动关系与人力资源学院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19yx021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服务业劳动力成本上升的应对策略——基于我国快递行业上市公司的研究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徐军委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程译欢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谭惠馨、熊星怡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19yx022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新形势下优化工会经费支出结构研究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祝映兰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王泽宇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张馨予、张博、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郑慧敏、刘玄亦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19yx023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以慕课为例探索在线职业教育发展的研究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黄金芳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黄松涛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罗溪、曹山、胡浩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19yx024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新生代农民工劳动力被人工智能取代后企业劳动力成本变动的研究——以物流业为例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孙晓阳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何煊嵘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孙昕雅、何敦康、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19yx025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工会参与精准扶贫的路径探析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王珊娜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石梦雨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徐磊、晏爽、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钱欣悦、及铎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19yx026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北京地区证券公司人才结构的现状及成因分析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  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  露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冯宇婷、黄子韬、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韩笑、张婕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19yx027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影响国有农场职工工资和福利水平的因素探析——以新疆生产建设兵团为例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  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包欣怡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洪晨广、苏杭、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程象象、裴正荣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19yx028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《基于日本企业文化视角的技能型人才培养的调查研究》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赵明霏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李光岩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陈静怡、马欢、倪沈飞、彭科源、江山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19yx029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国企混改员工持股的激励效应研究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--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以力生制药为例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  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骆宁馨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方潇琳、罗溪、曹山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19yx030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优秀班主任能力素质模型研究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李淑玲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马萌萌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孙雨潇、李世瑾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19yx031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河北与北京教师福利水平差异的影响因素研究——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以河北沧州市和北京海淀区为例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  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孙雯慧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马靖雅、袁昊、安致远、周宇鹏、孙轲莹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19yx032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bookmarkStart w:id="0" w:name="_Hlk532854025"/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北京市农村电力网络分布的溢出效应</w:t>
            </w:r>
            <w:bookmarkEnd w:id="0"/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谭  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万子昂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张晨曦、陆凯飞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19yx033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北京地区大学生消费的影响因素分析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张志奇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陶淑慧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郭晓彤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、平静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19yx034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大学生二手交易市场消费行为影响因素分析——以中国劳动关系学院为例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刘军丽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郭梦妮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袁易、夏欣祎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19yx035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电商购物节促销对大学生冲动性购买行为的影响研究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刘东生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张惟一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谭昭君、杨冰莹、王悦聪、佟赵宇、戴源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经济管理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19yx036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代驾司机与平台关系的调查研究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张冬梅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文才峰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蔡伊凡、贾鑫、闫东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19yx037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即时配送平台用工关系调研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  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杨孝捷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韦萱、程业奇、罗睿钦、王政霖、邓蕴灵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19yx039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网约车驾驶员资质许可中的相关法律问题研究——以北京市为例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  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程浩宇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秦培雅、吕昊宇、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王涛、周世杰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19yx040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我国中小企业卡特尔反垄断豁免制度研究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  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邵盛仪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邵若辰、郭高伟、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王禹萱、郝菁菁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19yx041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解除劳动合同经济补偿金制度研究——经济补偿与失业保险双重制度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  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唐淼淼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冯心妍、顾浩然、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骆锦智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法学院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19yx042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浅析养老机构智能化的现状——以北京市朝阳区与大兴区为例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  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田忻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肖明欣、邹炎芸、郭珂艺、孔思哲、史家毓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19yx043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社会支持视角下的事实孤儿救助与保障研究</w:t>
            </w:r>
          </w:p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王永茂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吴絮颖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张弋、葛芙蓉、柳清清、赖鑫鑫、王嘉文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19yx044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20世纪70年代至90年代出生人群城乡生育观念的变化趋势——以北京市海淀区为例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杨思斌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陈梦璐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王毓蔓、杨洋、杨卓然、赵天宇、苏义翔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19yx045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对小微企业员工参保状况的分析及建议——以北京市瀚海文化大厦为例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蔡泽昊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陈睿琳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王乐峥、陈思圆、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寿依婷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19yx046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餐饮业违规收取消毒餐具费用行为的政策执行监督研究—以江苏省南京市为例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侯志伟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  鼎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朱佳麒、贺佳、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孙玉昆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19yx047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京津冀地区农民养老保障问题研究—以保定市为例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杨思斌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杜  彬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赵恒毅、肖雯静、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陈美诺、焦洋、刘烁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19yx048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中国城市残障儿童后期康复教育保障现状研究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赵祖平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郭雨润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沈嵩炀、康炳辉、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杜瑞程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19yx049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“中国制造2025”政策实施中基层工会组织作用研究——以XX公司为例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李杏果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韩元继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王文卓、白钧铭、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何春艳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19yx050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网约车安全问题中司机准入门槛研究——基于大数据研究分析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刘泰洪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李志涛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王加博、彭玮振、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杨恩卓、卢崇熙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19yx051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中国精准扶贫政策实施现状及完善建议——基于河南省项城市扶贫现状的研究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郭振家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冯子雯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殷润泽、徐毓敏、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林萍花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公共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管理学院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19yx052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应急管理部成立对突发事件应对的影响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安红昌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罗一芳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陈国平、顾雨桐、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陈乐蓓、刘美名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19yx054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校园生活安全app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任国友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张丽芳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唐尧、孙姣、王贤静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19yx055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快递业安全体系分析研究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王永柱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吴春满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曹莹莹、丁雨晴、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钟家威、左柅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19yx056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论王家卫电影中的女性形象塑造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  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郭亚萍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孙小笑、杨兆威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19yx057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《新青年》编辑策划与分析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雷世文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  浩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王竟宇、黎猜猜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19yx058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鲁迅文学作品中的饮食文化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雷世文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杨亚丽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陈韵涵、庞睿、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苏云志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19yx059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传统文化在互联网时代叙事风格研究——以故宫文创为例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  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乐  曲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何云飞、于祥娜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19yx060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《白鹿原》中的民间神话研究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雷世文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黄靖怡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匡济远、靳思骐、</w:t>
            </w:r>
          </w:p>
          <w:p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朱敏凤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19yx061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抗日战争爆发后文学书写体式的转变</w:t>
            </w:r>
            <w:bookmarkStart w:id="1" w:name="_GoBack"/>
            <w:bookmarkEnd w:id="1"/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雷世文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程  泽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唐茜子、吕怡然、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袁子文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文化传播学院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19yx016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新时代下对劳动认知的研究——从新生代大学生的角度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初浩楠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凌敏芮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刘晓萱、游宇瑶、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赵梓瑾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劳动关系与人力资源学院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19yx020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北京清洁行业保洁员劳动关系现状与对策研究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郭宇强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石笑屹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陈澈、于哲、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袁玥玮、张昊涵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劳动关系与人力资源学院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19yx038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被告人认罪认罚案件量刑轻缓化及其限度实证研究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李庚强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王知悦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李宇航、盛鑫、胡渭卿、张亚钦、曾禄平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法学院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延期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19yx013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雄安新区建设过程中的原住劳动力人口流动方向调查研究—以雄县塑料产业为例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牛  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陈业新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秦思威、张逸秀、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刘君婷、代兰兰、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毕启元、张艺朦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劳动关系与人力资源学院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自行终止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19yx014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关于新生代员工管理问题及其对策的研究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郭宇强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陶莘莹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赖楠、赵漫文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劳动关系与人力资源学院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自行终止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19yx015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 xml:space="preserve">落后产能企业淘汰转型过程中的劳动力安置问题研究——以天津市为例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张  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李江鸿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张兆阳、张闫茜、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龚茹霞、郭巍然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劳动关系与人力资源学院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自行终止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19yx053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校园应急逃生通道与设施应用现状研究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石  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吴炫羽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唐景东、黄彬峰、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朱振桦、刘志强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</w:rPr>
              <w:t>安全工程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学院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自行终止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52829"/>
    <w:rsid w:val="00070067"/>
    <w:rsid w:val="04D16B9C"/>
    <w:rsid w:val="0BE32B2B"/>
    <w:rsid w:val="0C2A50BE"/>
    <w:rsid w:val="164065C2"/>
    <w:rsid w:val="18572DE6"/>
    <w:rsid w:val="239D5CFB"/>
    <w:rsid w:val="24AD5C26"/>
    <w:rsid w:val="28C07C38"/>
    <w:rsid w:val="296D3FDB"/>
    <w:rsid w:val="2E2249A5"/>
    <w:rsid w:val="34E27162"/>
    <w:rsid w:val="35821EDE"/>
    <w:rsid w:val="38367C2B"/>
    <w:rsid w:val="39AF7A9C"/>
    <w:rsid w:val="3C3569C9"/>
    <w:rsid w:val="3D157833"/>
    <w:rsid w:val="3FB133A8"/>
    <w:rsid w:val="40F7071D"/>
    <w:rsid w:val="5042002F"/>
    <w:rsid w:val="58830B2E"/>
    <w:rsid w:val="60484C58"/>
    <w:rsid w:val="67D52829"/>
    <w:rsid w:val="7D4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2019-12-10T06:22:00Z</dcterms:created>
  <dc:creator>闵煦和</dc:creator>
  <cp:lastModifiedBy>闵煦和</cp:lastModifiedBy>
  <dcterms:modified xsi:type="dcterms:W3CDTF">2019-12-18T01:49:11Z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