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A4" w:rsidRDefault="00BD2E20">
      <w:pPr>
        <w:adjustRightInd w:val="0"/>
        <w:spacing w:line="360" w:lineRule="auto"/>
        <w:jc w:val="center"/>
        <w:rPr>
          <w:rStyle w:val="a3"/>
          <w:rFonts w:ascii="Times New Roman" w:eastAsia="华文中宋" w:hAnsi="Times New Roman" w:cs="Times New Roman" w:hint="eastAsia"/>
          <w:color w:val="000000" w:themeColor="text1"/>
          <w:sz w:val="36"/>
          <w:szCs w:val="36"/>
          <w:shd w:val="clear" w:color="auto" w:fill="FFFFFF"/>
        </w:rPr>
      </w:pPr>
      <w:r>
        <w:rPr>
          <w:rStyle w:val="a3"/>
          <w:rFonts w:ascii="Times New Roman" w:eastAsia="华文中宋" w:hAnsi="Times New Roman" w:cs="Times New Roman"/>
          <w:color w:val="000000" w:themeColor="text1"/>
          <w:sz w:val="36"/>
          <w:szCs w:val="36"/>
          <w:shd w:val="clear" w:color="auto" w:fill="FFFFFF"/>
        </w:rPr>
        <w:t>202</w:t>
      </w:r>
      <w:r>
        <w:rPr>
          <w:rStyle w:val="a3"/>
          <w:rFonts w:ascii="Times New Roman" w:eastAsia="华文中宋" w:hAnsi="Times New Roman" w:cs="Times New Roman"/>
          <w:color w:val="000000" w:themeColor="text1"/>
          <w:sz w:val="36"/>
          <w:szCs w:val="36"/>
          <w:shd w:val="clear" w:color="auto" w:fill="FFFFFF"/>
        </w:rPr>
        <w:t>2</w:t>
      </w:r>
      <w:r>
        <w:rPr>
          <w:rStyle w:val="a3"/>
          <w:rFonts w:ascii="Times New Roman" w:eastAsia="华文中宋" w:hAnsi="Times New Roman" w:cs="Times New Roman"/>
          <w:color w:val="000000" w:themeColor="text1"/>
          <w:sz w:val="36"/>
          <w:szCs w:val="36"/>
          <w:shd w:val="clear" w:color="auto" w:fill="FFFFFF"/>
        </w:rPr>
        <w:t>年校级</w:t>
      </w:r>
      <w:r>
        <w:rPr>
          <w:rStyle w:val="a3"/>
          <w:rFonts w:ascii="Times New Roman" w:eastAsia="华文中宋" w:hAnsi="Times New Roman" w:cs="Times New Roman" w:hint="eastAsia"/>
          <w:color w:val="000000" w:themeColor="text1"/>
          <w:sz w:val="36"/>
          <w:szCs w:val="36"/>
          <w:shd w:val="clear" w:color="auto" w:fill="FFFFFF"/>
        </w:rPr>
        <w:t>科研</w:t>
      </w:r>
      <w:r>
        <w:rPr>
          <w:rStyle w:val="a3"/>
          <w:rFonts w:ascii="Times New Roman" w:eastAsia="华文中宋" w:hAnsi="Times New Roman" w:cs="Times New Roman"/>
          <w:color w:val="000000" w:themeColor="text1"/>
          <w:sz w:val="36"/>
          <w:szCs w:val="36"/>
          <w:shd w:val="clear" w:color="auto" w:fill="FFFFFF"/>
        </w:rPr>
        <w:t>项目</w:t>
      </w:r>
      <w:r w:rsidR="00885715">
        <w:rPr>
          <w:rStyle w:val="a3"/>
          <w:rFonts w:ascii="Times New Roman" w:eastAsia="华文中宋" w:hAnsi="Times New Roman" w:cs="Times New Roman" w:hint="eastAsia"/>
          <w:color w:val="000000" w:themeColor="text1"/>
          <w:sz w:val="36"/>
          <w:szCs w:val="36"/>
          <w:shd w:val="clear" w:color="auto" w:fill="FFFFFF"/>
        </w:rPr>
        <w:t>选题指南</w:t>
      </w:r>
    </w:p>
    <w:p w:rsidR="00885715" w:rsidRPr="00885715" w:rsidRDefault="00885715">
      <w:pPr>
        <w:adjustRightInd w:val="0"/>
        <w:spacing w:line="360" w:lineRule="auto"/>
        <w:jc w:val="center"/>
        <w:rPr>
          <w:rFonts w:ascii="Times New Roman" w:eastAsia="华文中宋" w:hAnsi="Times New Roman" w:cs="Times New Roman"/>
          <w:sz w:val="30"/>
          <w:szCs w:val="30"/>
          <w:shd w:val="clear" w:color="auto" w:fill="FFFFFF"/>
        </w:rPr>
      </w:pPr>
    </w:p>
    <w:p w:rsidR="00677AA4" w:rsidRDefault="00F67213" w:rsidP="002C06FC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600"/>
        <w:rPr>
          <w:rFonts w:ascii="Times New Roman" w:eastAsia="仿宋" w:hAnsi="Times New Roman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hint="eastAsia"/>
          <w:color w:val="000000" w:themeColor="text1"/>
          <w:sz w:val="30"/>
          <w:szCs w:val="30"/>
          <w:shd w:val="clear" w:color="auto" w:fill="FFFFFF"/>
        </w:rPr>
        <w:t>为深入学习贯彻</w:t>
      </w:r>
      <w:r w:rsidR="00D32C4C">
        <w:rPr>
          <w:rFonts w:ascii="Times New Roman" w:eastAsia="仿宋" w:hAnsi="Times New Roman"/>
          <w:color w:val="000000" w:themeColor="text1"/>
          <w:sz w:val="30"/>
          <w:szCs w:val="30"/>
          <w:shd w:val="clear" w:color="auto" w:fill="FFFFFF"/>
        </w:rPr>
        <w:t>习近平新时代中国特色社会主义思想</w:t>
      </w:r>
      <w:r w:rsidR="002C06FC">
        <w:rPr>
          <w:rFonts w:ascii="Times New Roman" w:eastAsia="仿宋" w:hAnsi="Times New Roman" w:hint="eastAsia"/>
          <w:color w:val="000000" w:themeColor="text1"/>
          <w:sz w:val="30"/>
          <w:szCs w:val="30"/>
          <w:shd w:val="clear" w:color="auto" w:fill="FFFFFF"/>
        </w:rPr>
        <w:t>，</w:t>
      </w:r>
      <w:r w:rsidR="00D32C4C">
        <w:rPr>
          <w:rFonts w:ascii="Times New Roman" w:eastAsia="仿宋" w:hAnsi="Times New Roman"/>
          <w:color w:val="000000" w:themeColor="text1"/>
          <w:sz w:val="30"/>
          <w:szCs w:val="30"/>
          <w:shd w:val="clear" w:color="auto" w:fill="FFFFFF"/>
        </w:rPr>
        <w:t>贯彻落实党的十九大和十九届二中、三中、四中、五中、六中全会精神，大力推动实践基础上的理论创新，着力推出有理论说服力、有实践指导意义的</w:t>
      </w:r>
      <w:r w:rsidR="00D32C4C">
        <w:rPr>
          <w:rFonts w:ascii="Times New Roman" w:eastAsia="仿宋" w:hAnsi="Times New Roman" w:hint="eastAsia"/>
          <w:color w:val="000000" w:themeColor="text1"/>
          <w:sz w:val="30"/>
          <w:szCs w:val="30"/>
          <w:shd w:val="clear" w:color="auto" w:fill="FFFFFF"/>
        </w:rPr>
        <w:t>研究</w:t>
      </w:r>
      <w:r w:rsidR="00D32C4C">
        <w:rPr>
          <w:rFonts w:ascii="Times New Roman" w:eastAsia="仿宋" w:hAnsi="Times New Roman"/>
          <w:color w:val="000000" w:themeColor="text1"/>
          <w:sz w:val="30"/>
          <w:szCs w:val="30"/>
          <w:shd w:val="clear" w:color="auto" w:fill="FFFFFF"/>
        </w:rPr>
        <w:t>成果，</w:t>
      </w:r>
      <w:r w:rsidR="00D32C4C">
        <w:rPr>
          <w:rFonts w:ascii="Times New Roman" w:eastAsia="仿宋" w:hAnsi="Times New Roman" w:hint="eastAsia"/>
          <w:color w:val="000000" w:themeColor="text1"/>
          <w:sz w:val="30"/>
          <w:szCs w:val="30"/>
          <w:shd w:val="clear" w:color="auto" w:fill="FFFFFF"/>
        </w:rPr>
        <w:t>为学校高质量发展提供科研支撑</w:t>
      </w:r>
      <w:r w:rsidR="002C06FC">
        <w:rPr>
          <w:rFonts w:ascii="Times New Roman" w:eastAsia="仿宋" w:hAnsi="Times New Roman" w:hint="eastAsia"/>
          <w:color w:val="000000" w:themeColor="text1"/>
          <w:sz w:val="30"/>
          <w:szCs w:val="30"/>
          <w:shd w:val="clear" w:color="auto" w:fill="FFFFFF"/>
        </w:rPr>
        <w:t>，</w:t>
      </w:r>
      <w:r w:rsidR="00BD2E20">
        <w:rPr>
          <w:rFonts w:ascii="Times New Roman" w:eastAsia="仿宋" w:hAnsi="Times New Roman"/>
          <w:sz w:val="30"/>
          <w:szCs w:val="30"/>
          <w:shd w:val="clear" w:color="auto" w:fill="FFFFFF"/>
        </w:rPr>
        <w:t>鼓励围绕</w:t>
      </w:r>
      <w:r w:rsidR="002C06FC">
        <w:rPr>
          <w:rFonts w:ascii="Times New Roman" w:eastAsia="仿宋" w:hAnsi="Times New Roman" w:hint="eastAsia"/>
          <w:sz w:val="30"/>
          <w:szCs w:val="30"/>
          <w:shd w:val="clear" w:color="auto" w:fill="FFFFFF"/>
        </w:rPr>
        <w:t>劳动经济、劳动关系、</w:t>
      </w:r>
      <w:r w:rsidR="002C06FC">
        <w:rPr>
          <w:rFonts w:ascii="Times New Roman" w:eastAsia="仿宋" w:hAnsi="Times New Roman" w:hint="eastAsia"/>
          <w:sz w:val="30"/>
          <w:szCs w:val="30"/>
          <w:shd w:val="clear" w:color="auto" w:fill="FFFFFF"/>
        </w:rPr>
        <w:t>劳动法律、劳动教育、</w:t>
      </w:r>
      <w:r w:rsidR="002C06FC">
        <w:rPr>
          <w:rFonts w:ascii="Times New Roman" w:eastAsia="仿宋" w:hAnsi="Times New Roman" w:hint="eastAsia"/>
          <w:sz w:val="30"/>
          <w:szCs w:val="30"/>
          <w:shd w:val="clear" w:color="auto" w:fill="FFFFFF"/>
        </w:rPr>
        <w:t>劳动与社会保障、</w:t>
      </w:r>
      <w:r w:rsidR="00BD2E20">
        <w:rPr>
          <w:rFonts w:ascii="Times New Roman" w:eastAsia="仿宋" w:hAnsi="Times New Roman" w:hint="eastAsia"/>
          <w:sz w:val="30"/>
          <w:szCs w:val="30"/>
          <w:shd w:val="clear" w:color="auto" w:fill="FFFFFF"/>
        </w:rPr>
        <w:t>工会理论、工会工作、职工问题等</w:t>
      </w:r>
      <w:r w:rsidR="002C06FC">
        <w:rPr>
          <w:rFonts w:ascii="Times New Roman" w:eastAsia="仿宋" w:hAnsi="Times New Roman" w:hint="eastAsia"/>
          <w:sz w:val="30"/>
          <w:szCs w:val="30"/>
          <w:shd w:val="clear" w:color="auto" w:fill="FFFFFF"/>
        </w:rPr>
        <w:t>特色</w:t>
      </w:r>
      <w:r w:rsidR="00BD2E20">
        <w:rPr>
          <w:rFonts w:ascii="Times New Roman" w:eastAsia="仿宋" w:hAnsi="Times New Roman" w:hint="eastAsia"/>
          <w:sz w:val="30"/>
          <w:szCs w:val="30"/>
          <w:shd w:val="clear" w:color="auto" w:fill="FFFFFF"/>
        </w:rPr>
        <w:t>领域</w:t>
      </w:r>
      <w:r w:rsidR="00BD2E20">
        <w:rPr>
          <w:rFonts w:ascii="Times New Roman" w:eastAsia="仿宋" w:hAnsi="Times New Roman"/>
          <w:sz w:val="30"/>
          <w:szCs w:val="30"/>
          <w:shd w:val="clear" w:color="auto" w:fill="FFFFFF"/>
        </w:rPr>
        <w:t>进行</w:t>
      </w:r>
      <w:r w:rsidR="002C06FC">
        <w:rPr>
          <w:rFonts w:ascii="Times New Roman" w:eastAsia="仿宋" w:hAnsi="Times New Roman" w:hint="eastAsia"/>
          <w:sz w:val="30"/>
          <w:szCs w:val="30"/>
          <w:shd w:val="clear" w:color="auto" w:fill="FFFFFF"/>
        </w:rPr>
        <w:t>重点</w:t>
      </w:r>
      <w:r w:rsidR="00BD2E20">
        <w:rPr>
          <w:rFonts w:ascii="Times New Roman" w:eastAsia="仿宋" w:hAnsi="Times New Roman"/>
          <w:sz w:val="30"/>
          <w:szCs w:val="30"/>
          <w:shd w:val="clear" w:color="auto" w:fill="FFFFFF"/>
        </w:rPr>
        <w:t>研究，</w:t>
      </w:r>
      <w:bookmarkStart w:id="0" w:name="_GoBack"/>
      <w:bookmarkEnd w:id="0"/>
      <w:r w:rsidR="00BD2E20">
        <w:rPr>
          <w:rFonts w:ascii="Times New Roman" w:eastAsia="仿宋" w:hAnsi="Times New Roman" w:hint="eastAsia"/>
          <w:sz w:val="30"/>
          <w:szCs w:val="30"/>
          <w:shd w:val="clear" w:color="auto" w:fill="FFFFFF"/>
        </w:rPr>
        <w:t>提出</w:t>
      </w:r>
      <w:r w:rsidR="002C06FC" w:rsidRPr="002C06FC">
        <w:rPr>
          <w:rFonts w:ascii="Times New Roman" w:eastAsia="仿宋" w:hAnsi="Times New Roman" w:hint="eastAsia"/>
          <w:sz w:val="30"/>
          <w:szCs w:val="30"/>
          <w:shd w:val="clear" w:color="auto" w:fill="FFFFFF"/>
        </w:rPr>
        <w:t>2022</w:t>
      </w:r>
      <w:r w:rsidR="002C06FC" w:rsidRPr="002C06FC">
        <w:rPr>
          <w:rFonts w:ascii="Times New Roman" w:eastAsia="仿宋" w:hAnsi="Times New Roman" w:hint="eastAsia"/>
          <w:sz w:val="30"/>
          <w:szCs w:val="30"/>
          <w:shd w:val="clear" w:color="auto" w:fill="FFFFFF"/>
        </w:rPr>
        <w:t>年校级科研项目选题</w:t>
      </w:r>
      <w:r w:rsidR="002C06FC">
        <w:rPr>
          <w:rFonts w:ascii="Times New Roman" w:eastAsia="仿宋" w:hAnsi="Times New Roman" w:hint="eastAsia"/>
          <w:sz w:val="30"/>
          <w:szCs w:val="30"/>
          <w:shd w:val="clear" w:color="auto" w:fill="FFFFFF"/>
        </w:rPr>
        <w:t>如下：</w:t>
      </w:r>
    </w:p>
    <w:p w:rsidR="00677AA4" w:rsidRPr="002C06FC" w:rsidRDefault="00BD2E20" w:rsidP="002C06FC">
      <w:pPr>
        <w:pStyle w:val="a5"/>
        <w:numPr>
          <w:ilvl w:val="0"/>
          <w:numId w:val="1"/>
        </w:numPr>
        <w:adjustRightInd w:val="0"/>
        <w:spacing w:line="360" w:lineRule="auto"/>
        <w:ind w:firstLineChars="0"/>
        <w:rPr>
          <w:rFonts w:ascii="Times New Roman" w:eastAsia="仿宋" w:hAnsi="Times New Roman" w:cs="Times New Roman"/>
          <w:sz w:val="30"/>
          <w:szCs w:val="30"/>
          <w:shd w:val="clear" w:color="auto" w:fill="FFFFFF"/>
        </w:rPr>
      </w:pPr>
      <w:r w:rsidRPr="002C06FC"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中国特色社会主义新时代党和国家事业取得历史性成就、发生历史性变革研究；</w:t>
      </w:r>
    </w:p>
    <w:p w:rsidR="00677AA4" w:rsidRDefault="00BD2E20"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eastAsia="仿宋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习近平总书记关于工人阶级和工会工作的重要论述研究；</w:t>
      </w:r>
    </w:p>
    <w:p w:rsidR="00677AA4" w:rsidRDefault="00BD2E20"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eastAsia="仿宋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中国共产党百年工人运动与工会发展史研究；</w:t>
      </w:r>
    </w:p>
    <w:p w:rsidR="00677AA4" w:rsidRDefault="00BD2E20"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eastAsia="仿宋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新发展阶段我国劳动关系与工会领域新情况、新特点、新趋势研究；</w:t>
      </w:r>
    </w:p>
    <w:p w:rsidR="00677AA4" w:rsidRDefault="00BD2E20"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eastAsia="仿宋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新发展阶段高质量就业问题研究；</w:t>
      </w:r>
    </w:p>
    <w:p w:rsidR="00677AA4" w:rsidRDefault="00BD2E20"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eastAsia="仿宋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推动实现共同富裕中维护职工利益问题研究；</w:t>
      </w:r>
    </w:p>
    <w:p w:rsidR="00677AA4" w:rsidRDefault="00BD2E20"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eastAsia="仿宋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双循环新发展格局下的劳动力市场研究；</w:t>
      </w:r>
    </w:p>
    <w:p w:rsidR="00677AA4" w:rsidRDefault="00BD2E20"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eastAsia="仿宋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数字经济发展对雇佣与劳动关系、人力资源管理模式的影响研究；</w:t>
      </w:r>
    </w:p>
    <w:p w:rsidR="00677AA4" w:rsidRDefault="00BD2E20"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eastAsia="仿宋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人工智能、区块链等新兴技术对劳动关系与劳动力市场的冲击与影响研究；</w:t>
      </w:r>
    </w:p>
    <w:p w:rsidR="00677AA4" w:rsidRDefault="00BD2E20"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eastAsia="仿宋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lastRenderedPageBreak/>
        <w:t>新科技革命背景下劳动智能化转型研究；</w:t>
      </w:r>
    </w:p>
    <w:p w:rsidR="00677AA4" w:rsidRDefault="00BD2E20"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eastAsia="仿宋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后疫情时代劳动力流动的问题及对策研究；</w:t>
      </w:r>
    </w:p>
    <w:p w:rsidR="00677AA4" w:rsidRDefault="00BD2E20"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eastAsia="仿宋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新就业形态劳动者劳动经济权益保障研究；</w:t>
      </w:r>
    </w:p>
    <w:p w:rsidR="00677AA4" w:rsidRDefault="00BD2E20"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eastAsia="仿宋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新就业形态下劳动关系治理研究；</w:t>
      </w:r>
    </w:p>
    <w:p w:rsidR="00677AA4" w:rsidRDefault="00BD2E20"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eastAsia="仿宋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共享经济条件下劳动用工的法律规制研究；</w:t>
      </w:r>
    </w:p>
    <w:p w:rsidR="00677AA4" w:rsidRDefault="00BD2E20"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eastAsia="仿宋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“三新”组织</w:t>
      </w: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(</w:t>
      </w: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新产业、新业态、新模式</w:t>
      </w: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)</w:t>
      </w: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职工思想状况调查与研究；</w:t>
      </w:r>
    </w:p>
    <w:p w:rsidR="00677AA4" w:rsidRDefault="00BD2E20"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eastAsia="仿宋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扎实推进产业工人队伍建设改革研究；</w:t>
      </w:r>
    </w:p>
    <w:p w:rsidR="00677AA4" w:rsidRDefault="00BD2E20"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eastAsia="仿宋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工会在国家治理</w:t>
      </w: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体系和国家治理能力现代化中的作用研究；</w:t>
      </w:r>
    </w:p>
    <w:p w:rsidR="00677AA4" w:rsidRDefault="00BD2E20"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eastAsia="仿宋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智慧工会、互联网＋工会的理论和实践研究；</w:t>
      </w:r>
    </w:p>
    <w:p w:rsidR="00677AA4" w:rsidRDefault="00BD2E20"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eastAsia="仿宋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新时代劳动教育的理论与实践研究；</w:t>
      </w:r>
    </w:p>
    <w:p w:rsidR="00677AA4" w:rsidRDefault="00BD2E20"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eastAsia="仿宋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劳模精神、劳动精神、工匠精神研究。</w:t>
      </w:r>
    </w:p>
    <w:p w:rsidR="00677AA4" w:rsidRDefault="00677AA4"/>
    <w:sectPr w:rsidR="00677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0967A"/>
    <w:multiLevelType w:val="singleLevel"/>
    <w:tmpl w:val="7EDAF880"/>
    <w:lvl w:ilvl="0">
      <w:start w:val="1"/>
      <w:numFmt w:val="decimal"/>
      <w:suff w:val="nothing"/>
      <w:lvlText w:val="%1．"/>
      <w:lvlJc w:val="left"/>
      <w:pPr>
        <w:ind w:left="-60"/>
      </w:pPr>
      <w:rPr>
        <w:rFonts w:ascii="Times New Roman" w:eastAsia="仿宋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65F18"/>
    <w:rsid w:val="002C06FC"/>
    <w:rsid w:val="00677AA4"/>
    <w:rsid w:val="00885715"/>
    <w:rsid w:val="00BD2E20"/>
    <w:rsid w:val="00D32C4C"/>
    <w:rsid w:val="00F67213"/>
    <w:rsid w:val="0F865F18"/>
    <w:rsid w:val="2C9C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Normal (Web)"/>
    <w:basedOn w:val="a"/>
    <w:qFormat/>
    <w:rsid w:val="00D32C4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List Paragraph"/>
    <w:basedOn w:val="a"/>
    <w:uiPriority w:val="99"/>
    <w:unhideWhenUsed/>
    <w:rsid w:val="002C06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Normal (Web)"/>
    <w:basedOn w:val="a"/>
    <w:qFormat/>
    <w:rsid w:val="00D32C4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List Paragraph"/>
    <w:basedOn w:val="a"/>
    <w:uiPriority w:val="99"/>
    <w:unhideWhenUsed/>
    <w:rsid w:val="002C06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赵明霏</dc:creator>
  <cp:lastModifiedBy>燕晓飞</cp:lastModifiedBy>
  <cp:revision>4</cp:revision>
  <dcterms:created xsi:type="dcterms:W3CDTF">2021-12-07T01:10:00Z</dcterms:created>
  <dcterms:modified xsi:type="dcterms:W3CDTF">2021-12-07T02:00:00Z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78E1C16B2B8C4F8B85ACB0F4965370AD</vt:lpwstr>
  </property>
</Properties>
</file>