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8D6FA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年中国劳动关系学院</w:t>
      </w:r>
      <w:r>
        <w:rPr>
          <w:rFonts w:hint="eastAsia" w:ascii="黑体" w:eastAsia="黑体"/>
          <w:sz w:val="32"/>
          <w:szCs w:val="32"/>
        </w:rPr>
        <w:t>学术论丛立项统计表（共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部）</w:t>
      </w:r>
    </w:p>
    <w:p w14:paraId="07A55167">
      <w:pPr>
        <w:rPr>
          <w:sz w:val="24"/>
        </w:rPr>
      </w:pPr>
    </w:p>
    <w:tbl>
      <w:tblPr>
        <w:tblStyle w:val="4"/>
        <w:tblpPr w:leftFromText="180" w:rightFromText="180" w:vertAnchor="text" w:horzAnchor="page" w:tblpX="2391" w:tblpY="145"/>
        <w:tblOverlap w:val="never"/>
        <w:tblW w:w="13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691"/>
        <w:gridCol w:w="6600"/>
        <w:gridCol w:w="3777"/>
      </w:tblGrid>
      <w:tr w14:paraId="565B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DF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88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F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6C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14:paraId="060D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FE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CE657">
            <w:pPr>
              <w:spacing w:line="720" w:lineRule="auto"/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丁翠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3D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矿井巷道风流状态“关键换”动态测量理论与技术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93AF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安全工程学院</w:t>
            </w:r>
          </w:p>
        </w:tc>
      </w:tr>
      <w:tr w14:paraId="6972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E8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4096C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吴麟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D4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实践感与建设性： 中国语境下媒体参与劳动关系治理的理念与路径研究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9BDB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文化传播学院</w:t>
            </w:r>
          </w:p>
        </w:tc>
      </w:tr>
      <w:tr w14:paraId="1A8E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42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699C55"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张才明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A8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大数据分析------理论、方法、系统与应用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1C08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劳动关系与人力资源学院</w:t>
            </w:r>
          </w:p>
        </w:tc>
      </w:tr>
    </w:tbl>
    <w:p w14:paraId="71EB1FE6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8BCE7F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14:paraId="0ABAAF75">
      <w:pPr>
        <w:widowControl/>
        <w:spacing w:line="300" w:lineRule="exact"/>
        <w:jc w:val="center"/>
        <w:rPr>
          <w:rFonts w:ascii="宋体" w:hAnsi="宋体"/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B3"/>
    <w:rsid w:val="002309CF"/>
    <w:rsid w:val="00306407"/>
    <w:rsid w:val="006F76F9"/>
    <w:rsid w:val="00705EEE"/>
    <w:rsid w:val="00C54FB3"/>
    <w:rsid w:val="00C773E3"/>
    <w:rsid w:val="00D61E34"/>
    <w:rsid w:val="00E76989"/>
    <w:rsid w:val="2B5C70BD"/>
    <w:rsid w:val="422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5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130</Characters>
  <Lines>1</Lines>
  <Paragraphs>1</Paragraphs>
  <TotalTime>2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2020-11-18T01:46:00Z</dcterms:created>
  <dc:creator>张佳楠</dc:creator>
  <cp:lastModifiedBy>梦紫</cp:lastModifiedBy>
  <dcterms:modified xsi:type="dcterms:W3CDTF">2025-09-08T02:10:23Z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eyJoZGlkIjoiODUzOGQ5YmE3YzkwY2RmZDI2NjUxZjRkNjAxOTkwZGMiLCJ1c2VySWQiOiIzNzA4NDA1MDEifQ==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26158E2A8F324564AF1F821AFCFCA903_13</vt:lpwstr>
  </property>
</Properties>
</file>