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sz w:val="32"/>
          <w:szCs w:val="32"/>
        </w:rPr>
      </w:pPr>
      <w:bookmarkStart w:id="0" w:name="_GoBack"/>
      <w:bookmarkEnd w:id="0"/>
      <w:r>
        <w:rPr>
          <w:rFonts w:hint="eastAsia" w:ascii="黑体" w:hAnsi="黑体" w:eastAsia="黑体"/>
          <w:sz w:val="32"/>
          <w:szCs w:val="32"/>
        </w:rPr>
        <w:t>2016-2017学年本科教学质量报告编制工作方案</w:t>
      </w:r>
    </w:p>
    <w:p>
      <w:pPr>
        <w:spacing w:line="360" w:lineRule="auto"/>
        <w:jc w:val="center"/>
        <w:rPr>
          <w:rFonts w:ascii="黑体" w:hAnsi="黑体" w:eastAsia="黑体"/>
          <w:sz w:val="32"/>
          <w:szCs w:val="32"/>
        </w:rPr>
      </w:pPr>
    </w:p>
    <w:p>
      <w:pPr>
        <w:spacing w:line="360" w:lineRule="auto"/>
        <w:ind w:firstLine="480"/>
        <w:jc w:val="left"/>
        <w:rPr>
          <w:rFonts w:asciiTheme="minorEastAsia" w:hAnsiTheme="minorEastAsia"/>
          <w:color w:val="000000"/>
          <w:sz w:val="24"/>
          <w:szCs w:val="24"/>
        </w:rPr>
      </w:pPr>
      <w:r>
        <w:rPr>
          <w:rFonts w:hint="eastAsia" w:cs="宋体" w:asciiTheme="minorEastAsia" w:hAnsiTheme="minorEastAsia"/>
          <w:color w:val="111111"/>
          <w:kern w:val="0"/>
          <w:sz w:val="24"/>
          <w:szCs w:val="24"/>
        </w:rPr>
        <w:t>根据国务院教育督导委员会办公室、北京市教育委员会、北京市人民政府教育督导室</w:t>
      </w:r>
      <w:r>
        <w:rPr>
          <w:rFonts w:cs="宋体" w:asciiTheme="minorEastAsia" w:hAnsiTheme="minorEastAsia"/>
          <w:color w:val="111111"/>
          <w:kern w:val="0"/>
          <w:sz w:val="24"/>
          <w:szCs w:val="24"/>
        </w:rPr>
        <w:t>关于</w:t>
      </w:r>
      <w:r>
        <w:rPr>
          <w:rFonts w:hint="eastAsia" w:cs="宋体" w:asciiTheme="minorEastAsia" w:hAnsiTheme="minorEastAsia"/>
          <w:color w:val="111111"/>
          <w:kern w:val="0"/>
          <w:sz w:val="24"/>
          <w:szCs w:val="24"/>
        </w:rPr>
        <w:t>编制发布本科教学质量报告通知的精神及要求，</w:t>
      </w:r>
      <w:r>
        <w:rPr>
          <w:rFonts w:cs="宋体" w:asciiTheme="minorEastAsia" w:hAnsiTheme="minorEastAsia"/>
          <w:color w:val="111111"/>
          <w:kern w:val="0"/>
          <w:sz w:val="24"/>
          <w:szCs w:val="24"/>
        </w:rPr>
        <w:t>我校</w:t>
      </w:r>
      <w:r>
        <w:rPr>
          <w:rFonts w:hint="eastAsia" w:cs="宋体" w:asciiTheme="minorEastAsia" w:hAnsiTheme="minorEastAsia"/>
          <w:color w:val="111111"/>
          <w:kern w:val="0"/>
          <w:sz w:val="24"/>
          <w:szCs w:val="24"/>
        </w:rPr>
        <w:t>拟于近期</w:t>
      </w:r>
      <w:r>
        <w:rPr>
          <w:rFonts w:cs="宋体" w:asciiTheme="minorEastAsia" w:hAnsiTheme="minorEastAsia"/>
          <w:color w:val="111111"/>
          <w:kern w:val="0"/>
          <w:sz w:val="24"/>
          <w:szCs w:val="24"/>
        </w:rPr>
        <w:t>开展201</w:t>
      </w:r>
      <w:r>
        <w:rPr>
          <w:rFonts w:hint="eastAsia" w:cs="宋体" w:asciiTheme="minorEastAsia" w:hAnsiTheme="minorEastAsia"/>
          <w:color w:val="111111"/>
          <w:kern w:val="0"/>
          <w:sz w:val="24"/>
          <w:szCs w:val="24"/>
        </w:rPr>
        <w:t>6-2017学</w:t>
      </w:r>
      <w:r>
        <w:rPr>
          <w:rFonts w:cs="宋体" w:asciiTheme="minorEastAsia" w:hAnsiTheme="minorEastAsia"/>
          <w:color w:val="111111"/>
          <w:kern w:val="0"/>
          <w:sz w:val="24"/>
          <w:szCs w:val="24"/>
        </w:rPr>
        <w:t>年</w:t>
      </w:r>
      <w:r>
        <w:rPr>
          <w:rFonts w:hint="eastAsia" w:cs="宋体" w:asciiTheme="minorEastAsia" w:hAnsiTheme="minorEastAsia"/>
          <w:color w:val="111111"/>
          <w:kern w:val="0"/>
          <w:sz w:val="24"/>
          <w:szCs w:val="24"/>
        </w:rPr>
        <w:t>本科</w:t>
      </w:r>
      <w:r>
        <w:rPr>
          <w:rFonts w:cs="宋体" w:asciiTheme="minorEastAsia" w:hAnsiTheme="minorEastAsia"/>
          <w:color w:val="111111"/>
          <w:kern w:val="0"/>
          <w:sz w:val="24"/>
          <w:szCs w:val="24"/>
        </w:rPr>
        <w:t>教学</w:t>
      </w:r>
      <w:r>
        <w:rPr>
          <w:rFonts w:hint="eastAsia" w:cs="宋体" w:asciiTheme="minorEastAsia" w:hAnsiTheme="minorEastAsia"/>
          <w:color w:val="111111"/>
          <w:kern w:val="0"/>
          <w:sz w:val="24"/>
          <w:szCs w:val="24"/>
        </w:rPr>
        <w:t>质量报告的编制</w:t>
      </w:r>
      <w:r>
        <w:rPr>
          <w:rFonts w:cs="宋体" w:asciiTheme="minorEastAsia" w:hAnsiTheme="minorEastAsia"/>
          <w:color w:val="111111"/>
          <w:kern w:val="0"/>
          <w:sz w:val="24"/>
          <w:szCs w:val="24"/>
        </w:rPr>
        <w:t>工作。</w:t>
      </w:r>
      <w:r>
        <w:rPr>
          <w:rFonts w:hint="eastAsia" w:asciiTheme="minorEastAsia" w:hAnsiTheme="minorEastAsia"/>
          <w:color w:val="000000"/>
          <w:sz w:val="24"/>
          <w:szCs w:val="24"/>
        </w:rPr>
        <w:t>为保证报告编制工作的有序进行，以及高质量地完成报告编制任务，特制定本工作方案。</w:t>
      </w:r>
    </w:p>
    <w:p>
      <w:pPr>
        <w:spacing w:line="360" w:lineRule="auto"/>
        <w:ind w:firstLine="480"/>
        <w:jc w:val="left"/>
        <w:rPr>
          <w:rFonts w:asciiTheme="minorEastAsia" w:hAnsiTheme="minorEastAsia"/>
          <w:color w:val="000000"/>
          <w:sz w:val="24"/>
          <w:szCs w:val="24"/>
        </w:rPr>
      </w:pPr>
    </w:p>
    <w:p>
      <w:pPr>
        <w:spacing w:line="360" w:lineRule="auto"/>
        <w:ind w:firstLine="480"/>
        <w:jc w:val="left"/>
        <w:rPr>
          <w:rFonts w:asciiTheme="minorEastAsia" w:hAnsiTheme="minorEastAsia"/>
          <w:b/>
          <w:color w:val="000000"/>
          <w:sz w:val="24"/>
          <w:szCs w:val="24"/>
        </w:rPr>
      </w:pPr>
      <w:r>
        <w:rPr>
          <w:rFonts w:hint="eastAsia" w:asciiTheme="minorEastAsia" w:hAnsiTheme="minorEastAsia"/>
          <w:b/>
          <w:color w:val="000000"/>
          <w:sz w:val="24"/>
          <w:szCs w:val="24"/>
        </w:rPr>
        <w:t>一、领导机构</w:t>
      </w:r>
    </w:p>
    <w:p>
      <w:pPr>
        <w:spacing w:line="360" w:lineRule="auto"/>
        <w:ind w:firstLine="480"/>
        <w:jc w:val="left"/>
        <w:rPr>
          <w:rFonts w:asciiTheme="minorEastAsia" w:hAnsiTheme="minorEastAsia"/>
          <w:color w:val="000000"/>
          <w:sz w:val="24"/>
          <w:szCs w:val="24"/>
        </w:rPr>
      </w:pPr>
      <w:r>
        <w:rPr>
          <w:rFonts w:hint="eastAsia" w:asciiTheme="minorEastAsia" w:hAnsiTheme="minorEastAsia"/>
          <w:color w:val="000000"/>
          <w:sz w:val="24"/>
          <w:szCs w:val="24"/>
        </w:rPr>
        <w:t>成立学院2016-2017学年本科教学质量报告编制工作领导小组，统一领导和组织报告编制工作。</w:t>
      </w:r>
    </w:p>
    <w:p>
      <w:pPr>
        <w:spacing w:line="360" w:lineRule="auto"/>
        <w:ind w:firstLine="480"/>
        <w:jc w:val="left"/>
        <w:rPr>
          <w:rFonts w:asciiTheme="minorEastAsia" w:hAnsiTheme="minorEastAsia"/>
          <w:color w:val="000000"/>
          <w:sz w:val="24"/>
          <w:szCs w:val="24"/>
        </w:rPr>
      </w:pPr>
      <w:r>
        <w:rPr>
          <w:rFonts w:hint="eastAsia" w:asciiTheme="minorEastAsia" w:hAnsiTheme="minorEastAsia"/>
          <w:color w:val="000000"/>
          <w:sz w:val="24"/>
          <w:szCs w:val="24"/>
        </w:rPr>
        <w:t>组 长：刘玉方</w:t>
      </w:r>
    </w:p>
    <w:p>
      <w:pPr>
        <w:spacing w:line="360" w:lineRule="auto"/>
        <w:ind w:firstLine="480"/>
        <w:jc w:val="left"/>
        <w:rPr>
          <w:rFonts w:asciiTheme="minorEastAsia" w:hAnsiTheme="minorEastAsia"/>
          <w:color w:val="000000"/>
          <w:sz w:val="24"/>
          <w:szCs w:val="24"/>
        </w:rPr>
      </w:pPr>
      <w:r>
        <w:rPr>
          <w:rFonts w:hint="eastAsia" w:asciiTheme="minorEastAsia" w:hAnsiTheme="minorEastAsia"/>
          <w:color w:val="000000"/>
          <w:sz w:val="24"/>
          <w:szCs w:val="24"/>
        </w:rPr>
        <w:t>成 员：程杉、戴筱筱、许涛、李桃、李红卫、刘树元、隋洪林、吕明涛、杨冬梅、乔健、燕晓飞、姜颖、黄任民、孟燕华、李双、周淑秋、巫正洪、张默、赵子江、罗旭华、王淑芬、付麟</w:t>
      </w:r>
    </w:p>
    <w:p>
      <w:pPr>
        <w:spacing w:line="360" w:lineRule="auto"/>
        <w:ind w:firstLine="480"/>
        <w:jc w:val="left"/>
        <w:rPr>
          <w:rFonts w:asciiTheme="minorEastAsia" w:hAnsiTheme="minorEastAsia"/>
          <w:color w:val="000000"/>
          <w:sz w:val="24"/>
          <w:szCs w:val="24"/>
        </w:rPr>
      </w:pPr>
      <w:r>
        <w:rPr>
          <w:rFonts w:hint="eastAsia" w:asciiTheme="minorEastAsia" w:hAnsiTheme="minorEastAsia"/>
          <w:color w:val="000000"/>
          <w:sz w:val="24"/>
          <w:szCs w:val="24"/>
        </w:rPr>
        <w:t>领导小组下设秘书处，具体负责质量报告编制工作的组织、协调及文字处理工作。秘书处设在教学质量管理办公室，联系人：曲霞，电话：88562161，电子邮箱：pingjian@ciir.edu.cn。</w:t>
      </w:r>
    </w:p>
    <w:p>
      <w:pPr>
        <w:spacing w:line="360" w:lineRule="auto"/>
        <w:ind w:firstLine="480"/>
        <w:jc w:val="left"/>
        <w:rPr>
          <w:rFonts w:asciiTheme="minorEastAsia" w:hAnsiTheme="minorEastAsia"/>
          <w:color w:val="000000"/>
          <w:sz w:val="24"/>
          <w:szCs w:val="24"/>
        </w:rPr>
      </w:pPr>
    </w:p>
    <w:p>
      <w:pPr>
        <w:spacing w:line="360" w:lineRule="auto"/>
        <w:ind w:firstLine="480"/>
        <w:jc w:val="left"/>
        <w:rPr>
          <w:rFonts w:asciiTheme="minorEastAsia" w:hAnsiTheme="minorEastAsia"/>
          <w:b/>
          <w:color w:val="000000"/>
          <w:sz w:val="24"/>
          <w:szCs w:val="24"/>
        </w:rPr>
      </w:pPr>
      <w:r>
        <w:rPr>
          <w:rFonts w:hint="eastAsia" w:asciiTheme="minorEastAsia" w:hAnsiTheme="minorEastAsia"/>
          <w:b/>
          <w:color w:val="000000"/>
          <w:sz w:val="24"/>
          <w:szCs w:val="24"/>
        </w:rPr>
        <w:t>二、工作安排</w:t>
      </w:r>
    </w:p>
    <w:tbl>
      <w:tblPr>
        <w:tblStyle w:val="1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2410"/>
        <w:gridCol w:w="3472"/>
        <w:gridCol w:w="12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1384" w:type="dxa"/>
          </w:tcPr>
          <w:p>
            <w:pPr>
              <w:spacing w:line="360" w:lineRule="auto"/>
              <w:jc w:val="center"/>
              <w:rPr>
                <w:rFonts w:asciiTheme="minorEastAsia" w:hAnsiTheme="minorEastAsia"/>
                <w:color w:val="000000"/>
                <w:sz w:val="24"/>
                <w:szCs w:val="24"/>
              </w:rPr>
            </w:pPr>
            <w:r>
              <w:rPr>
                <w:rFonts w:hint="eastAsia" w:asciiTheme="minorEastAsia" w:hAnsiTheme="minorEastAsia"/>
                <w:color w:val="000000"/>
                <w:sz w:val="24"/>
                <w:szCs w:val="24"/>
              </w:rPr>
              <w:t>时间</w:t>
            </w:r>
          </w:p>
        </w:tc>
        <w:tc>
          <w:tcPr>
            <w:tcW w:w="2410" w:type="dxa"/>
          </w:tcPr>
          <w:p>
            <w:pPr>
              <w:spacing w:line="360" w:lineRule="auto"/>
              <w:jc w:val="center"/>
              <w:rPr>
                <w:rFonts w:asciiTheme="minorEastAsia" w:hAnsiTheme="minorEastAsia"/>
                <w:color w:val="000000"/>
                <w:sz w:val="24"/>
                <w:szCs w:val="24"/>
              </w:rPr>
            </w:pPr>
            <w:r>
              <w:rPr>
                <w:rFonts w:hint="eastAsia" w:asciiTheme="minorEastAsia" w:hAnsiTheme="minorEastAsia"/>
                <w:color w:val="000000"/>
                <w:sz w:val="24"/>
                <w:szCs w:val="24"/>
              </w:rPr>
              <w:t>工作任务</w:t>
            </w:r>
          </w:p>
        </w:tc>
        <w:tc>
          <w:tcPr>
            <w:tcW w:w="3472" w:type="dxa"/>
          </w:tcPr>
          <w:p>
            <w:pPr>
              <w:spacing w:line="360" w:lineRule="auto"/>
              <w:jc w:val="center"/>
              <w:rPr>
                <w:rFonts w:asciiTheme="minorEastAsia" w:hAnsiTheme="minorEastAsia"/>
                <w:color w:val="000000"/>
                <w:sz w:val="24"/>
                <w:szCs w:val="24"/>
              </w:rPr>
            </w:pPr>
            <w:r>
              <w:rPr>
                <w:rFonts w:hint="eastAsia" w:asciiTheme="minorEastAsia" w:hAnsiTheme="minorEastAsia"/>
                <w:color w:val="000000"/>
                <w:sz w:val="24"/>
                <w:szCs w:val="24"/>
              </w:rPr>
              <w:t>有关要求</w:t>
            </w:r>
          </w:p>
        </w:tc>
        <w:tc>
          <w:tcPr>
            <w:tcW w:w="1256" w:type="dxa"/>
          </w:tcPr>
          <w:p>
            <w:pPr>
              <w:spacing w:line="360" w:lineRule="auto"/>
              <w:jc w:val="center"/>
              <w:rPr>
                <w:rFonts w:asciiTheme="minorEastAsia" w:hAnsiTheme="minorEastAsia"/>
                <w:color w:val="000000"/>
                <w:sz w:val="24"/>
                <w:szCs w:val="24"/>
              </w:rPr>
            </w:pPr>
            <w:r>
              <w:rPr>
                <w:rFonts w:hint="eastAsia" w:asciiTheme="minorEastAsia" w:hAnsiTheme="minorEastAsia"/>
                <w:color w:val="000000"/>
                <w:sz w:val="24"/>
                <w:szCs w:val="24"/>
              </w:rPr>
              <w:t>责任部门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tcPr>
          <w:p>
            <w:pPr>
              <w:spacing w:line="360" w:lineRule="auto"/>
              <w:jc w:val="left"/>
              <w:rPr>
                <w:rFonts w:asciiTheme="minorEastAsia" w:hAnsiTheme="minorEastAsia"/>
                <w:color w:val="000000"/>
                <w:sz w:val="24"/>
                <w:szCs w:val="24"/>
              </w:rPr>
            </w:pPr>
            <w:r>
              <w:rPr>
                <w:rFonts w:hint="eastAsia" w:asciiTheme="minorEastAsia" w:hAnsiTheme="minorEastAsia"/>
                <w:color w:val="000000"/>
                <w:sz w:val="24"/>
                <w:szCs w:val="24"/>
              </w:rPr>
              <w:t>9月15日</w:t>
            </w:r>
          </w:p>
        </w:tc>
        <w:tc>
          <w:tcPr>
            <w:tcW w:w="2410" w:type="dxa"/>
          </w:tcPr>
          <w:p>
            <w:pPr>
              <w:spacing w:line="360" w:lineRule="auto"/>
              <w:jc w:val="left"/>
              <w:rPr>
                <w:rFonts w:asciiTheme="minorEastAsia" w:hAnsiTheme="minorEastAsia"/>
                <w:color w:val="000000"/>
                <w:sz w:val="24"/>
                <w:szCs w:val="24"/>
              </w:rPr>
            </w:pPr>
            <w:r>
              <w:rPr>
                <w:rFonts w:hint="eastAsia" w:asciiTheme="minorEastAsia" w:hAnsiTheme="minorEastAsia"/>
                <w:color w:val="000000"/>
                <w:sz w:val="24"/>
                <w:szCs w:val="24"/>
              </w:rPr>
              <w:t>召开质量报告编制工作启动会议。</w:t>
            </w:r>
          </w:p>
        </w:tc>
        <w:tc>
          <w:tcPr>
            <w:tcW w:w="3472" w:type="dxa"/>
          </w:tcPr>
          <w:p>
            <w:pPr>
              <w:spacing w:line="360" w:lineRule="auto"/>
              <w:jc w:val="left"/>
              <w:rPr>
                <w:rFonts w:asciiTheme="minorEastAsia" w:hAnsiTheme="minorEastAsia"/>
                <w:color w:val="000000"/>
                <w:sz w:val="24"/>
                <w:szCs w:val="24"/>
              </w:rPr>
            </w:pPr>
          </w:p>
        </w:tc>
        <w:tc>
          <w:tcPr>
            <w:tcW w:w="1256" w:type="dxa"/>
          </w:tcPr>
          <w:p>
            <w:pPr>
              <w:spacing w:line="360" w:lineRule="auto"/>
              <w:jc w:val="left"/>
              <w:rPr>
                <w:rFonts w:asciiTheme="minorEastAsia" w:hAnsiTheme="minorEastAsia"/>
                <w:color w:val="000000"/>
                <w:sz w:val="24"/>
                <w:szCs w:val="24"/>
              </w:rPr>
            </w:pPr>
            <w:r>
              <w:rPr>
                <w:rFonts w:hint="eastAsia" w:asciiTheme="minorEastAsia" w:hAnsiTheme="minorEastAsia"/>
                <w:color w:val="000000"/>
                <w:sz w:val="24"/>
                <w:szCs w:val="24"/>
              </w:rPr>
              <w:t>质量办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tcPr>
          <w:p>
            <w:pPr>
              <w:spacing w:line="360" w:lineRule="auto"/>
              <w:jc w:val="left"/>
              <w:rPr>
                <w:rFonts w:asciiTheme="minorEastAsia" w:hAnsiTheme="minorEastAsia"/>
                <w:color w:val="000000"/>
                <w:sz w:val="24"/>
                <w:szCs w:val="24"/>
              </w:rPr>
            </w:pPr>
            <w:r>
              <w:rPr>
                <w:rFonts w:hint="eastAsia" w:asciiTheme="minorEastAsia" w:hAnsiTheme="minorEastAsia"/>
                <w:color w:val="000000"/>
                <w:sz w:val="24"/>
                <w:szCs w:val="24"/>
              </w:rPr>
              <w:t>9月16日-9月</w:t>
            </w:r>
            <w:r>
              <w:rPr>
                <w:rFonts w:asciiTheme="minorEastAsia" w:hAnsiTheme="minorEastAsia"/>
                <w:color w:val="000000"/>
                <w:sz w:val="24"/>
                <w:szCs w:val="24"/>
              </w:rPr>
              <w:t>29</w:t>
            </w:r>
            <w:r>
              <w:rPr>
                <w:rFonts w:hint="eastAsia" w:asciiTheme="minorEastAsia" w:hAnsiTheme="minorEastAsia"/>
                <w:color w:val="000000"/>
                <w:sz w:val="24"/>
                <w:szCs w:val="24"/>
              </w:rPr>
              <w:t>日</w:t>
            </w:r>
          </w:p>
        </w:tc>
        <w:tc>
          <w:tcPr>
            <w:tcW w:w="2410" w:type="dxa"/>
          </w:tcPr>
          <w:p>
            <w:pPr>
              <w:spacing w:line="360" w:lineRule="auto"/>
              <w:jc w:val="left"/>
              <w:rPr>
                <w:rFonts w:asciiTheme="minorEastAsia" w:hAnsiTheme="minorEastAsia"/>
                <w:color w:val="000000"/>
                <w:sz w:val="24"/>
                <w:szCs w:val="24"/>
              </w:rPr>
            </w:pPr>
            <w:r>
              <w:rPr>
                <w:rFonts w:hint="eastAsia" w:asciiTheme="minorEastAsia" w:hAnsiTheme="minorEastAsia"/>
                <w:color w:val="000000"/>
                <w:sz w:val="24"/>
                <w:szCs w:val="24"/>
              </w:rPr>
              <w:t>教学院系部撰写本单位2016-2017学年本科教学质量报告。</w:t>
            </w:r>
          </w:p>
        </w:tc>
        <w:tc>
          <w:tcPr>
            <w:tcW w:w="3472" w:type="dxa"/>
          </w:tcPr>
          <w:p>
            <w:pPr>
              <w:spacing w:line="360" w:lineRule="auto"/>
              <w:jc w:val="left"/>
              <w:rPr>
                <w:rFonts w:asciiTheme="minorEastAsia" w:hAnsiTheme="minorEastAsia"/>
                <w:color w:val="000000"/>
                <w:sz w:val="24"/>
                <w:szCs w:val="24"/>
              </w:rPr>
            </w:pPr>
            <w:r>
              <w:rPr>
                <w:rFonts w:hint="eastAsia" w:asciiTheme="minorEastAsia" w:hAnsiTheme="minorEastAsia"/>
                <w:color w:val="000000"/>
                <w:sz w:val="24"/>
                <w:szCs w:val="24"/>
              </w:rPr>
              <w:t>1．报告内容包括本学年本单位教学及教学管理工作、教学质量保障工作、师资队伍建设工作、学生工作取得的新进展、现存问题、原因分析、改进措施及建议等。</w:t>
            </w:r>
          </w:p>
          <w:p>
            <w:pPr>
              <w:spacing w:line="360" w:lineRule="auto"/>
              <w:jc w:val="left"/>
              <w:rPr>
                <w:rFonts w:cs="宋体" w:asciiTheme="minorEastAsia" w:hAnsiTheme="minorEastAsia"/>
                <w:kern w:val="0"/>
                <w:sz w:val="24"/>
                <w:szCs w:val="24"/>
              </w:rPr>
            </w:pPr>
            <w:r>
              <w:rPr>
                <w:rFonts w:hint="eastAsia" w:asciiTheme="minorEastAsia" w:hAnsiTheme="minorEastAsia"/>
                <w:color w:val="000000"/>
                <w:sz w:val="24"/>
                <w:szCs w:val="24"/>
              </w:rPr>
              <w:t>2．总结以上工作中</w:t>
            </w:r>
            <w:r>
              <w:rPr>
                <w:rFonts w:cs="宋体" w:asciiTheme="minorEastAsia" w:hAnsiTheme="minorEastAsia"/>
                <w:kern w:val="0"/>
                <w:sz w:val="24"/>
                <w:szCs w:val="24"/>
              </w:rPr>
              <w:t>具有学习、借鉴和推广价值的典型案例1-2个，每个案例字数控制在3000字左右。</w:t>
            </w:r>
          </w:p>
          <w:p>
            <w:pPr>
              <w:spacing w:line="360" w:lineRule="auto"/>
              <w:jc w:val="left"/>
              <w:rPr>
                <w:rFonts w:asciiTheme="minorEastAsia" w:hAnsiTheme="minorEastAsia"/>
                <w:color w:val="000000"/>
                <w:sz w:val="24"/>
                <w:szCs w:val="24"/>
              </w:rPr>
            </w:pPr>
            <w:r>
              <w:rPr>
                <w:rFonts w:hint="eastAsia" w:cs="宋体" w:asciiTheme="minorEastAsia" w:hAnsiTheme="minorEastAsia"/>
                <w:kern w:val="0"/>
                <w:sz w:val="24"/>
                <w:szCs w:val="24"/>
              </w:rPr>
              <w:t>3．9月29日前，上述材料经院系部主要负责人、学校分管领导审阅签字后报质量办，同时提交</w:t>
            </w:r>
            <w:r>
              <w:fldChar w:fldCharType="begin"/>
            </w:r>
            <w:r>
              <w:instrText xml:space="preserve"> HYPERLINK "mailto:电子版发送至pingjian@ciir.edu.cn" </w:instrText>
            </w:r>
            <w:r>
              <w:fldChar w:fldCharType="separate"/>
            </w:r>
            <w:r>
              <w:rPr>
                <w:rStyle w:val="8"/>
                <w:rFonts w:hint="eastAsia" w:cs="宋体" w:asciiTheme="minorEastAsia" w:hAnsiTheme="minorEastAsia"/>
                <w:color w:val="auto"/>
                <w:kern w:val="0"/>
                <w:sz w:val="24"/>
                <w:szCs w:val="24"/>
                <w:u w:val="none"/>
              </w:rPr>
              <w:t>电子版一份。</w:t>
            </w:r>
            <w:r>
              <w:rPr>
                <w:rStyle w:val="8"/>
                <w:rFonts w:hint="eastAsia" w:cs="宋体" w:asciiTheme="minorEastAsia" w:hAnsiTheme="minorEastAsia"/>
                <w:color w:val="auto"/>
                <w:kern w:val="0"/>
                <w:sz w:val="24"/>
                <w:szCs w:val="24"/>
                <w:u w:val="none"/>
              </w:rPr>
              <w:fldChar w:fldCharType="end"/>
            </w:r>
          </w:p>
        </w:tc>
        <w:tc>
          <w:tcPr>
            <w:tcW w:w="1256" w:type="dxa"/>
          </w:tcPr>
          <w:p>
            <w:pPr>
              <w:spacing w:line="360" w:lineRule="auto"/>
              <w:jc w:val="left"/>
              <w:rPr>
                <w:rFonts w:asciiTheme="minorEastAsia" w:hAnsiTheme="minorEastAsia"/>
                <w:color w:val="000000"/>
                <w:sz w:val="24"/>
                <w:szCs w:val="24"/>
              </w:rPr>
            </w:pPr>
            <w:r>
              <w:rPr>
                <w:rFonts w:hint="eastAsia" w:asciiTheme="minorEastAsia" w:hAnsiTheme="minorEastAsia"/>
                <w:color w:val="000000"/>
                <w:sz w:val="24"/>
                <w:szCs w:val="24"/>
              </w:rPr>
              <w:t>院系部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tcPr>
          <w:p>
            <w:pPr>
              <w:spacing w:line="360" w:lineRule="auto"/>
              <w:jc w:val="left"/>
              <w:rPr>
                <w:rFonts w:asciiTheme="minorEastAsia" w:hAnsiTheme="minorEastAsia"/>
                <w:color w:val="000000"/>
                <w:sz w:val="24"/>
                <w:szCs w:val="24"/>
              </w:rPr>
            </w:pPr>
            <w:r>
              <w:rPr>
                <w:rFonts w:hint="eastAsia" w:asciiTheme="minorEastAsia" w:hAnsiTheme="minorEastAsia"/>
                <w:color w:val="000000"/>
                <w:sz w:val="24"/>
                <w:szCs w:val="24"/>
              </w:rPr>
              <w:t>9月16日-10月13日</w:t>
            </w:r>
          </w:p>
        </w:tc>
        <w:tc>
          <w:tcPr>
            <w:tcW w:w="2410" w:type="dxa"/>
          </w:tcPr>
          <w:p>
            <w:pPr>
              <w:spacing w:line="360" w:lineRule="auto"/>
              <w:jc w:val="left"/>
              <w:rPr>
                <w:rFonts w:asciiTheme="minorEastAsia" w:hAnsiTheme="minorEastAsia"/>
                <w:color w:val="000000"/>
                <w:sz w:val="24"/>
                <w:szCs w:val="24"/>
              </w:rPr>
            </w:pPr>
            <w:r>
              <w:rPr>
                <w:rFonts w:hint="eastAsia" w:asciiTheme="minorEastAsia" w:hAnsiTheme="minorEastAsia"/>
                <w:color w:val="000000"/>
                <w:sz w:val="24"/>
                <w:szCs w:val="24"/>
              </w:rPr>
              <w:t>支撑数据的统计与报送。</w:t>
            </w:r>
          </w:p>
        </w:tc>
        <w:tc>
          <w:tcPr>
            <w:tcW w:w="3472" w:type="dxa"/>
          </w:tcPr>
          <w:p>
            <w:pPr>
              <w:spacing w:line="360" w:lineRule="auto"/>
              <w:jc w:val="left"/>
              <w:rPr>
                <w:rFonts w:asciiTheme="minorEastAsia" w:hAnsiTheme="minorEastAsia"/>
                <w:color w:val="000000"/>
                <w:sz w:val="24"/>
                <w:szCs w:val="24"/>
              </w:rPr>
            </w:pPr>
            <w:r>
              <w:rPr>
                <w:rFonts w:hint="eastAsia" w:asciiTheme="minorEastAsia" w:hAnsiTheme="minorEastAsia"/>
                <w:color w:val="000000"/>
                <w:sz w:val="24"/>
                <w:szCs w:val="24"/>
              </w:rPr>
              <w:t>1．相关部门负责的数据统计任务见附件1。</w:t>
            </w:r>
          </w:p>
          <w:p>
            <w:pPr>
              <w:spacing w:line="360" w:lineRule="auto"/>
              <w:jc w:val="left"/>
              <w:rPr>
                <w:rFonts w:asciiTheme="minorEastAsia" w:hAnsiTheme="minorEastAsia"/>
                <w:color w:val="000000"/>
                <w:sz w:val="24"/>
                <w:szCs w:val="24"/>
              </w:rPr>
            </w:pPr>
            <w:r>
              <w:rPr>
                <w:rFonts w:hint="eastAsia" w:asciiTheme="minorEastAsia" w:hAnsiTheme="minorEastAsia"/>
                <w:color w:val="000000"/>
                <w:sz w:val="24"/>
                <w:szCs w:val="24"/>
              </w:rPr>
              <w:t>2．10月13日前，统计完成的数据经</w:t>
            </w:r>
            <w:r>
              <w:rPr>
                <w:rFonts w:hint="eastAsia" w:cs="宋体" w:asciiTheme="minorEastAsia" w:hAnsiTheme="minorEastAsia"/>
                <w:kern w:val="0"/>
                <w:sz w:val="24"/>
                <w:szCs w:val="24"/>
              </w:rPr>
              <w:t>部门主要负责人、学校分管领导审阅签字后报质量办，同时提交</w:t>
            </w:r>
            <w:r>
              <w:fldChar w:fldCharType="begin"/>
            </w:r>
            <w:r>
              <w:instrText xml:space="preserve"> HYPERLINK "mailto:电子版发送至pingjian@ciir.edu.cn" </w:instrText>
            </w:r>
            <w:r>
              <w:fldChar w:fldCharType="separate"/>
            </w:r>
            <w:r>
              <w:rPr>
                <w:rStyle w:val="8"/>
                <w:rFonts w:hint="eastAsia" w:cs="宋体" w:asciiTheme="minorEastAsia" w:hAnsiTheme="minorEastAsia"/>
                <w:color w:val="auto"/>
                <w:kern w:val="0"/>
                <w:sz w:val="24"/>
                <w:szCs w:val="24"/>
                <w:u w:val="none"/>
              </w:rPr>
              <w:t>电子版一份。</w:t>
            </w:r>
            <w:r>
              <w:rPr>
                <w:rStyle w:val="8"/>
                <w:rFonts w:hint="eastAsia" w:cs="宋体" w:asciiTheme="minorEastAsia" w:hAnsiTheme="minorEastAsia"/>
                <w:color w:val="auto"/>
                <w:kern w:val="0"/>
                <w:sz w:val="24"/>
                <w:szCs w:val="24"/>
                <w:u w:val="none"/>
              </w:rPr>
              <w:fldChar w:fldCharType="end"/>
            </w:r>
          </w:p>
        </w:tc>
        <w:tc>
          <w:tcPr>
            <w:tcW w:w="1256" w:type="dxa"/>
          </w:tcPr>
          <w:p>
            <w:pPr>
              <w:spacing w:line="360" w:lineRule="auto"/>
              <w:jc w:val="left"/>
              <w:rPr>
                <w:rFonts w:asciiTheme="minorEastAsia" w:hAnsiTheme="minorEastAsia"/>
                <w:color w:val="000000"/>
                <w:sz w:val="24"/>
                <w:szCs w:val="24"/>
              </w:rPr>
            </w:pPr>
            <w:r>
              <w:rPr>
                <w:rFonts w:hint="eastAsia" w:asciiTheme="minorEastAsia" w:hAnsiTheme="minorEastAsia"/>
                <w:color w:val="000000"/>
                <w:sz w:val="24"/>
                <w:szCs w:val="24"/>
              </w:rPr>
              <w:t>教务处、质量办、人事处、学生处、资产处、财务处、图书馆、体育部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tcPr>
          <w:p>
            <w:pPr>
              <w:spacing w:line="360" w:lineRule="auto"/>
              <w:jc w:val="left"/>
              <w:rPr>
                <w:rFonts w:asciiTheme="minorEastAsia" w:hAnsiTheme="minorEastAsia"/>
                <w:color w:val="000000"/>
                <w:sz w:val="24"/>
                <w:szCs w:val="24"/>
              </w:rPr>
            </w:pPr>
            <w:r>
              <w:rPr>
                <w:rFonts w:hint="eastAsia" w:asciiTheme="minorEastAsia" w:hAnsiTheme="minorEastAsia"/>
                <w:color w:val="000000"/>
                <w:sz w:val="24"/>
                <w:szCs w:val="24"/>
              </w:rPr>
              <w:t>9月16日-10月20日</w:t>
            </w:r>
          </w:p>
        </w:tc>
        <w:tc>
          <w:tcPr>
            <w:tcW w:w="2410" w:type="dxa"/>
          </w:tcPr>
          <w:p>
            <w:pPr>
              <w:spacing w:line="360" w:lineRule="auto"/>
              <w:jc w:val="left"/>
              <w:rPr>
                <w:rFonts w:asciiTheme="minorEastAsia" w:hAnsiTheme="minorEastAsia"/>
                <w:color w:val="000000"/>
                <w:sz w:val="24"/>
                <w:szCs w:val="24"/>
              </w:rPr>
            </w:pPr>
            <w:r>
              <w:rPr>
                <w:rFonts w:hint="eastAsia" w:asciiTheme="minorEastAsia" w:hAnsiTheme="minorEastAsia"/>
                <w:color w:val="000000"/>
                <w:sz w:val="24"/>
                <w:szCs w:val="24"/>
              </w:rPr>
              <w:t>相关职能部门完成本部门负责的质量报告撰写任务。</w:t>
            </w:r>
          </w:p>
        </w:tc>
        <w:tc>
          <w:tcPr>
            <w:tcW w:w="3472" w:type="dxa"/>
          </w:tcPr>
          <w:p>
            <w:pPr>
              <w:spacing w:line="360" w:lineRule="auto"/>
              <w:jc w:val="left"/>
              <w:rPr>
                <w:rFonts w:asciiTheme="minorEastAsia" w:hAnsiTheme="minorEastAsia"/>
                <w:color w:val="000000"/>
                <w:sz w:val="24"/>
                <w:szCs w:val="24"/>
              </w:rPr>
            </w:pPr>
            <w:r>
              <w:rPr>
                <w:rFonts w:hint="eastAsia" w:asciiTheme="minorEastAsia" w:hAnsiTheme="minorEastAsia"/>
                <w:color w:val="000000"/>
                <w:sz w:val="24"/>
                <w:szCs w:val="24"/>
              </w:rPr>
              <w:t>1．报告主要内容见附见2。</w:t>
            </w:r>
          </w:p>
          <w:p>
            <w:pPr>
              <w:spacing w:line="360" w:lineRule="auto"/>
              <w:jc w:val="left"/>
              <w:rPr>
                <w:rFonts w:asciiTheme="minorEastAsia" w:hAnsiTheme="minorEastAsia"/>
                <w:color w:val="000000"/>
                <w:sz w:val="24"/>
                <w:szCs w:val="24"/>
              </w:rPr>
            </w:pPr>
            <w:r>
              <w:rPr>
                <w:rFonts w:hint="eastAsia" w:asciiTheme="minorEastAsia" w:hAnsiTheme="minorEastAsia"/>
                <w:color w:val="000000"/>
                <w:sz w:val="24"/>
                <w:szCs w:val="24"/>
              </w:rPr>
              <w:t>2．参考院系部完成的本科教学质量报告、职能部门提交的支撑数据。</w:t>
            </w:r>
          </w:p>
          <w:p>
            <w:pPr>
              <w:spacing w:line="360" w:lineRule="auto"/>
              <w:jc w:val="left"/>
              <w:rPr>
                <w:rFonts w:asciiTheme="minorEastAsia" w:hAnsiTheme="minorEastAsia"/>
                <w:color w:val="000000"/>
                <w:sz w:val="24"/>
                <w:szCs w:val="24"/>
              </w:rPr>
            </w:pPr>
            <w:r>
              <w:rPr>
                <w:rFonts w:hint="eastAsia" w:asciiTheme="minorEastAsia" w:hAnsiTheme="minorEastAsia"/>
                <w:color w:val="000000"/>
                <w:sz w:val="24"/>
                <w:szCs w:val="24"/>
              </w:rPr>
              <w:t>3．10</w:t>
            </w:r>
            <w:r>
              <w:rPr>
                <w:rFonts w:hint="eastAsia" w:cs="宋体" w:asciiTheme="minorEastAsia" w:hAnsiTheme="minorEastAsia"/>
                <w:kern w:val="0"/>
                <w:sz w:val="24"/>
                <w:szCs w:val="24"/>
              </w:rPr>
              <w:t>月20日前，报告经部门主要负责人、学校分管领导审阅签字后报质量办，同时提交</w:t>
            </w:r>
            <w:r>
              <w:fldChar w:fldCharType="begin"/>
            </w:r>
            <w:r>
              <w:instrText xml:space="preserve"> HYPERLINK "mailto:电子版发送至pingjian@ciir.edu.cn" </w:instrText>
            </w:r>
            <w:r>
              <w:fldChar w:fldCharType="separate"/>
            </w:r>
            <w:r>
              <w:rPr>
                <w:rStyle w:val="8"/>
                <w:rFonts w:hint="eastAsia" w:cs="宋体" w:asciiTheme="minorEastAsia" w:hAnsiTheme="minorEastAsia"/>
                <w:color w:val="auto"/>
                <w:kern w:val="0"/>
                <w:sz w:val="24"/>
                <w:szCs w:val="24"/>
                <w:u w:val="none"/>
              </w:rPr>
              <w:t>电子版一份。</w:t>
            </w:r>
            <w:r>
              <w:rPr>
                <w:rStyle w:val="8"/>
                <w:rFonts w:hint="eastAsia" w:cs="宋体" w:asciiTheme="minorEastAsia" w:hAnsiTheme="minorEastAsia"/>
                <w:color w:val="auto"/>
                <w:kern w:val="0"/>
                <w:sz w:val="24"/>
                <w:szCs w:val="24"/>
                <w:u w:val="none"/>
              </w:rPr>
              <w:fldChar w:fldCharType="end"/>
            </w:r>
          </w:p>
        </w:tc>
        <w:tc>
          <w:tcPr>
            <w:tcW w:w="1256" w:type="dxa"/>
          </w:tcPr>
          <w:p>
            <w:pPr>
              <w:spacing w:line="360" w:lineRule="auto"/>
              <w:jc w:val="left"/>
              <w:rPr>
                <w:rFonts w:asciiTheme="minorEastAsia" w:hAnsiTheme="minorEastAsia"/>
                <w:color w:val="000000"/>
                <w:sz w:val="24"/>
                <w:szCs w:val="24"/>
              </w:rPr>
            </w:pPr>
            <w:r>
              <w:rPr>
                <w:rFonts w:hint="eastAsia" w:asciiTheme="minorEastAsia" w:hAnsiTheme="minorEastAsia"/>
                <w:color w:val="000000"/>
                <w:sz w:val="24"/>
                <w:szCs w:val="24"/>
              </w:rPr>
              <w:t>教务处、质量办、人事处、学生处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tcPr>
          <w:p>
            <w:pPr>
              <w:spacing w:line="360" w:lineRule="auto"/>
              <w:jc w:val="left"/>
              <w:rPr>
                <w:rFonts w:asciiTheme="minorEastAsia" w:hAnsiTheme="minorEastAsia"/>
                <w:color w:val="000000"/>
                <w:sz w:val="24"/>
                <w:szCs w:val="24"/>
              </w:rPr>
            </w:pPr>
            <w:r>
              <w:rPr>
                <w:rFonts w:hint="eastAsia" w:asciiTheme="minorEastAsia" w:hAnsiTheme="minorEastAsia"/>
                <w:color w:val="000000"/>
                <w:sz w:val="24"/>
                <w:szCs w:val="24"/>
              </w:rPr>
              <w:t>10月21日-11月3日</w:t>
            </w:r>
          </w:p>
        </w:tc>
        <w:tc>
          <w:tcPr>
            <w:tcW w:w="2410" w:type="dxa"/>
          </w:tcPr>
          <w:p>
            <w:pPr>
              <w:spacing w:line="360" w:lineRule="auto"/>
              <w:jc w:val="left"/>
              <w:rPr>
                <w:rFonts w:asciiTheme="minorEastAsia" w:hAnsiTheme="minorEastAsia"/>
                <w:color w:val="000000"/>
                <w:sz w:val="24"/>
                <w:szCs w:val="24"/>
              </w:rPr>
            </w:pPr>
            <w:r>
              <w:rPr>
                <w:rFonts w:hint="eastAsia" w:asciiTheme="minorEastAsia" w:hAnsiTheme="minorEastAsia"/>
                <w:color w:val="000000"/>
                <w:sz w:val="24"/>
                <w:szCs w:val="24"/>
              </w:rPr>
              <w:t>汇总教务处、质量办、人事处、学生处提交的报告，形成学校2016-2017学年本科教学质量报告初稿。</w:t>
            </w:r>
          </w:p>
        </w:tc>
        <w:tc>
          <w:tcPr>
            <w:tcW w:w="3472" w:type="dxa"/>
          </w:tcPr>
          <w:p>
            <w:pPr>
              <w:spacing w:line="360" w:lineRule="auto"/>
              <w:jc w:val="left"/>
              <w:rPr>
                <w:rFonts w:asciiTheme="minorEastAsia" w:hAnsiTheme="minorEastAsia"/>
                <w:color w:val="000000"/>
                <w:sz w:val="24"/>
                <w:szCs w:val="24"/>
              </w:rPr>
            </w:pPr>
          </w:p>
        </w:tc>
        <w:tc>
          <w:tcPr>
            <w:tcW w:w="1256" w:type="dxa"/>
          </w:tcPr>
          <w:p>
            <w:pPr>
              <w:spacing w:line="360" w:lineRule="auto"/>
              <w:jc w:val="left"/>
              <w:rPr>
                <w:rFonts w:asciiTheme="minorEastAsia" w:hAnsiTheme="minorEastAsia"/>
                <w:color w:val="000000"/>
                <w:sz w:val="24"/>
                <w:szCs w:val="24"/>
              </w:rPr>
            </w:pPr>
            <w:r>
              <w:rPr>
                <w:rFonts w:hint="eastAsia" w:asciiTheme="minorEastAsia" w:hAnsiTheme="minorEastAsia"/>
                <w:color w:val="000000"/>
                <w:sz w:val="24"/>
                <w:szCs w:val="24"/>
              </w:rPr>
              <w:t>质量办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tcPr>
          <w:p>
            <w:pPr>
              <w:spacing w:line="360" w:lineRule="auto"/>
              <w:jc w:val="left"/>
              <w:rPr>
                <w:rFonts w:asciiTheme="minorEastAsia" w:hAnsiTheme="minorEastAsia"/>
                <w:color w:val="000000"/>
                <w:sz w:val="24"/>
                <w:szCs w:val="24"/>
              </w:rPr>
            </w:pPr>
            <w:r>
              <w:rPr>
                <w:rFonts w:hint="eastAsia" w:asciiTheme="minorEastAsia" w:hAnsiTheme="minorEastAsia"/>
                <w:color w:val="000000"/>
                <w:sz w:val="24"/>
                <w:szCs w:val="24"/>
              </w:rPr>
              <w:t>11月4日-11月17日</w:t>
            </w:r>
          </w:p>
        </w:tc>
        <w:tc>
          <w:tcPr>
            <w:tcW w:w="2410" w:type="dxa"/>
          </w:tcPr>
          <w:p>
            <w:pPr>
              <w:spacing w:line="360" w:lineRule="auto"/>
              <w:jc w:val="left"/>
              <w:rPr>
                <w:rFonts w:asciiTheme="minorEastAsia" w:hAnsiTheme="minorEastAsia"/>
                <w:color w:val="000000"/>
                <w:sz w:val="24"/>
                <w:szCs w:val="24"/>
              </w:rPr>
            </w:pPr>
            <w:r>
              <w:rPr>
                <w:rFonts w:hint="eastAsia" w:asciiTheme="minorEastAsia" w:hAnsiTheme="minorEastAsia"/>
                <w:color w:val="000000"/>
                <w:sz w:val="24"/>
                <w:szCs w:val="24"/>
              </w:rPr>
              <w:t>学校领导审议报告初稿，质量办根据审议意见修改完善报告。</w:t>
            </w:r>
          </w:p>
        </w:tc>
        <w:tc>
          <w:tcPr>
            <w:tcW w:w="3472" w:type="dxa"/>
          </w:tcPr>
          <w:p>
            <w:pPr>
              <w:spacing w:line="360" w:lineRule="auto"/>
              <w:jc w:val="left"/>
              <w:rPr>
                <w:rFonts w:asciiTheme="minorEastAsia" w:hAnsiTheme="minorEastAsia"/>
                <w:color w:val="000000"/>
                <w:sz w:val="24"/>
                <w:szCs w:val="24"/>
              </w:rPr>
            </w:pPr>
          </w:p>
        </w:tc>
        <w:tc>
          <w:tcPr>
            <w:tcW w:w="1256" w:type="dxa"/>
          </w:tcPr>
          <w:p>
            <w:pPr>
              <w:spacing w:line="360" w:lineRule="auto"/>
              <w:jc w:val="left"/>
              <w:rPr>
                <w:rFonts w:asciiTheme="minorEastAsia" w:hAnsiTheme="minorEastAsia"/>
                <w:color w:val="000000"/>
                <w:sz w:val="24"/>
                <w:szCs w:val="24"/>
              </w:rPr>
            </w:pPr>
            <w:r>
              <w:rPr>
                <w:rFonts w:hint="eastAsia" w:asciiTheme="minorEastAsia" w:hAnsiTheme="minorEastAsia"/>
                <w:color w:val="000000"/>
                <w:sz w:val="24"/>
                <w:szCs w:val="24"/>
              </w:rPr>
              <w:t>质量办</w:t>
            </w:r>
          </w:p>
        </w:tc>
      </w:tr>
    </w:tbl>
    <w:p>
      <w:pPr>
        <w:spacing w:line="480" w:lineRule="exact"/>
        <w:ind w:firstLine="482" w:firstLineChars="200"/>
        <w:jc w:val="left"/>
        <w:rPr>
          <w:rFonts w:asciiTheme="minorEastAsia" w:hAnsiTheme="minorEastAsia"/>
          <w:b/>
          <w:color w:val="000000"/>
          <w:sz w:val="24"/>
          <w:szCs w:val="24"/>
        </w:rPr>
      </w:pPr>
    </w:p>
    <w:p>
      <w:pPr>
        <w:spacing w:line="480" w:lineRule="exact"/>
        <w:ind w:firstLine="482" w:firstLineChars="200"/>
        <w:jc w:val="left"/>
        <w:rPr>
          <w:rFonts w:asciiTheme="minorEastAsia" w:hAnsiTheme="minorEastAsia"/>
          <w:b/>
          <w:color w:val="000000"/>
          <w:sz w:val="24"/>
          <w:szCs w:val="24"/>
        </w:rPr>
      </w:pPr>
      <w:r>
        <w:rPr>
          <w:rFonts w:hint="eastAsia" w:asciiTheme="minorEastAsia" w:hAnsiTheme="minorEastAsia"/>
          <w:b/>
          <w:color w:val="000000"/>
          <w:sz w:val="24"/>
          <w:szCs w:val="24"/>
        </w:rPr>
        <w:t>三、工作要求</w:t>
      </w:r>
    </w:p>
    <w:p>
      <w:pPr>
        <w:spacing w:line="480" w:lineRule="exact"/>
        <w:ind w:firstLine="482" w:firstLineChars="200"/>
        <w:jc w:val="left"/>
        <w:rPr>
          <w:rFonts w:asciiTheme="minorEastAsia" w:hAnsiTheme="minorEastAsia"/>
          <w:color w:val="000000"/>
          <w:sz w:val="24"/>
          <w:szCs w:val="24"/>
        </w:rPr>
      </w:pPr>
      <w:r>
        <w:rPr>
          <w:rFonts w:hint="eastAsia" w:asciiTheme="minorEastAsia" w:hAnsiTheme="minorEastAsia"/>
          <w:b/>
          <w:color w:val="000000"/>
          <w:sz w:val="24"/>
          <w:szCs w:val="24"/>
        </w:rPr>
        <w:t>（一）充分认识本科教学质量报告编制工作的重要性。</w:t>
      </w:r>
      <w:r>
        <w:rPr>
          <w:rFonts w:hint="eastAsia" w:asciiTheme="minorEastAsia" w:hAnsiTheme="minorEastAsia"/>
          <w:color w:val="000000"/>
          <w:sz w:val="24"/>
          <w:szCs w:val="24"/>
        </w:rPr>
        <w:t>编制和发布本科教学质量报告，是教育部《高等学校信息公开事项清单》中的一项重要内容，是建立健全高等教育质量保障体系的重要举措，也是高校向社会展示办学特色、宣传办学理念和教学成果的重要途径。各教学院系部及相关职能部门要高度重视此项工作，以编制质量报告为契机，认真总结以往、特别是2016-2017学年教学及教学管理工作取得的成绩及积累的经验，发现问题，分析原因，提出切实有效的改进措施及建议，为在新学年中，继续深化教育教学改革，不断提高教学及人才培养质量，奠定良好的基础。</w:t>
      </w:r>
    </w:p>
    <w:p>
      <w:pPr>
        <w:spacing w:line="480" w:lineRule="exact"/>
        <w:ind w:firstLine="482" w:firstLineChars="200"/>
        <w:jc w:val="left"/>
        <w:rPr>
          <w:rFonts w:asciiTheme="minorEastAsia" w:hAnsiTheme="minorEastAsia"/>
          <w:color w:val="000000"/>
          <w:sz w:val="24"/>
          <w:szCs w:val="24"/>
        </w:rPr>
      </w:pPr>
      <w:r>
        <w:rPr>
          <w:rFonts w:hint="eastAsia" w:asciiTheme="minorEastAsia" w:hAnsiTheme="minorEastAsia"/>
          <w:b/>
          <w:color w:val="000000"/>
          <w:sz w:val="24"/>
          <w:szCs w:val="24"/>
        </w:rPr>
        <w:t>（二）加强组织和领导。</w:t>
      </w:r>
      <w:r>
        <w:rPr>
          <w:rFonts w:hint="eastAsia" w:asciiTheme="minorEastAsia" w:hAnsiTheme="minorEastAsia"/>
          <w:color w:val="000000"/>
          <w:sz w:val="24"/>
          <w:szCs w:val="24"/>
        </w:rPr>
        <w:t>为保证质量报告编制工作如期和高质量地完成，学校决定实行第一责任人负责制，即各教学院系部及相关职能部门主要负责人为部门所承担工作的第一责任人。第一责任人负责相关工作计划的制定、工作的组织、推进与协调、工作质量的监督与把关。为把第一责任人负责制落到实处，相关报告及统计数据在上报编制工作领导小组秘书处前，必须履行部门主要负责人及分管校领导审阅及亲笔签字的程序。</w:t>
      </w:r>
    </w:p>
    <w:p>
      <w:pPr>
        <w:spacing w:line="480" w:lineRule="exact"/>
        <w:ind w:firstLine="482" w:firstLineChars="200"/>
        <w:jc w:val="left"/>
        <w:rPr>
          <w:rFonts w:asciiTheme="minorEastAsia" w:hAnsiTheme="minorEastAsia"/>
          <w:color w:val="000000"/>
          <w:sz w:val="24"/>
          <w:szCs w:val="24"/>
        </w:rPr>
      </w:pPr>
      <w:r>
        <w:rPr>
          <w:rFonts w:hint="eastAsia" w:asciiTheme="minorEastAsia" w:hAnsiTheme="minorEastAsia"/>
          <w:b/>
          <w:color w:val="000000"/>
          <w:sz w:val="24"/>
          <w:szCs w:val="24"/>
        </w:rPr>
        <w:t>（三）相关部门密切合作。</w:t>
      </w:r>
      <w:r>
        <w:rPr>
          <w:rFonts w:hint="eastAsia" w:asciiTheme="minorEastAsia" w:hAnsiTheme="minorEastAsia"/>
          <w:color w:val="000000"/>
          <w:sz w:val="24"/>
          <w:szCs w:val="24"/>
        </w:rPr>
        <w:t>教学工作是学校的中心工作，保证教学工作有序进行，教学质量不断提升，是学校各个部门的共同职责。编制本科教学质量报告，职能部门和教学院系部要密切配合，各职能部门间也要密切合作。部分支撑数据涉及多个部门的，责任部门要切实担负起牵头、组织和协调的职责，协助部门要密切配合，通力合作，确保相关数据统计工作顺利完成。为保证信息</w:t>
      </w:r>
      <w:r>
        <w:rPr>
          <w:rFonts w:asciiTheme="minorEastAsia" w:hAnsiTheme="minorEastAsia"/>
          <w:color w:val="000000"/>
          <w:sz w:val="24"/>
          <w:szCs w:val="24"/>
        </w:rPr>
        <w:t>传递工作的顺畅</w:t>
      </w:r>
      <w:r>
        <w:rPr>
          <w:rFonts w:hint="eastAsia" w:asciiTheme="minorEastAsia" w:hAnsiTheme="minorEastAsia"/>
          <w:color w:val="000000"/>
          <w:sz w:val="24"/>
          <w:szCs w:val="24"/>
        </w:rPr>
        <w:t>，请各</w:t>
      </w:r>
      <w:r>
        <w:rPr>
          <w:rFonts w:asciiTheme="minorEastAsia" w:hAnsiTheme="minorEastAsia"/>
          <w:color w:val="000000"/>
          <w:sz w:val="24"/>
          <w:szCs w:val="24"/>
        </w:rPr>
        <w:t>教学院系部及相关职能部门指定一</w:t>
      </w:r>
      <w:r>
        <w:rPr>
          <w:rFonts w:hint="eastAsia" w:asciiTheme="minorEastAsia" w:hAnsiTheme="minorEastAsia"/>
          <w:color w:val="000000"/>
          <w:sz w:val="24"/>
          <w:szCs w:val="24"/>
        </w:rPr>
        <w:t>名</w:t>
      </w:r>
      <w:r>
        <w:rPr>
          <w:rFonts w:asciiTheme="minorEastAsia" w:hAnsiTheme="minorEastAsia"/>
          <w:color w:val="000000"/>
          <w:sz w:val="24"/>
          <w:szCs w:val="24"/>
        </w:rPr>
        <w:t>联系人</w:t>
      </w:r>
      <w:r>
        <w:rPr>
          <w:rFonts w:hint="eastAsia" w:asciiTheme="minorEastAsia" w:hAnsiTheme="minorEastAsia"/>
          <w:color w:val="000000"/>
          <w:sz w:val="24"/>
          <w:szCs w:val="24"/>
        </w:rPr>
        <w:t>，并</w:t>
      </w:r>
      <w:r>
        <w:rPr>
          <w:rFonts w:asciiTheme="minorEastAsia" w:hAnsiTheme="minorEastAsia"/>
          <w:color w:val="000000"/>
          <w:sz w:val="24"/>
          <w:szCs w:val="24"/>
        </w:rPr>
        <w:t>于</w:t>
      </w:r>
      <w:r>
        <w:rPr>
          <w:rFonts w:hint="eastAsia" w:asciiTheme="minorEastAsia" w:hAnsiTheme="minorEastAsia"/>
          <w:color w:val="000000"/>
          <w:sz w:val="24"/>
          <w:szCs w:val="24"/>
        </w:rPr>
        <w:t>9月18日（周一）</w:t>
      </w:r>
      <w:r>
        <w:rPr>
          <w:rFonts w:asciiTheme="minorEastAsia" w:hAnsiTheme="minorEastAsia"/>
          <w:color w:val="000000"/>
          <w:sz w:val="24"/>
          <w:szCs w:val="24"/>
        </w:rPr>
        <w:t>下班前将填</w:t>
      </w:r>
      <w:r>
        <w:rPr>
          <w:rFonts w:hint="eastAsia" w:asciiTheme="minorEastAsia" w:hAnsiTheme="minorEastAsia"/>
          <w:color w:val="000000"/>
          <w:sz w:val="24"/>
          <w:szCs w:val="24"/>
        </w:rPr>
        <w:t>写</w:t>
      </w:r>
      <w:r>
        <w:rPr>
          <w:rFonts w:asciiTheme="minorEastAsia" w:hAnsiTheme="minorEastAsia"/>
          <w:color w:val="000000"/>
          <w:sz w:val="24"/>
          <w:szCs w:val="24"/>
        </w:rPr>
        <w:t>好的</w:t>
      </w:r>
      <w:r>
        <w:rPr>
          <w:rFonts w:hint="eastAsia" w:asciiTheme="minorEastAsia" w:hAnsiTheme="minorEastAsia"/>
          <w:color w:val="000000"/>
          <w:sz w:val="24"/>
          <w:szCs w:val="24"/>
        </w:rPr>
        <w:t>“本</w:t>
      </w:r>
      <w:r>
        <w:rPr>
          <w:rFonts w:asciiTheme="minorEastAsia" w:hAnsiTheme="minorEastAsia"/>
          <w:color w:val="000000"/>
          <w:sz w:val="24"/>
          <w:szCs w:val="24"/>
        </w:rPr>
        <w:t>科教学质量报告</w:t>
      </w:r>
      <w:r>
        <w:rPr>
          <w:rFonts w:hint="eastAsia" w:asciiTheme="minorEastAsia" w:hAnsiTheme="minorEastAsia"/>
          <w:color w:val="000000"/>
          <w:sz w:val="24"/>
          <w:szCs w:val="24"/>
        </w:rPr>
        <w:t>撰写</w:t>
      </w:r>
      <w:r>
        <w:rPr>
          <w:rFonts w:asciiTheme="minorEastAsia" w:hAnsiTheme="minorEastAsia"/>
          <w:color w:val="000000"/>
          <w:sz w:val="24"/>
          <w:szCs w:val="24"/>
        </w:rPr>
        <w:t>工作联系人信息表</w:t>
      </w:r>
      <w:r>
        <w:rPr>
          <w:rFonts w:hint="eastAsia" w:asciiTheme="minorEastAsia" w:hAnsiTheme="minorEastAsia"/>
          <w:color w:val="000000"/>
          <w:sz w:val="24"/>
          <w:szCs w:val="24"/>
        </w:rPr>
        <w:t>”（附</w:t>
      </w:r>
      <w:r>
        <w:rPr>
          <w:rFonts w:asciiTheme="minorEastAsia" w:hAnsiTheme="minorEastAsia"/>
          <w:color w:val="000000"/>
          <w:sz w:val="24"/>
          <w:szCs w:val="24"/>
        </w:rPr>
        <w:t>件</w:t>
      </w:r>
      <w:r>
        <w:rPr>
          <w:rFonts w:hint="eastAsia" w:asciiTheme="minorEastAsia" w:hAnsiTheme="minorEastAsia"/>
          <w:color w:val="000000"/>
          <w:sz w:val="24"/>
          <w:szCs w:val="24"/>
        </w:rPr>
        <w:t>3）报</w:t>
      </w:r>
      <w:r>
        <w:rPr>
          <w:rFonts w:asciiTheme="minorEastAsia" w:hAnsiTheme="minorEastAsia"/>
          <w:color w:val="000000"/>
          <w:sz w:val="24"/>
          <w:szCs w:val="24"/>
        </w:rPr>
        <w:t>质量办</w:t>
      </w:r>
      <w:r>
        <w:rPr>
          <w:rFonts w:hint="eastAsia" w:asciiTheme="minorEastAsia" w:hAnsiTheme="minorEastAsia"/>
          <w:color w:val="000000"/>
          <w:sz w:val="24"/>
          <w:szCs w:val="24"/>
        </w:rPr>
        <w:t>。</w:t>
      </w:r>
    </w:p>
    <w:p>
      <w:pPr>
        <w:spacing w:line="480" w:lineRule="exact"/>
        <w:ind w:firstLine="480" w:firstLineChars="200"/>
        <w:jc w:val="left"/>
        <w:rPr>
          <w:rFonts w:asciiTheme="minorEastAsia" w:hAnsiTheme="minorEastAsia"/>
          <w:color w:val="000000"/>
          <w:sz w:val="24"/>
          <w:szCs w:val="24"/>
        </w:rPr>
      </w:pPr>
    </w:p>
    <w:p>
      <w:pPr>
        <w:spacing w:line="480" w:lineRule="exact"/>
        <w:ind w:firstLine="482" w:firstLineChars="200"/>
        <w:jc w:val="left"/>
        <w:rPr>
          <w:rFonts w:asciiTheme="minorEastAsia" w:hAnsiTheme="minorEastAsia"/>
          <w:b/>
          <w:color w:val="000000"/>
          <w:sz w:val="24"/>
          <w:szCs w:val="24"/>
        </w:rPr>
      </w:pPr>
      <w:r>
        <w:rPr>
          <w:rFonts w:hint="eastAsia" w:asciiTheme="minorEastAsia" w:hAnsiTheme="minorEastAsia"/>
          <w:b/>
          <w:color w:val="000000"/>
          <w:sz w:val="24"/>
          <w:szCs w:val="24"/>
        </w:rPr>
        <w:t>附件：</w:t>
      </w:r>
    </w:p>
    <w:p>
      <w:pPr>
        <w:spacing w:line="480" w:lineRule="exact"/>
        <w:ind w:firstLine="480" w:firstLineChars="200"/>
        <w:jc w:val="left"/>
        <w:rPr>
          <w:rFonts w:asciiTheme="minorEastAsia" w:hAnsiTheme="minorEastAsia"/>
          <w:color w:val="000000"/>
          <w:sz w:val="24"/>
          <w:szCs w:val="24"/>
        </w:rPr>
      </w:pPr>
      <w:r>
        <w:rPr>
          <w:rFonts w:hint="eastAsia" w:asciiTheme="minorEastAsia" w:hAnsiTheme="minorEastAsia"/>
          <w:color w:val="000000"/>
          <w:sz w:val="24"/>
          <w:szCs w:val="24"/>
        </w:rPr>
        <w:t>1．</w:t>
      </w:r>
      <w:r>
        <w:rPr>
          <w:rFonts w:asciiTheme="minorEastAsia" w:hAnsiTheme="minorEastAsia"/>
          <w:color w:val="000000"/>
          <w:sz w:val="24"/>
          <w:szCs w:val="24"/>
        </w:rPr>
        <w:t>本科教学质量报告支撑数据</w:t>
      </w:r>
      <w:r>
        <w:rPr>
          <w:rFonts w:hint="eastAsia" w:asciiTheme="minorEastAsia" w:hAnsiTheme="minorEastAsia"/>
          <w:color w:val="000000"/>
          <w:sz w:val="24"/>
          <w:szCs w:val="24"/>
        </w:rPr>
        <w:t>统计分工一览表</w:t>
      </w:r>
    </w:p>
    <w:p>
      <w:pPr>
        <w:spacing w:line="480" w:lineRule="exact"/>
        <w:ind w:firstLine="480" w:firstLineChars="200"/>
        <w:jc w:val="left"/>
        <w:rPr>
          <w:rFonts w:asciiTheme="minorEastAsia" w:hAnsiTheme="minorEastAsia"/>
          <w:color w:val="000000"/>
          <w:sz w:val="24"/>
          <w:szCs w:val="24"/>
        </w:rPr>
      </w:pPr>
      <w:r>
        <w:rPr>
          <w:rFonts w:hint="eastAsia" w:asciiTheme="minorEastAsia" w:hAnsiTheme="minorEastAsia"/>
          <w:color w:val="000000"/>
          <w:sz w:val="24"/>
          <w:szCs w:val="24"/>
        </w:rPr>
        <w:t>2．本科教学质量报告撰写主要内容分工及报告格式要求</w:t>
      </w:r>
    </w:p>
    <w:p>
      <w:pPr>
        <w:spacing w:line="480" w:lineRule="exact"/>
        <w:ind w:firstLine="480" w:firstLineChars="200"/>
        <w:jc w:val="left"/>
        <w:rPr>
          <w:rFonts w:asciiTheme="minorEastAsia" w:hAnsiTheme="minorEastAsia"/>
          <w:color w:val="000000"/>
          <w:sz w:val="24"/>
          <w:szCs w:val="24"/>
        </w:rPr>
      </w:pPr>
      <w:r>
        <w:rPr>
          <w:rFonts w:hint="eastAsia" w:asciiTheme="minorEastAsia" w:hAnsiTheme="minorEastAsia"/>
          <w:color w:val="000000"/>
          <w:sz w:val="24"/>
          <w:szCs w:val="24"/>
        </w:rPr>
        <w:t>3．本</w:t>
      </w:r>
      <w:r>
        <w:rPr>
          <w:rFonts w:asciiTheme="minorEastAsia" w:hAnsiTheme="minorEastAsia"/>
          <w:color w:val="000000"/>
          <w:sz w:val="24"/>
          <w:szCs w:val="24"/>
        </w:rPr>
        <w:t>科教学质量报告</w:t>
      </w:r>
      <w:r>
        <w:rPr>
          <w:rFonts w:hint="eastAsia" w:asciiTheme="minorEastAsia" w:hAnsiTheme="minorEastAsia"/>
          <w:color w:val="000000"/>
          <w:sz w:val="24"/>
          <w:szCs w:val="24"/>
        </w:rPr>
        <w:t>撰写</w:t>
      </w:r>
      <w:r>
        <w:rPr>
          <w:rFonts w:asciiTheme="minorEastAsia" w:hAnsiTheme="minorEastAsia"/>
          <w:color w:val="000000"/>
          <w:sz w:val="24"/>
          <w:szCs w:val="24"/>
        </w:rPr>
        <w:t>工作联系人信息表</w:t>
      </w:r>
    </w:p>
    <w:p>
      <w:pPr>
        <w:spacing w:line="480" w:lineRule="exact"/>
        <w:ind w:firstLine="480" w:firstLineChars="200"/>
        <w:jc w:val="left"/>
        <w:rPr>
          <w:rFonts w:asciiTheme="minorEastAsia" w:hAnsiTheme="minorEastAsia"/>
          <w:color w:val="000000"/>
          <w:sz w:val="24"/>
          <w:szCs w:val="24"/>
        </w:rPr>
      </w:pPr>
    </w:p>
    <w:p>
      <w:pPr>
        <w:spacing w:line="480" w:lineRule="exact"/>
        <w:ind w:firstLine="480" w:firstLineChars="200"/>
        <w:jc w:val="left"/>
        <w:rPr>
          <w:rFonts w:asciiTheme="minorEastAsia" w:hAnsiTheme="minorEastAsia"/>
          <w:color w:val="000000"/>
          <w:sz w:val="24"/>
          <w:szCs w:val="24"/>
        </w:rPr>
      </w:pPr>
    </w:p>
    <w:p>
      <w:pPr>
        <w:spacing w:line="480" w:lineRule="exact"/>
        <w:ind w:firstLine="480" w:firstLineChars="200"/>
        <w:jc w:val="left"/>
        <w:rPr>
          <w:rFonts w:asciiTheme="minorEastAsia" w:hAnsiTheme="minorEastAsia"/>
          <w:color w:val="000000"/>
          <w:sz w:val="24"/>
          <w:szCs w:val="24"/>
        </w:rPr>
      </w:pPr>
    </w:p>
    <w:p>
      <w:pPr>
        <w:spacing w:line="480" w:lineRule="exact"/>
        <w:ind w:firstLine="480" w:firstLineChars="200"/>
        <w:jc w:val="left"/>
        <w:rPr>
          <w:rFonts w:asciiTheme="minorEastAsia" w:hAnsiTheme="minorEastAsia"/>
          <w:color w:val="000000"/>
          <w:sz w:val="24"/>
          <w:szCs w:val="24"/>
        </w:rPr>
      </w:pPr>
    </w:p>
    <w:p>
      <w:pPr>
        <w:spacing w:line="480" w:lineRule="exact"/>
        <w:ind w:firstLine="480" w:firstLineChars="200"/>
        <w:jc w:val="left"/>
        <w:rPr>
          <w:rFonts w:asciiTheme="minorEastAsia" w:hAnsiTheme="minorEastAsia"/>
          <w:color w:val="000000"/>
          <w:sz w:val="24"/>
          <w:szCs w:val="24"/>
        </w:rPr>
      </w:pPr>
    </w:p>
    <w:p>
      <w:pPr>
        <w:spacing w:line="480" w:lineRule="exact"/>
        <w:ind w:firstLine="480" w:firstLineChars="200"/>
        <w:jc w:val="left"/>
        <w:rPr>
          <w:rFonts w:asciiTheme="minorEastAsia" w:hAnsiTheme="minorEastAsia"/>
          <w:color w:val="000000"/>
          <w:sz w:val="24"/>
          <w:szCs w:val="24"/>
        </w:rPr>
      </w:pPr>
    </w:p>
    <w:p>
      <w:pPr>
        <w:spacing w:line="480" w:lineRule="exact"/>
        <w:ind w:firstLine="480" w:firstLineChars="200"/>
        <w:jc w:val="left"/>
        <w:rPr>
          <w:rFonts w:asciiTheme="minorEastAsia" w:hAnsiTheme="minorEastAsia"/>
          <w:color w:val="000000"/>
          <w:sz w:val="24"/>
          <w:szCs w:val="24"/>
        </w:rPr>
      </w:pPr>
    </w:p>
    <w:p>
      <w:pPr>
        <w:spacing w:line="480" w:lineRule="exact"/>
        <w:ind w:firstLine="480" w:firstLineChars="200"/>
        <w:jc w:val="left"/>
        <w:rPr>
          <w:rFonts w:asciiTheme="minorEastAsia" w:hAnsiTheme="minorEastAsia"/>
          <w:color w:val="000000"/>
          <w:sz w:val="24"/>
          <w:szCs w:val="24"/>
        </w:rPr>
      </w:pPr>
    </w:p>
    <w:p>
      <w:pPr>
        <w:spacing w:line="480" w:lineRule="exact"/>
        <w:ind w:firstLine="480" w:firstLineChars="200"/>
        <w:jc w:val="left"/>
        <w:rPr>
          <w:rFonts w:asciiTheme="minorEastAsia" w:hAnsiTheme="minorEastAsia"/>
          <w:color w:val="000000"/>
          <w:sz w:val="24"/>
          <w:szCs w:val="24"/>
        </w:rPr>
      </w:pPr>
    </w:p>
    <w:p>
      <w:pPr>
        <w:spacing w:line="480" w:lineRule="exact"/>
        <w:ind w:firstLine="480" w:firstLineChars="200"/>
        <w:jc w:val="left"/>
        <w:rPr>
          <w:rFonts w:asciiTheme="minorEastAsia" w:hAnsiTheme="minorEastAsia"/>
          <w:color w:val="000000"/>
          <w:sz w:val="24"/>
          <w:szCs w:val="24"/>
        </w:rPr>
      </w:pPr>
    </w:p>
    <w:p>
      <w:pPr>
        <w:spacing w:line="480" w:lineRule="exact"/>
        <w:ind w:firstLine="480" w:firstLineChars="200"/>
        <w:jc w:val="left"/>
        <w:rPr>
          <w:rFonts w:asciiTheme="minorEastAsia" w:hAnsiTheme="minorEastAsia"/>
          <w:color w:val="000000"/>
          <w:sz w:val="24"/>
          <w:szCs w:val="24"/>
        </w:rPr>
      </w:pPr>
    </w:p>
    <w:p>
      <w:pPr>
        <w:spacing w:line="480" w:lineRule="exact"/>
        <w:ind w:firstLine="480" w:firstLineChars="200"/>
        <w:jc w:val="left"/>
        <w:rPr>
          <w:rFonts w:asciiTheme="minorEastAsia" w:hAnsiTheme="minorEastAsia"/>
          <w:color w:val="000000"/>
          <w:sz w:val="24"/>
          <w:szCs w:val="24"/>
        </w:rPr>
      </w:pPr>
    </w:p>
    <w:p>
      <w:pPr>
        <w:spacing w:line="480" w:lineRule="exact"/>
        <w:ind w:firstLine="480" w:firstLineChars="200"/>
        <w:jc w:val="left"/>
        <w:rPr>
          <w:rFonts w:asciiTheme="minorEastAsia" w:hAnsiTheme="minorEastAsia"/>
          <w:color w:val="000000"/>
          <w:sz w:val="24"/>
          <w:szCs w:val="24"/>
        </w:rPr>
      </w:pPr>
    </w:p>
    <w:p>
      <w:pPr>
        <w:spacing w:line="480" w:lineRule="exact"/>
        <w:ind w:firstLine="480" w:firstLineChars="200"/>
        <w:jc w:val="left"/>
        <w:rPr>
          <w:rFonts w:asciiTheme="minorEastAsia" w:hAnsiTheme="minorEastAsia"/>
          <w:color w:val="000000"/>
          <w:sz w:val="24"/>
          <w:szCs w:val="24"/>
        </w:rPr>
      </w:pPr>
    </w:p>
    <w:p>
      <w:pPr>
        <w:spacing w:line="480" w:lineRule="exact"/>
        <w:ind w:firstLine="480" w:firstLineChars="200"/>
        <w:jc w:val="left"/>
        <w:rPr>
          <w:rFonts w:asciiTheme="minorEastAsia" w:hAnsiTheme="minorEastAsia"/>
          <w:color w:val="000000"/>
          <w:sz w:val="24"/>
          <w:szCs w:val="24"/>
        </w:rPr>
      </w:pPr>
    </w:p>
    <w:p>
      <w:pPr>
        <w:spacing w:line="480" w:lineRule="exact"/>
        <w:ind w:firstLine="480" w:firstLineChars="200"/>
        <w:jc w:val="left"/>
        <w:rPr>
          <w:rFonts w:asciiTheme="minorEastAsia" w:hAnsiTheme="minorEastAsia"/>
          <w:color w:val="000000"/>
          <w:sz w:val="24"/>
          <w:szCs w:val="24"/>
        </w:rPr>
      </w:pPr>
    </w:p>
    <w:p>
      <w:pPr>
        <w:spacing w:line="480" w:lineRule="exact"/>
        <w:ind w:firstLine="480" w:firstLineChars="200"/>
        <w:jc w:val="left"/>
        <w:rPr>
          <w:rFonts w:asciiTheme="minorEastAsia" w:hAnsiTheme="minorEastAsia"/>
          <w:color w:val="000000"/>
          <w:sz w:val="24"/>
          <w:szCs w:val="24"/>
        </w:rPr>
      </w:pPr>
    </w:p>
    <w:p>
      <w:pPr>
        <w:spacing w:line="480" w:lineRule="exact"/>
        <w:ind w:firstLine="480" w:firstLineChars="200"/>
        <w:jc w:val="left"/>
        <w:rPr>
          <w:rFonts w:asciiTheme="minorEastAsia" w:hAnsiTheme="minorEastAsia"/>
          <w:color w:val="000000"/>
          <w:sz w:val="24"/>
          <w:szCs w:val="24"/>
        </w:rPr>
      </w:pPr>
    </w:p>
    <w:p>
      <w:pPr>
        <w:spacing w:line="480" w:lineRule="exact"/>
        <w:ind w:firstLine="480" w:firstLineChars="200"/>
        <w:jc w:val="left"/>
        <w:rPr>
          <w:rFonts w:asciiTheme="minorEastAsia" w:hAnsiTheme="minorEastAsia"/>
          <w:color w:val="000000"/>
          <w:sz w:val="24"/>
          <w:szCs w:val="24"/>
        </w:rPr>
      </w:pPr>
    </w:p>
    <w:p>
      <w:pPr>
        <w:spacing w:line="480" w:lineRule="exact"/>
        <w:ind w:firstLine="480" w:firstLineChars="200"/>
        <w:jc w:val="left"/>
        <w:rPr>
          <w:rFonts w:asciiTheme="minorEastAsia" w:hAnsiTheme="minorEastAsia"/>
          <w:color w:val="000000"/>
          <w:sz w:val="24"/>
          <w:szCs w:val="24"/>
        </w:rPr>
      </w:pPr>
    </w:p>
    <w:p>
      <w:pPr>
        <w:spacing w:line="480" w:lineRule="exact"/>
        <w:ind w:firstLine="480" w:firstLineChars="200"/>
        <w:jc w:val="left"/>
        <w:rPr>
          <w:rFonts w:asciiTheme="minorEastAsia" w:hAnsiTheme="minorEastAsia"/>
          <w:color w:val="000000"/>
          <w:sz w:val="24"/>
          <w:szCs w:val="24"/>
        </w:rPr>
      </w:pPr>
    </w:p>
    <w:p>
      <w:pPr>
        <w:spacing w:line="480" w:lineRule="exact"/>
        <w:ind w:firstLine="480" w:firstLineChars="200"/>
        <w:jc w:val="left"/>
        <w:rPr>
          <w:rFonts w:asciiTheme="minorEastAsia" w:hAnsiTheme="minorEastAsia"/>
          <w:color w:val="000000"/>
          <w:sz w:val="24"/>
          <w:szCs w:val="24"/>
        </w:rPr>
      </w:pPr>
    </w:p>
    <w:p>
      <w:pPr>
        <w:spacing w:line="480" w:lineRule="exact"/>
        <w:ind w:firstLine="480" w:firstLineChars="200"/>
        <w:jc w:val="left"/>
        <w:rPr>
          <w:rFonts w:asciiTheme="minorEastAsia" w:hAnsiTheme="minorEastAsia"/>
          <w:color w:val="000000"/>
          <w:sz w:val="24"/>
          <w:szCs w:val="24"/>
        </w:rPr>
      </w:pPr>
    </w:p>
    <w:p>
      <w:pPr>
        <w:spacing w:line="480" w:lineRule="exact"/>
        <w:ind w:firstLine="480" w:firstLineChars="200"/>
        <w:jc w:val="left"/>
        <w:rPr>
          <w:rFonts w:asciiTheme="minorEastAsia" w:hAnsiTheme="minorEastAsia"/>
          <w:color w:val="000000"/>
          <w:sz w:val="24"/>
          <w:szCs w:val="24"/>
        </w:rPr>
      </w:pPr>
    </w:p>
    <w:p>
      <w:pPr>
        <w:spacing w:line="480" w:lineRule="exact"/>
        <w:ind w:firstLine="480" w:firstLineChars="200"/>
        <w:jc w:val="left"/>
        <w:rPr>
          <w:rFonts w:asciiTheme="minorEastAsia" w:hAnsiTheme="minorEastAsia"/>
          <w:color w:val="000000"/>
          <w:sz w:val="24"/>
          <w:szCs w:val="24"/>
        </w:rPr>
      </w:pPr>
    </w:p>
    <w:p>
      <w:pPr>
        <w:pStyle w:val="5"/>
        <w:spacing w:before="0" w:beforeAutospacing="0" w:after="75" w:afterAutospacing="0" w:line="315" w:lineRule="atLeast"/>
        <w:rPr>
          <w:rFonts w:ascii="黑体" w:hAnsi="黑体" w:eastAsia="黑体" w:cstheme="minorBidi"/>
          <w:bCs/>
          <w:color w:val="000000"/>
          <w:kern w:val="2"/>
          <w:sz w:val="28"/>
          <w:szCs w:val="28"/>
        </w:rPr>
      </w:pPr>
      <w:r>
        <w:rPr>
          <w:rFonts w:hint="eastAsia" w:ascii="黑体" w:hAnsi="黑体" w:eastAsia="黑体" w:cstheme="minorBidi"/>
          <w:bCs/>
          <w:color w:val="000000"/>
          <w:kern w:val="2"/>
          <w:sz w:val="28"/>
          <w:szCs w:val="28"/>
        </w:rPr>
        <w:t>附</w:t>
      </w:r>
      <w:r>
        <w:rPr>
          <w:rFonts w:ascii="黑体" w:hAnsi="黑体" w:eastAsia="黑体" w:cstheme="minorBidi"/>
          <w:bCs/>
          <w:color w:val="000000"/>
          <w:kern w:val="2"/>
          <w:sz w:val="28"/>
          <w:szCs w:val="28"/>
        </w:rPr>
        <w:t>件</w:t>
      </w:r>
      <w:r>
        <w:rPr>
          <w:rFonts w:hint="eastAsia" w:ascii="黑体" w:hAnsi="黑体" w:eastAsia="黑体" w:cstheme="minorBidi"/>
          <w:bCs/>
          <w:color w:val="000000"/>
          <w:kern w:val="2"/>
          <w:sz w:val="28"/>
          <w:szCs w:val="28"/>
        </w:rPr>
        <w:t>1：</w:t>
      </w:r>
    </w:p>
    <w:p>
      <w:pPr>
        <w:pStyle w:val="5"/>
        <w:spacing w:before="0" w:beforeAutospacing="0" w:after="75" w:afterAutospacing="0" w:line="315" w:lineRule="atLeast"/>
        <w:jc w:val="center"/>
        <w:rPr>
          <w:rFonts w:ascii="黑体" w:hAnsi="黑体" w:eastAsia="黑体" w:cstheme="minorBidi"/>
          <w:bCs/>
          <w:color w:val="000000"/>
          <w:kern w:val="2"/>
          <w:sz w:val="28"/>
          <w:szCs w:val="28"/>
        </w:rPr>
      </w:pPr>
      <w:r>
        <w:rPr>
          <w:rFonts w:ascii="黑体" w:hAnsi="黑体" w:eastAsia="黑体" w:cstheme="minorBidi"/>
          <w:bCs/>
          <w:color w:val="000000"/>
          <w:kern w:val="2"/>
          <w:sz w:val="28"/>
          <w:szCs w:val="28"/>
        </w:rPr>
        <w:t>本科教学质量报告支撑数据</w:t>
      </w:r>
      <w:r>
        <w:rPr>
          <w:rFonts w:hint="eastAsia" w:ascii="黑体" w:hAnsi="黑体" w:eastAsia="黑体" w:cstheme="minorBidi"/>
          <w:bCs/>
          <w:color w:val="000000"/>
          <w:kern w:val="2"/>
          <w:sz w:val="28"/>
          <w:szCs w:val="28"/>
        </w:rPr>
        <w:t>统计分工一览表</w:t>
      </w:r>
    </w:p>
    <w:tbl>
      <w:tblPr>
        <w:tblStyle w:val="1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827"/>
        <w:gridCol w:w="1276"/>
        <w:gridCol w:w="1276"/>
        <w:gridCol w:w="1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817" w:type="dxa"/>
            <w:vAlign w:val="center"/>
          </w:tcPr>
          <w:p>
            <w:pPr>
              <w:pStyle w:val="5"/>
              <w:spacing w:before="0" w:beforeAutospacing="0" w:after="75" w:afterAutospacing="0" w:line="360" w:lineRule="auto"/>
              <w:jc w:val="center"/>
              <w:rPr>
                <w:rFonts w:ascii="方正姚体" w:eastAsia="方正姚体" w:hAnsiTheme="minorEastAsia" w:cstheme="minorBidi"/>
                <w:color w:val="000000"/>
                <w:kern w:val="2"/>
                <w:sz w:val="21"/>
                <w:szCs w:val="21"/>
              </w:rPr>
            </w:pPr>
            <w:r>
              <w:rPr>
                <w:rFonts w:hint="eastAsia" w:ascii="方正姚体" w:eastAsia="方正姚体" w:hAnsiTheme="minorEastAsia" w:cstheme="minorBidi"/>
                <w:color w:val="000000"/>
                <w:kern w:val="2"/>
                <w:sz w:val="21"/>
                <w:szCs w:val="21"/>
              </w:rPr>
              <w:t>序号</w:t>
            </w:r>
          </w:p>
        </w:tc>
        <w:tc>
          <w:tcPr>
            <w:tcW w:w="3827" w:type="dxa"/>
            <w:vAlign w:val="center"/>
          </w:tcPr>
          <w:p>
            <w:pPr>
              <w:pStyle w:val="5"/>
              <w:spacing w:before="0" w:beforeAutospacing="0" w:after="75" w:afterAutospacing="0" w:line="360" w:lineRule="auto"/>
              <w:jc w:val="center"/>
              <w:rPr>
                <w:rFonts w:ascii="方正姚体" w:eastAsia="方正姚体" w:hAnsiTheme="minorEastAsia" w:cstheme="minorBidi"/>
                <w:color w:val="000000"/>
                <w:kern w:val="2"/>
                <w:sz w:val="21"/>
                <w:szCs w:val="21"/>
              </w:rPr>
            </w:pPr>
            <w:r>
              <w:rPr>
                <w:rFonts w:hint="eastAsia" w:ascii="方正姚体" w:eastAsia="方正姚体" w:hAnsiTheme="minorEastAsia" w:cstheme="minorBidi"/>
                <w:color w:val="000000"/>
                <w:kern w:val="2"/>
                <w:sz w:val="21"/>
                <w:szCs w:val="21"/>
              </w:rPr>
              <w:t>数据</w:t>
            </w:r>
          </w:p>
        </w:tc>
        <w:tc>
          <w:tcPr>
            <w:tcW w:w="1276" w:type="dxa"/>
            <w:vAlign w:val="center"/>
          </w:tcPr>
          <w:p>
            <w:pPr>
              <w:pStyle w:val="5"/>
              <w:spacing w:before="0" w:beforeAutospacing="0" w:after="75" w:afterAutospacing="0" w:line="360" w:lineRule="auto"/>
              <w:jc w:val="center"/>
              <w:rPr>
                <w:rFonts w:ascii="方正姚体" w:eastAsia="方正姚体" w:hAnsiTheme="minorEastAsia" w:cstheme="minorBidi"/>
                <w:color w:val="000000"/>
                <w:kern w:val="2"/>
                <w:sz w:val="21"/>
                <w:szCs w:val="21"/>
              </w:rPr>
            </w:pPr>
            <w:r>
              <w:rPr>
                <w:rFonts w:hint="eastAsia" w:ascii="方正姚体" w:eastAsia="方正姚体" w:hAnsiTheme="minorEastAsia" w:cstheme="minorBidi"/>
                <w:color w:val="000000"/>
                <w:kern w:val="2"/>
                <w:sz w:val="21"/>
                <w:szCs w:val="21"/>
              </w:rPr>
              <w:t>责任部门</w:t>
            </w:r>
          </w:p>
        </w:tc>
        <w:tc>
          <w:tcPr>
            <w:tcW w:w="1276" w:type="dxa"/>
            <w:vAlign w:val="center"/>
          </w:tcPr>
          <w:p>
            <w:pPr>
              <w:pStyle w:val="5"/>
              <w:spacing w:before="0" w:beforeAutospacing="0" w:after="75" w:afterAutospacing="0" w:line="360" w:lineRule="auto"/>
              <w:jc w:val="center"/>
              <w:rPr>
                <w:rFonts w:ascii="方正姚体" w:eastAsia="方正姚体" w:hAnsiTheme="minorEastAsia" w:cstheme="minorBidi"/>
                <w:color w:val="000000"/>
                <w:kern w:val="2"/>
                <w:sz w:val="21"/>
                <w:szCs w:val="21"/>
              </w:rPr>
            </w:pPr>
            <w:r>
              <w:rPr>
                <w:rFonts w:hint="eastAsia" w:ascii="方正姚体" w:eastAsia="方正姚体" w:hAnsiTheme="minorEastAsia" w:cstheme="minorBidi"/>
                <w:color w:val="000000"/>
                <w:kern w:val="2"/>
                <w:sz w:val="21"/>
                <w:szCs w:val="21"/>
              </w:rPr>
              <w:t>协助部门</w:t>
            </w:r>
          </w:p>
        </w:tc>
        <w:tc>
          <w:tcPr>
            <w:tcW w:w="1326" w:type="dxa"/>
            <w:vAlign w:val="center"/>
          </w:tcPr>
          <w:p>
            <w:pPr>
              <w:pStyle w:val="5"/>
              <w:spacing w:before="0" w:beforeAutospacing="0" w:after="75" w:afterAutospacing="0" w:line="360" w:lineRule="auto"/>
              <w:jc w:val="center"/>
              <w:rPr>
                <w:rFonts w:ascii="方正姚体" w:eastAsia="方正姚体" w:hAnsiTheme="minorEastAsia" w:cstheme="minorBidi"/>
                <w:color w:val="000000"/>
                <w:kern w:val="2"/>
                <w:sz w:val="21"/>
                <w:szCs w:val="21"/>
              </w:rPr>
            </w:pPr>
            <w:r>
              <w:rPr>
                <w:rFonts w:hint="eastAsia" w:ascii="方正姚体" w:eastAsia="方正姚体" w:hAnsiTheme="minorEastAsia" w:cstheme="minorBidi"/>
                <w:color w:val="000000"/>
                <w:kern w:val="2"/>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pStyle w:val="5"/>
              <w:spacing w:before="0" w:beforeAutospacing="0" w:after="75" w:afterAutospacing="0" w:line="360" w:lineRule="auto"/>
              <w:jc w:val="center"/>
              <w:rPr>
                <w:rFonts w:asciiTheme="minorEastAsia" w:hAnsiTheme="minorEastAsia" w:eastAsiaTheme="minorEastAsia" w:cstheme="minorBidi"/>
                <w:color w:val="000000"/>
                <w:kern w:val="2"/>
                <w:sz w:val="21"/>
                <w:szCs w:val="21"/>
              </w:rPr>
            </w:pPr>
            <w:r>
              <w:rPr>
                <w:rFonts w:hint="eastAsia" w:asciiTheme="minorEastAsia" w:hAnsiTheme="minorEastAsia" w:eastAsiaTheme="minorEastAsia" w:cstheme="minorBidi"/>
                <w:color w:val="000000"/>
                <w:kern w:val="2"/>
                <w:sz w:val="21"/>
                <w:szCs w:val="21"/>
              </w:rPr>
              <w:t>1</w:t>
            </w:r>
          </w:p>
        </w:tc>
        <w:tc>
          <w:tcPr>
            <w:tcW w:w="3827" w:type="dxa"/>
            <w:vAlign w:val="center"/>
          </w:tcPr>
          <w:p>
            <w:pPr>
              <w:pStyle w:val="5"/>
              <w:spacing w:before="0" w:beforeAutospacing="0" w:after="75" w:afterAutospacing="0" w:line="360" w:lineRule="auto"/>
              <w:jc w:val="both"/>
              <w:rPr>
                <w:rFonts w:asciiTheme="minorEastAsia" w:hAnsiTheme="minorEastAsia" w:eastAsiaTheme="minorEastAsia" w:cstheme="minorBidi"/>
                <w:color w:val="000000"/>
                <w:kern w:val="2"/>
                <w:sz w:val="21"/>
                <w:szCs w:val="21"/>
              </w:rPr>
            </w:pPr>
            <w:r>
              <w:rPr>
                <w:rFonts w:asciiTheme="minorEastAsia" w:hAnsiTheme="minorEastAsia" w:eastAsiaTheme="minorEastAsia" w:cstheme="minorBidi"/>
                <w:color w:val="000000"/>
                <w:kern w:val="2"/>
                <w:sz w:val="21"/>
                <w:szCs w:val="21"/>
              </w:rPr>
              <w:t>本科生占全日制在校生总数的比例</w:t>
            </w:r>
          </w:p>
        </w:tc>
        <w:tc>
          <w:tcPr>
            <w:tcW w:w="1276" w:type="dxa"/>
            <w:vAlign w:val="center"/>
          </w:tcPr>
          <w:p>
            <w:pPr>
              <w:pStyle w:val="5"/>
              <w:spacing w:before="0" w:beforeAutospacing="0" w:after="75" w:afterAutospacing="0" w:line="360" w:lineRule="auto"/>
              <w:jc w:val="both"/>
              <w:rPr>
                <w:rFonts w:asciiTheme="minorEastAsia" w:hAnsiTheme="minorEastAsia" w:eastAsiaTheme="minorEastAsia" w:cstheme="minorBidi"/>
                <w:color w:val="000000"/>
                <w:kern w:val="2"/>
                <w:sz w:val="21"/>
                <w:szCs w:val="21"/>
              </w:rPr>
            </w:pPr>
            <w:r>
              <w:rPr>
                <w:rFonts w:hint="eastAsia" w:asciiTheme="minorEastAsia" w:hAnsiTheme="minorEastAsia" w:eastAsiaTheme="minorEastAsia" w:cstheme="minorBidi"/>
                <w:color w:val="000000"/>
                <w:kern w:val="2"/>
                <w:sz w:val="21"/>
                <w:szCs w:val="21"/>
              </w:rPr>
              <w:t>教务处</w:t>
            </w:r>
          </w:p>
        </w:tc>
        <w:tc>
          <w:tcPr>
            <w:tcW w:w="1276" w:type="dxa"/>
            <w:vAlign w:val="center"/>
          </w:tcPr>
          <w:p>
            <w:pPr>
              <w:pStyle w:val="5"/>
              <w:spacing w:before="0" w:beforeAutospacing="0" w:after="75" w:afterAutospacing="0" w:line="360" w:lineRule="auto"/>
              <w:jc w:val="both"/>
              <w:rPr>
                <w:rFonts w:asciiTheme="minorEastAsia" w:hAnsiTheme="minorEastAsia" w:eastAsiaTheme="minorEastAsia" w:cstheme="minorBidi"/>
                <w:color w:val="000000"/>
                <w:kern w:val="2"/>
                <w:sz w:val="21"/>
                <w:szCs w:val="21"/>
              </w:rPr>
            </w:pPr>
          </w:p>
        </w:tc>
        <w:tc>
          <w:tcPr>
            <w:tcW w:w="1326" w:type="dxa"/>
            <w:vAlign w:val="center"/>
          </w:tcPr>
          <w:p>
            <w:pPr>
              <w:pStyle w:val="5"/>
              <w:spacing w:before="0" w:beforeAutospacing="0" w:after="75" w:afterAutospacing="0" w:line="360" w:lineRule="auto"/>
              <w:jc w:val="both"/>
              <w:rPr>
                <w:rFonts w:asciiTheme="minorEastAsia" w:hAnsiTheme="minorEastAsia" w:eastAsiaTheme="minorEastAsia" w:cstheme="minorBidi"/>
                <w:color w:val="000000"/>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pStyle w:val="5"/>
              <w:spacing w:before="0" w:beforeAutospacing="0" w:after="75" w:afterAutospacing="0" w:line="360" w:lineRule="auto"/>
              <w:jc w:val="center"/>
              <w:rPr>
                <w:rFonts w:asciiTheme="minorEastAsia" w:hAnsiTheme="minorEastAsia" w:eastAsiaTheme="minorEastAsia" w:cstheme="minorBidi"/>
                <w:color w:val="000000"/>
                <w:kern w:val="2"/>
                <w:sz w:val="21"/>
                <w:szCs w:val="21"/>
              </w:rPr>
            </w:pPr>
            <w:r>
              <w:rPr>
                <w:rFonts w:hint="eastAsia" w:asciiTheme="minorEastAsia" w:hAnsiTheme="minorEastAsia" w:eastAsiaTheme="minorEastAsia" w:cstheme="minorBidi"/>
                <w:color w:val="000000"/>
                <w:kern w:val="2"/>
                <w:sz w:val="21"/>
                <w:szCs w:val="21"/>
              </w:rPr>
              <w:t>2</w:t>
            </w:r>
          </w:p>
        </w:tc>
        <w:tc>
          <w:tcPr>
            <w:tcW w:w="3827" w:type="dxa"/>
            <w:vAlign w:val="center"/>
          </w:tcPr>
          <w:p>
            <w:pPr>
              <w:pStyle w:val="5"/>
              <w:spacing w:before="0" w:beforeAutospacing="0" w:after="75" w:afterAutospacing="0" w:line="360" w:lineRule="auto"/>
              <w:jc w:val="both"/>
              <w:rPr>
                <w:rFonts w:asciiTheme="minorEastAsia" w:hAnsiTheme="minorEastAsia" w:eastAsiaTheme="minorEastAsia" w:cstheme="minorBidi"/>
                <w:color w:val="000000"/>
                <w:kern w:val="2"/>
                <w:sz w:val="21"/>
                <w:szCs w:val="21"/>
              </w:rPr>
            </w:pPr>
            <w:r>
              <w:rPr>
                <w:rFonts w:asciiTheme="minorEastAsia" w:hAnsiTheme="minorEastAsia" w:eastAsiaTheme="minorEastAsia" w:cstheme="minorBidi"/>
                <w:color w:val="000000"/>
                <w:kern w:val="2"/>
                <w:sz w:val="21"/>
                <w:szCs w:val="21"/>
              </w:rPr>
              <w:t>教师数量及结构</w:t>
            </w:r>
          </w:p>
        </w:tc>
        <w:tc>
          <w:tcPr>
            <w:tcW w:w="1276" w:type="dxa"/>
            <w:vAlign w:val="center"/>
          </w:tcPr>
          <w:p>
            <w:pPr>
              <w:pStyle w:val="5"/>
              <w:spacing w:before="0" w:beforeAutospacing="0" w:after="75" w:afterAutospacing="0" w:line="360" w:lineRule="auto"/>
              <w:jc w:val="both"/>
              <w:rPr>
                <w:rFonts w:asciiTheme="minorEastAsia" w:hAnsiTheme="minorEastAsia" w:eastAsiaTheme="minorEastAsia" w:cstheme="minorBidi"/>
                <w:color w:val="000000"/>
                <w:kern w:val="2"/>
                <w:sz w:val="21"/>
                <w:szCs w:val="21"/>
              </w:rPr>
            </w:pPr>
            <w:r>
              <w:rPr>
                <w:rFonts w:hint="eastAsia" w:asciiTheme="minorEastAsia" w:hAnsiTheme="minorEastAsia" w:eastAsiaTheme="minorEastAsia" w:cstheme="minorBidi"/>
                <w:color w:val="000000"/>
                <w:kern w:val="2"/>
                <w:sz w:val="21"/>
                <w:szCs w:val="21"/>
              </w:rPr>
              <w:t>人事处</w:t>
            </w:r>
          </w:p>
        </w:tc>
        <w:tc>
          <w:tcPr>
            <w:tcW w:w="1276" w:type="dxa"/>
            <w:vAlign w:val="center"/>
          </w:tcPr>
          <w:p>
            <w:pPr>
              <w:pStyle w:val="5"/>
              <w:spacing w:before="0" w:beforeAutospacing="0" w:after="75" w:afterAutospacing="0" w:line="360" w:lineRule="auto"/>
              <w:jc w:val="both"/>
              <w:rPr>
                <w:rFonts w:asciiTheme="minorEastAsia" w:hAnsiTheme="minorEastAsia" w:eastAsiaTheme="minorEastAsia" w:cstheme="minorBidi"/>
                <w:color w:val="000000"/>
                <w:kern w:val="2"/>
                <w:sz w:val="21"/>
                <w:szCs w:val="21"/>
              </w:rPr>
            </w:pPr>
          </w:p>
        </w:tc>
        <w:tc>
          <w:tcPr>
            <w:tcW w:w="1326" w:type="dxa"/>
            <w:vAlign w:val="center"/>
          </w:tcPr>
          <w:p>
            <w:pPr>
              <w:pStyle w:val="5"/>
              <w:spacing w:before="0" w:beforeAutospacing="0" w:after="75" w:afterAutospacing="0" w:line="360" w:lineRule="auto"/>
              <w:jc w:val="both"/>
              <w:rPr>
                <w:rFonts w:asciiTheme="minorEastAsia" w:hAnsiTheme="minorEastAsia" w:eastAsiaTheme="minorEastAsia" w:cstheme="minorBidi"/>
                <w:color w:val="000000"/>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pStyle w:val="5"/>
              <w:spacing w:before="0" w:beforeAutospacing="0" w:after="75" w:afterAutospacing="0" w:line="360" w:lineRule="auto"/>
              <w:jc w:val="center"/>
              <w:rPr>
                <w:rFonts w:asciiTheme="minorEastAsia" w:hAnsiTheme="minorEastAsia" w:eastAsiaTheme="minorEastAsia" w:cstheme="minorBidi"/>
                <w:color w:val="000000"/>
                <w:kern w:val="2"/>
                <w:sz w:val="21"/>
                <w:szCs w:val="21"/>
              </w:rPr>
            </w:pPr>
            <w:r>
              <w:rPr>
                <w:rFonts w:hint="eastAsia" w:asciiTheme="minorEastAsia" w:hAnsiTheme="minorEastAsia" w:eastAsiaTheme="minorEastAsia" w:cstheme="minorBidi"/>
                <w:color w:val="000000"/>
                <w:kern w:val="2"/>
                <w:sz w:val="21"/>
                <w:szCs w:val="21"/>
              </w:rPr>
              <w:t>3</w:t>
            </w:r>
          </w:p>
        </w:tc>
        <w:tc>
          <w:tcPr>
            <w:tcW w:w="3827" w:type="dxa"/>
            <w:vAlign w:val="center"/>
          </w:tcPr>
          <w:p>
            <w:pPr>
              <w:pStyle w:val="5"/>
              <w:spacing w:before="0" w:beforeAutospacing="0" w:after="75" w:afterAutospacing="0" w:line="360" w:lineRule="auto"/>
              <w:jc w:val="both"/>
              <w:rPr>
                <w:rFonts w:asciiTheme="minorEastAsia" w:hAnsiTheme="minorEastAsia" w:eastAsiaTheme="minorEastAsia" w:cstheme="minorBidi"/>
                <w:color w:val="000000"/>
                <w:kern w:val="2"/>
                <w:sz w:val="21"/>
                <w:szCs w:val="21"/>
              </w:rPr>
            </w:pPr>
            <w:r>
              <w:rPr>
                <w:rFonts w:hint="eastAsia" w:asciiTheme="minorEastAsia" w:hAnsiTheme="minorEastAsia" w:eastAsiaTheme="minorEastAsia" w:cstheme="minorBidi"/>
                <w:color w:val="000000"/>
                <w:kern w:val="2"/>
                <w:sz w:val="21"/>
                <w:szCs w:val="21"/>
              </w:rPr>
              <w:t>专业设置情况（全校本科专业总数、</w:t>
            </w:r>
            <w:r>
              <w:rPr>
                <w:rFonts w:asciiTheme="minorEastAsia" w:hAnsiTheme="minorEastAsia" w:eastAsiaTheme="minorEastAsia" w:cstheme="minorBidi"/>
                <w:color w:val="000000"/>
                <w:kern w:val="2"/>
                <w:sz w:val="21"/>
                <w:szCs w:val="21"/>
              </w:rPr>
              <w:t>当年本科招生专业总数</w:t>
            </w:r>
            <w:r>
              <w:rPr>
                <w:rFonts w:hint="eastAsia" w:asciiTheme="minorEastAsia" w:hAnsiTheme="minorEastAsia" w:eastAsiaTheme="minorEastAsia" w:cstheme="minorBidi"/>
                <w:color w:val="000000"/>
                <w:kern w:val="2"/>
                <w:sz w:val="21"/>
                <w:szCs w:val="21"/>
              </w:rPr>
              <w:t>及当年新增专业、停招专业名单）</w:t>
            </w:r>
          </w:p>
        </w:tc>
        <w:tc>
          <w:tcPr>
            <w:tcW w:w="1276" w:type="dxa"/>
            <w:vAlign w:val="center"/>
          </w:tcPr>
          <w:p>
            <w:pPr>
              <w:pStyle w:val="5"/>
              <w:spacing w:before="0" w:beforeAutospacing="0" w:after="75" w:afterAutospacing="0" w:line="360" w:lineRule="auto"/>
              <w:jc w:val="both"/>
              <w:rPr>
                <w:rFonts w:asciiTheme="minorEastAsia" w:hAnsiTheme="minorEastAsia" w:eastAsiaTheme="minorEastAsia" w:cstheme="minorBidi"/>
                <w:color w:val="000000"/>
                <w:kern w:val="2"/>
                <w:sz w:val="21"/>
                <w:szCs w:val="21"/>
              </w:rPr>
            </w:pPr>
            <w:r>
              <w:rPr>
                <w:rFonts w:hint="eastAsia" w:asciiTheme="minorEastAsia" w:hAnsiTheme="minorEastAsia" w:eastAsiaTheme="minorEastAsia" w:cstheme="minorBidi"/>
                <w:color w:val="000000"/>
                <w:kern w:val="2"/>
                <w:sz w:val="21"/>
                <w:szCs w:val="21"/>
              </w:rPr>
              <w:t>教务处</w:t>
            </w:r>
          </w:p>
        </w:tc>
        <w:tc>
          <w:tcPr>
            <w:tcW w:w="1276" w:type="dxa"/>
            <w:vAlign w:val="center"/>
          </w:tcPr>
          <w:p>
            <w:pPr>
              <w:pStyle w:val="5"/>
              <w:spacing w:before="0" w:beforeAutospacing="0" w:after="75" w:afterAutospacing="0" w:line="360" w:lineRule="auto"/>
              <w:jc w:val="both"/>
              <w:rPr>
                <w:rFonts w:asciiTheme="minorEastAsia" w:hAnsiTheme="minorEastAsia" w:eastAsiaTheme="minorEastAsia" w:cstheme="minorBidi"/>
                <w:color w:val="000000"/>
                <w:kern w:val="2"/>
                <w:sz w:val="21"/>
                <w:szCs w:val="21"/>
              </w:rPr>
            </w:pPr>
          </w:p>
        </w:tc>
        <w:tc>
          <w:tcPr>
            <w:tcW w:w="1326" w:type="dxa"/>
            <w:vAlign w:val="center"/>
          </w:tcPr>
          <w:p>
            <w:pPr>
              <w:pStyle w:val="5"/>
              <w:spacing w:before="0" w:beforeAutospacing="0" w:after="75" w:afterAutospacing="0" w:line="360" w:lineRule="auto"/>
              <w:jc w:val="both"/>
              <w:rPr>
                <w:rFonts w:asciiTheme="minorEastAsia" w:hAnsiTheme="minorEastAsia" w:eastAsiaTheme="minorEastAsia" w:cstheme="minorBidi"/>
                <w:color w:val="000000"/>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pStyle w:val="5"/>
              <w:spacing w:before="0" w:beforeAutospacing="0" w:after="75" w:afterAutospacing="0" w:line="360" w:lineRule="auto"/>
              <w:jc w:val="center"/>
              <w:rPr>
                <w:rFonts w:asciiTheme="minorEastAsia" w:hAnsiTheme="minorEastAsia" w:eastAsiaTheme="minorEastAsia" w:cstheme="minorBidi"/>
                <w:color w:val="000000"/>
                <w:kern w:val="2"/>
                <w:sz w:val="21"/>
                <w:szCs w:val="21"/>
              </w:rPr>
            </w:pPr>
            <w:r>
              <w:rPr>
                <w:rFonts w:hint="eastAsia" w:asciiTheme="minorEastAsia" w:hAnsiTheme="minorEastAsia" w:eastAsiaTheme="minorEastAsia" w:cstheme="minorBidi"/>
                <w:color w:val="000000"/>
                <w:kern w:val="2"/>
                <w:sz w:val="21"/>
                <w:szCs w:val="21"/>
              </w:rPr>
              <w:t>4</w:t>
            </w:r>
          </w:p>
        </w:tc>
        <w:tc>
          <w:tcPr>
            <w:tcW w:w="3827" w:type="dxa"/>
            <w:vAlign w:val="center"/>
          </w:tcPr>
          <w:p>
            <w:pPr>
              <w:pStyle w:val="5"/>
              <w:spacing w:before="0" w:beforeAutospacing="0" w:after="75" w:afterAutospacing="0" w:line="360" w:lineRule="auto"/>
              <w:jc w:val="both"/>
              <w:rPr>
                <w:rFonts w:asciiTheme="minorEastAsia" w:hAnsiTheme="minorEastAsia" w:eastAsiaTheme="minorEastAsia" w:cstheme="minorBidi"/>
                <w:color w:val="000000"/>
                <w:kern w:val="2"/>
                <w:sz w:val="21"/>
                <w:szCs w:val="21"/>
              </w:rPr>
            </w:pPr>
            <w:r>
              <w:rPr>
                <w:rFonts w:asciiTheme="minorEastAsia" w:hAnsiTheme="minorEastAsia" w:eastAsiaTheme="minorEastAsia" w:cstheme="minorBidi"/>
                <w:color w:val="000000"/>
                <w:kern w:val="2"/>
                <w:sz w:val="21"/>
                <w:szCs w:val="21"/>
              </w:rPr>
              <w:t>生师比</w:t>
            </w:r>
          </w:p>
        </w:tc>
        <w:tc>
          <w:tcPr>
            <w:tcW w:w="1276" w:type="dxa"/>
            <w:vAlign w:val="center"/>
          </w:tcPr>
          <w:p>
            <w:pPr>
              <w:pStyle w:val="5"/>
              <w:spacing w:before="0" w:beforeAutospacing="0" w:after="75" w:afterAutospacing="0" w:line="360" w:lineRule="auto"/>
              <w:jc w:val="both"/>
              <w:rPr>
                <w:rFonts w:asciiTheme="minorEastAsia" w:hAnsiTheme="minorEastAsia" w:eastAsiaTheme="minorEastAsia" w:cstheme="minorBidi"/>
                <w:color w:val="000000"/>
                <w:kern w:val="2"/>
                <w:sz w:val="21"/>
                <w:szCs w:val="21"/>
              </w:rPr>
            </w:pPr>
            <w:r>
              <w:rPr>
                <w:rFonts w:hint="eastAsia" w:asciiTheme="minorEastAsia" w:hAnsiTheme="minorEastAsia" w:eastAsiaTheme="minorEastAsia" w:cstheme="minorBidi"/>
                <w:color w:val="000000"/>
                <w:kern w:val="2"/>
                <w:sz w:val="21"/>
                <w:szCs w:val="21"/>
              </w:rPr>
              <w:t>人事处</w:t>
            </w:r>
          </w:p>
        </w:tc>
        <w:tc>
          <w:tcPr>
            <w:tcW w:w="1276" w:type="dxa"/>
            <w:vAlign w:val="center"/>
          </w:tcPr>
          <w:p>
            <w:pPr>
              <w:pStyle w:val="5"/>
              <w:spacing w:before="0" w:beforeAutospacing="0" w:after="75" w:afterAutospacing="0" w:line="360" w:lineRule="auto"/>
              <w:jc w:val="both"/>
              <w:rPr>
                <w:rFonts w:asciiTheme="minorEastAsia" w:hAnsiTheme="minorEastAsia" w:eastAsiaTheme="minorEastAsia" w:cstheme="minorBidi"/>
                <w:color w:val="000000"/>
                <w:kern w:val="2"/>
                <w:sz w:val="21"/>
                <w:szCs w:val="21"/>
              </w:rPr>
            </w:pPr>
            <w:r>
              <w:rPr>
                <w:rFonts w:hint="eastAsia" w:asciiTheme="minorEastAsia" w:hAnsiTheme="minorEastAsia" w:eastAsiaTheme="minorEastAsia" w:cstheme="minorBidi"/>
                <w:color w:val="000000"/>
                <w:kern w:val="2"/>
                <w:sz w:val="21"/>
                <w:szCs w:val="21"/>
              </w:rPr>
              <w:t>教务处、研究生处、继教院</w:t>
            </w:r>
          </w:p>
        </w:tc>
        <w:tc>
          <w:tcPr>
            <w:tcW w:w="1326" w:type="dxa"/>
            <w:vAlign w:val="center"/>
          </w:tcPr>
          <w:p>
            <w:pPr>
              <w:pStyle w:val="5"/>
              <w:spacing w:before="0" w:beforeAutospacing="0" w:after="75" w:afterAutospacing="0" w:line="360" w:lineRule="auto"/>
              <w:jc w:val="both"/>
              <w:rPr>
                <w:rFonts w:asciiTheme="minorEastAsia" w:hAnsiTheme="minorEastAsia" w:eastAsiaTheme="minorEastAsia" w:cstheme="minorBidi"/>
                <w:color w:val="000000"/>
                <w:kern w:val="2"/>
                <w:sz w:val="21"/>
                <w:szCs w:val="21"/>
              </w:rPr>
            </w:pPr>
            <w:r>
              <w:rPr>
                <w:rFonts w:hint="eastAsia" w:asciiTheme="minorEastAsia" w:hAnsiTheme="minorEastAsia" w:eastAsiaTheme="minorEastAsia" w:cstheme="minorBidi"/>
                <w:color w:val="000000"/>
                <w:kern w:val="2"/>
                <w:sz w:val="21"/>
                <w:szCs w:val="21"/>
              </w:rPr>
              <w:t>需列出各类学生及教师的数目及折算情况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pStyle w:val="5"/>
              <w:spacing w:before="0" w:beforeAutospacing="0" w:after="75" w:afterAutospacing="0" w:line="360" w:lineRule="auto"/>
              <w:jc w:val="center"/>
              <w:rPr>
                <w:rFonts w:asciiTheme="minorEastAsia" w:hAnsiTheme="minorEastAsia" w:eastAsiaTheme="minorEastAsia" w:cstheme="minorBidi"/>
                <w:color w:val="000000"/>
                <w:kern w:val="2"/>
                <w:sz w:val="21"/>
                <w:szCs w:val="21"/>
              </w:rPr>
            </w:pPr>
            <w:r>
              <w:rPr>
                <w:rFonts w:hint="eastAsia" w:asciiTheme="minorEastAsia" w:hAnsiTheme="minorEastAsia" w:eastAsiaTheme="minorEastAsia" w:cstheme="minorBidi"/>
                <w:color w:val="000000"/>
                <w:kern w:val="2"/>
                <w:sz w:val="21"/>
                <w:szCs w:val="21"/>
              </w:rPr>
              <w:t>5</w:t>
            </w:r>
          </w:p>
        </w:tc>
        <w:tc>
          <w:tcPr>
            <w:tcW w:w="3827" w:type="dxa"/>
            <w:vAlign w:val="center"/>
          </w:tcPr>
          <w:p>
            <w:pPr>
              <w:pStyle w:val="5"/>
              <w:spacing w:before="0" w:beforeAutospacing="0" w:after="75" w:afterAutospacing="0" w:line="360" w:lineRule="auto"/>
              <w:jc w:val="both"/>
              <w:rPr>
                <w:rFonts w:asciiTheme="minorEastAsia" w:hAnsiTheme="minorEastAsia" w:eastAsiaTheme="minorEastAsia" w:cstheme="minorBidi"/>
                <w:color w:val="000000"/>
                <w:kern w:val="2"/>
                <w:sz w:val="21"/>
                <w:szCs w:val="21"/>
              </w:rPr>
            </w:pPr>
            <w:r>
              <w:rPr>
                <w:rFonts w:asciiTheme="minorEastAsia" w:hAnsiTheme="minorEastAsia" w:eastAsiaTheme="minorEastAsia" w:cstheme="minorBidi"/>
                <w:color w:val="000000"/>
                <w:kern w:val="2"/>
                <w:sz w:val="21"/>
                <w:szCs w:val="21"/>
              </w:rPr>
              <w:t>教学科研仪器设备</w:t>
            </w:r>
            <w:r>
              <w:rPr>
                <w:rFonts w:hint="eastAsia" w:asciiTheme="minorEastAsia" w:hAnsiTheme="minorEastAsia" w:eastAsiaTheme="minorEastAsia" w:cstheme="minorBidi"/>
                <w:color w:val="000000"/>
                <w:kern w:val="2"/>
                <w:sz w:val="21"/>
                <w:szCs w:val="21"/>
              </w:rPr>
              <w:t>总</w:t>
            </w:r>
            <w:r>
              <w:rPr>
                <w:rFonts w:asciiTheme="minorEastAsia" w:hAnsiTheme="minorEastAsia" w:eastAsiaTheme="minorEastAsia" w:cstheme="minorBidi"/>
                <w:color w:val="000000"/>
                <w:kern w:val="2"/>
                <w:sz w:val="21"/>
                <w:szCs w:val="21"/>
              </w:rPr>
              <w:t>值</w:t>
            </w:r>
            <w:r>
              <w:rPr>
                <w:rFonts w:hint="eastAsia" w:asciiTheme="minorEastAsia" w:hAnsiTheme="minorEastAsia" w:eastAsiaTheme="minorEastAsia" w:cstheme="minorBidi"/>
                <w:color w:val="000000"/>
                <w:kern w:val="2"/>
                <w:sz w:val="21"/>
                <w:szCs w:val="21"/>
              </w:rPr>
              <w:t>及生均值</w:t>
            </w:r>
          </w:p>
        </w:tc>
        <w:tc>
          <w:tcPr>
            <w:tcW w:w="1276" w:type="dxa"/>
            <w:vAlign w:val="center"/>
          </w:tcPr>
          <w:p>
            <w:pPr>
              <w:pStyle w:val="5"/>
              <w:spacing w:before="0" w:beforeAutospacing="0" w:after="75" w:afterAutospacing="0" w:line="360" w:lineRule="auto"/>
              <w:jc w:val="both"/>
              <w:rPr>
                <w:rFonts w:asciiTheme="minorEastAsia" w:hAnsiTheme="minorEastAsia" w:eastAsiaTheme="minorEastAsia" w:cstheme="minorBidi"/>
                <w:color w:val="000000"/>
                <w:kern w:val="2"/>
                <w:sz w:val="21"/>
                <w:szCs w:val="21"/>
              </w:rPr>
            </w:pPr>
            <w:r>
              <w:rPr>
                <w:rFonts w:hint="eastAsia" w:asciiTheme="minorEastAsia" w:hAnsiTheme="minorEastAsia" w:eastAsiaTheme="minorEastAsia" w:cstheme="minorBidi"/>
                <w:color w:val="000000"/>
                <w:kern w:val="2"/>
                <w:sz w:val="21"/>
                <w:szCs w:val="21"/>
              </w:rPr>
              <w:t>资产处</w:t>
            </w:r>
          </w:p>
        </w:tc>
        <w:tc>
          <w:tcPr>
            <w:tcW w:w="1276" w:type="dxa"/>
            <w:vAlign w:val="center"/>
          </w:tcPr>
          <w:p>
            <w:pPr>
              <w:pStyle w:val="5"/>
              <w:spacing w:before="0" w:beforeAutospacing="0" w:after="75" w:afterAutospacing="0" w:line="360" w:lineRule="auto"/>
              <w:jc w:val="both"/>
              <w:rPr>
                <w:rFonts w:asciiTheme="minorEastAsia" w:hAnsiTheme="minorEastAsia" w:eastAsiaTheme="minorEastAsia" w:cstheme="minorBidi"/>
                <w:color w:val="000000"/>
                <w:kern w:val="2"/>
                <w:sz w:val="21"/>
                <w:szCs w:val="21"/>
              </w:rPr>
            </w:pPr>
            <w:r>
              <w:rPr>
                <w:rFonts w:hint="eastAsia" w:asciiTheme="minorEastAsia" w:hAnsiTheme="minorEastAsia" w:eastAsiaTheme="minorEastAsia" w:cstheme="minorBidi"/>
                <w:color w:val="000000"/>
                <w:kern w:val="2"/>
                <w:sz w:val="21"/>
                <w:szCs w:val="21"/>
              </w:rPr>
              <w:t>教务处</w:t>
            </w:r>
          </w:p>
        </w:tc>
        <w:tc>
          <w:tcPr>
            <w:tcW w:w="1326" w:type="dxa"/>
            <w:vAlign w:val="center"/>
          </w:tcPr>
          <w:p>
            <w:pPr>
              <w:pStyle w:val="5"/>
              <w:spacing w:before="0" w:beforeAutospacing="0" w:after="75" w:afterAutospacing="0" w:line="360" w:lineRule="auto"/>
              <w:jc w:val="both"/>
              <w:rPr>
                <w:rFonts w:asciiTheme="minorEastAsia" w:hAnsiTheme="minorEastAsia" w:eastAsiaTheme="minorEastAsia" w:cstheme="minorBidi"/>
                <w:color w:val="000000"/>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pStyle w:val="5"/>
              <w:spacing w:before="0" w:beforeAutospacing="0" w:after="75" w:afterAutospacing="0" w:line="360" w:lineRule="auto"/>
              <w:jc w:val="center"/>
              <w:rPr>
                <w:rFonts w:asciiTheme="minorEastAsia" w:hAnsiTheme="minorEastAsia" w:eastAsiaTheme="minorEastAsia" w:cstheme="minorBidi"/>
                <w:color w:val="000000"/>
                <w:kern w:val="2"/>
                <w:sz w:val="21"/>
                <w:szCs w:val="21"/>
              </w:rPr>
            </w:pPr>
            <w:r>
              <w:rPr>
                <w:rFonts w:hint="eastAsia" w:asciiTheme="minorEastAsia" w:hAnsiTheme="minorEastAsia" w:eastAsiaTheme="minorEastAsia" w:cstheme="minorBidi"/>
                <w:color w:val="000000"/>
                <w:kern w:val="2"/>
                <w:sz w:val="21"/>
                <w:szCs w:val="21"/>
              </w:rPr>
              <w:t>6</w:t>
            </w:r>
          </w:p>
        </w:tc>
        <w:tc>
          <w:tcPr>
            <w:tcW w:w="3827" w:type="dxa"/>
            <w:vAlign w:val="center"/>
          </w:tcPr>
          <w:p>
            <w:pPr>
              <w:pStyle w:val="5"/>
              <w:spacing w:before="0" w:beforeAutospacing="0" w:after="75" w:afterAutospacing="0" w:line="360" w:lineRule="auto"/>
              <w:jc w:val="both"/>
              <w:rPr>
                <w:rFonts w:asciiTheme="minorEastAsia" w:hAnsiTheme="minorEastAsia" w:eastAsiaTheme="minorEastAsia" w:cstheme="minorBidi"/>
                <w:color w:val="000000"/>
                <w:kern w:val="2"/>
                <w:sz w:val="21"/>
                <w:szCs w:val="21"/>
              </w:rPr>
            </w:pPr>
            <w:r>
              <w:rPr>
                <w:rFonts w:asciiTheme="minorEastAsia" w:hAnsiTheme="minorEastAsia" w:eastAsiaTheme="minorEastAsia" w:cstheme="minorBidi"/>
                <w:color w:val="000000"/>
                <w:kern w:val="2"/>
                <w:sz w:val="21"/>
                <w:szCs w:val="21"/>
              </w:rPr>
              <w:t>当年新增教学科研仪器设备值</w:t>
            </w:r>
          </w:p>
        </w:tc>
        <w:tc>
          <w:tcPr>
            <w:tcW w:w="1276" w:type="dxa"/>
            <w:vAlign w:val="center"/>
          </w:tcPr>
          <w:p>
            <w:pPr>
              <w:pStyle w:val="5"/>
              <w:spacing w:before="0" w:beforeAutospacing="0" w:after="75" w:afterAutospacing="0" w:line="360" w:lineRule="auto"/>
              <w:jc w:val="both"/>
              <w:rPr>
                <w:rFonts w:asciiTheme="minorEastAsia" w:hAnsiTheme="minorEastAsia" w:eastAsiaTheme="minorEastAsia" w:cstheme="minorBidi"/>
                <w:color w:val="000000"/>
                <w:kern w:val="2"/>
                <w:sz w:val="21"/>
                <w:szCs w:val="21"/>
              </w:rPr>
            </w:pPr>
            <w:r>
              <w:rPr>
                <w:rFonts w:hint="eastAsia" w:asciiTheme="minorEastAsia" w:hAnsiTheme="minorEastAsia" w:eastAsiaTheme="minorEastAsia" w:cstheme="minorBidi"/>
                <w:color w:val="000000"/>
                <w:kern w:val="2"/>
                <w:sz w:val="21"/>
                <w:szCs w:val="21"/>
              </w:rPr>
              <w:t>资产处</w:t>
            </w:r>
          </w:p>
        </w:tc>
        <w:tc>
          <w:tcPr>
            <w:tcW w:w="1276" w:type="dxa"/>
            <w:vAlign w:val="center"/>
          </w:tcPr>
          <w:p>
            <w:pPr>
              <w:pStyle w:val="5"/>
              <w:spacing w:before="0" w:beforeAutospacing="0" w:after="75" w:afterAutospacing="0" w:line="360" w:lineRule="auto"/>
              <w:jc w:val="both"/>
              <w:rPr>
                <w:rFonts w:asciiTheme="minorEastAsia" w:hAnsiTheme="minorEastAsia" w:eastAsiaTheme="minorEastAsia" w:cstheme="minorBidi"/>
                <w:color w:val="000000"/>
                <w:kern w:val="2"/>
                <w:sz w:val="21"/>
                <w:szCs w:val="21"/>
              </w:rPr>
            </w:pPr>
          </w:p>
        </w:tc>
        <w:tc>
          <w:tcPr>
            <w:tcW w:w="1326" w:type="dxa"/>
            <w:vAlign w:val="center"/>
          </w:tcPr>
          <w:p>
            <w:pPr>
              <w:pStyle w:val="5"/>
              <w:spacing w:before="0" w:beforeAutospacing="0" w:after="75" w:afterAutospacing="0" w:line="360" w:lineRule="auto"/>
              <w:jc w:val="both"/>
              <w:rPr>
                <w:rFonts w:asciiTheme="minorEastAsia" w:hAnsiTheme="minorEastAsia" w:eastAsiaTheme="minorEastAsia" w:cstheme="minorBidi"/>
                <w:color w:val="000000"/>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pStyle w:val="5"/>
              <w:spacing w:before="0" w:beforeAutospacing="0" w:after="75" w:afterAutospacing="0" w:line="360" w:lineRule="auto"/>
              <w:jc w:val="center"/>
              <w:rPr>
                <w:rFonts w:asciiTheme="minorEastAsia" w:hAnsiTheme="minorEastAsia" w:eastAsiaTheme="minorEastAsia" w:cstheme="minorBidi"/>
                <w:color w:val="000000"/>
                <w:kern w:val="2"/>
                <w:sz w:val="21"/>
                <w:szCs w:val="21"/>
              </w:rPr>
            </w:pPr>
            <w:r>
              <w:rPr>
                <w:rFonts w:hint="eastAsia" w:asciiTheme="minorEastAsia" w:hAnsiTheme="minorEastAsia" w:eastAsiaTheme="minorEastAsia" w:cstheme="minorBidi"/>
                <w:color w:val="000000"/>
                <w:kern w:val="2"/>
                <w:sz w:val="21"/>
                <w:szCs w:val="21"/>
              </w:rPr>
              <w:t>7</w:t>
            </w:r>
          </w:p>
        </w:tc>
        <w:tc>
          <w:tcPr>
            <w:tcW w:w="3827" w:type="dxa"/>
            <w:vAlign w:val="center"/>
          </w:tcPr>
          <w:p>
            <w:pPr>
              <w:pStyle w:val="5"/>
              <w:spacing w:before="0" w:beforeAutospacing="0" w:after="75" w:afterAutospacing="0" w:line="360" w:lineRule="auto"/>
              <w:jc w:val="both"/>
              <w:rPr>
                <w:rFonts w:asciiTheme="minorEastAsia" w:hAnsiTheme="minorEastAsia" w:eastAsiaTheme="minorEastAsia" w:cstheme="minorBidi"/>
                <w:color w:val="000000"/>
                <w:kern w:val="2"/>
                <w:sz w:val="21"/>
                <w:szCs w:val="21"/>
              </w:rPr>
            </w:pPr>
            <w:r>
              <w:rPr>
                <w:rFonts w:asciiTheme="minorEastAsia" w:hAnsiTheme="minorEastAsia" w:eastAsiaTheme="minorEastAsia" w:cstheme="minorBidi"/>
                <w:color w:val="000000"/>
                <w:kern w:val="2"/>
                <w:sz w:val="21"/>
                <w:szCs w:val="21"/>
              </w:rPr>
              <w:t>图书</w:t>
            </w:r>
            <w:r>
              <w:rPr>
                <w:rFonts w:hint="eastAsia" w:asciiTheme="minorEastAsia" w:hAnsiTheme="minorEastAsia" w:eastAsiaTheme="minorEastAsia" w:cstheme="minorBidi"/>
                <w:color w:val="000000"/>
                <w:kern w:val="2"/>
                <w:sz w:val="21"/>
                <w:szCs w:val="21"/>
              </w:rPr>
              <w:t>总量及</w:t>
            </w:r>
            <w:r>
              <w:rPr>
                <w:rFonts w:asciiTheme="minorEastAsia" w:hAnsiTheme="minorEastAsia" w:eastAsiaTheme="minorEastAsia" w:cstheme="minorBidi"/>
                <w:color w:val="000000"/>
                <w:kern w:val="2"/>
                <w:sz w:val="21"/>
                <w:szCs w:val="21"/>
              </w:rPr>
              <w:t>生均</w:t>
            </w:r>
            <w:r>
              <w:rPr>
                <w:rFonts w:hint="eastAsia" w:asciiTheme="minorEastAsia" w:hAnsiTheme="minorEastAsia" w:eastAsiaTheme="minorEastAsia" w:cstheme="minorBidi"/>
                <w:color w:val="000000"/>
                <w:kern w:val="2"/>
                <w:sz w:val="21"/>
                <w:szCs w:val="21"/>
              </w:rPr>
              <w:t>值</w:t>
            </w:r>
          </w:p>
        </w:tc>
        <w:tc>
          <w:tcPr>
            <w:tcW w:w="1276" w:type="dxa"/>
            <w:vAlign w:val="center"/>
          </w:tcPr>
          <w:p>
            <w:pPr>
              <w:pStyle w:val="5"/>
              <w:spacing w:before="0" w:beforeAutospacing="0" w:after="75" w:afterAutospacing="0" w:line="360" w:lineRule="auto"/>
              <w:jc w:val="both"/>
              <w:rPr>
                <w:rFonts w:asciiTheme="minorEastAsia" w:hAnsiTheme="minorEastAsia" w:eastAsiaTheme="minorEastAsia" w:cstheme="minorBidi"/>
                <w:color w:val="000000"/>
                <w:kern w:val="2"/>
                <w:sz w:val="21"/>
                <w:szCs w:val="21"/>
              </w:rPr>
            </w:pPr>
            <w:r>
              <w:rPr>
                <w:rFonts w:hint="eastAsia" w:asciiTheme="minorEastAsia" w:hAnsiTheme="minorEastAsia" w:eastAsiaTheme="minorEastAsia" w:cstheme="minorBidi"/>
                <w:color w:val="000000"/>
                <w:kern w:val="2"/>
                <w:sz w:val="21"/>
                <w:szCs w:val="21"/>
              </w:rPr>
              <w:t>图书馆</w:t>
            </w:r>
          </w:p>
        </w:tc>
        <w:tc>
          <w:tcPr>
            <w:tcW w:w="1276" w:type="dxa"/>
            <w:vAlign w:val="center"/>
          </w:tcPr>
          <w:p>
            <w:pPr>
              <w:pStyle w:val="5"/>
              <w:spacing w:before="0" w:beforeAutospacing="0" w:after="75" w:afterAutospacing="0" w:line="360" w:lineRule="auto"/>
              <w:jc w:val="both"/>
              <w:rPr>
                <w:rFonts w:asciiTheme="minorEastAsia" w:hAnsiTheme="minorEastAsia" w:eastAsiaTheme="minorEastAsia" w:cstheme="minorBidi"/>
                <w:color w:val="000000"/>
                <w:kern w:val="2"/>
                <w:sz w:val="21"/>
                <w:szCs w:val="21"/>
              </w:rPr>
            </w:pPr>
            <w:r>
              <w:rPr>
                <w:rFonts w:hint="eastAsia" w:asciiTheme="minorEastAsia" w:hAnsiTheme="minorEastAsia" w:eastAsiaTheme="minorEastAsia" w:cstheme="minorBidi"/>
                <w:color w:val="000000"/>
                <w:kern w:val="2"/>
                <w:sz w:val="21"/>
                <w:szCs w:val="21"/>
              </w:rPr>
              <w:t>教务处</w:t>
            </w:r>
          </w:p>
        </w:tc>
        <w:tc>
          <w:tcPr>
            <w:tcW w:w="1326" w:type="dxa"/>
            <w:vAlign w:val="center"/>
          </w:tcPr>
          <w:p>
            <w:pPr>
              <w:pStyle w:val="5"/>
              <w:spacing w:before="0" w:beforeAutospacing="0" w:after="75" w:afterAutospacing="0" w:line="360" w:lineRule="auto"/>
              <w:jc w:val="both"/>
              <w:rPr>
                <w:rFonts w:asciiTheme="minorEastAsia" w:hAnsiTheme="minorEastAsia" w:eastAsiaTheme="minorEastAsia" w:cstheme="minorBidi"/>
                <w:color w:val="000000"/>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pStyle w:val="5"/>
              <w:spacing w:before="0" w:beforeAutospacing="0" w:after="75" w:afterAutospacing="0" w:line="360" w:lineRule="auto"/>
              <w:jc w:val="center"/>
              <w:rPr>
                <w:rFonts w:asciiTheme="minorEastAsia" w:hAnsiTheme="minorEastAsia" w:eastAsiaTheme="minorEastAsia" w:cstheme="minorBidi"/>
                <w:color w:val="000000"/>
                <w:kern w:val="2"/>
                <w:sz w:val="21"/>
                <w:szCs w:val="21"/>
              </w:rPr>
            </w:pPr>
            <w:r>
              <w:rPr>
                <w:rFonts w:hint="eastAsia" w:asciiTheme="minorEastAsia" w:hAnsiTheme="minorEastAsia" w:eastAsiaTheme="minorEastAsia" w:cstheme="minorBidi"/>
                <w:color w:val="000000"/>
                <w:kern w:val="2"/>
                <w:sz w:val="21"/>
                <w:szCs w:val="21"/>
              </w:rPr>
              <w:t>8</w:t>
            </w:r>
          </w:p>
        </w:tc>
        <w:tc>
          <w:tcPr>
            <w:tcW w:w="3827" w:type="dxa"/>
            <w:vAlign w:val="center"/>
          </w:tcPr>
          <w:p>
            <w:pPr>
              <w:pStyle w:val="5"/>
              <w:spacing w:before="0" w:beforeAutospacing="0" w:after="75" w:afterAutospacing="0" w:line="360" w:lineRule="auto"/>
              <w:jc w:val="both"/>
              <w:rPr>
                <w:rFonts w:asciiTheme="minorEastAsia" w:hAnsiTheme="minorEastAsia" w:eastAsiaTheme="minorEastAsia" w:cstheme="minorBidi"/>
                <w:color w:val="000000"/>
                <w:kern w:val="2"/>
                <w:sz w:val="21"/>
                <w:szCs w:val="21"/>
              </w:rPr>
            </w:pPr>
            <w:r>
              <w:rPr>
                <w:rFonts w:asciiTheme="minorEastAsia" w:hAnsiTheme="minorEastAsia" w:eastAsiaTheme="minorEastAsia" w:cstheme="minorBidi"/>
                <w:color w:val="000000"/>
                <w:kern w:val="2"/>
                <w:sz w:val="21"/>
                <w:szCs w:val="21"/>
              </w:rPr>
              <w:t>电子图书、电子期刊种数</w:t>
            </w:r>
          </w:p>
        </w:tc>
        <w:tc>
          <w:tcPr>
            <w:tcW w:w="1276" w:type="dxa"/>
            <w:vAlign w:val="center"/>
          </w:tcPr>
          <w:p>
            <w:pPr>
              <w:pStyle w:val="5"/>
              <w:spacing w:before="0" w:beforeAutospacing="0" w:after="75" w:afterAutospacing="0" w:line="360" w:lineRule="auto"/>
              <w:jc w:val="both"/>
              <w:rPr>
                <w:rFonts w:asciiTheme="minorEastAsia" w:hAnsiTheme="minorEastAsia" w:eastAsiaTheme="minorEastAsia" w:cstheme="minorBidi"/>
                <w:color w:val="000000"/>
                <w:kern w:val="2"/>
                <w:sz w:val="21"/>
                <w:szCs w:val="21"/>
              </w:rPr>
            </w:pPr>
            <w:r>
              <w:rPr>
                <w:rFonts w:hint="eastAsia" w:asciiTheme="minorEastAsia" w:hAnsiTheme="minorEastAsia" w:eastAsiaTheme="minorEastAsia" w:cstheme="minorBidi"/>
                <w:color w:val="000000"/>
                <w:kern w:val="2"/>
                <w:sz w:val="21"/>
                <w:szCs w:val="21"/>
              </w:rPr>
              <w:t>图书馆</w:t>
            </w:r>
          </w:p>
        </w:tc>
        <w:tc>
          <w:tcPr>
            <w:tcW w:w="1276" w:type="dxa"/>
            <w:vAlign w:val="center"/>
          </w:tcPr>
          <w:p>
            <w:pPr>
              <w:pStyle w:val="5"/>
              <w:spacing w:before="0" w:beforeAutospacing="0" w:after="75" w:afterAutospacing="0" w:line="360" w:lineRule="auto"/>
              <w:jc w:val="both"/>
              <w:rPr>
                <w:rFonts w:asciiTheme="minorEastAsia" w:hAnsiTheme="minorEastAsia" w:eastAsiaTheme="minorEastAsia" w:cstheme="minorBidi"/>
                <w:color w:val="000000"/>
                <w:kern w:val="2"/>
                <w:sz w:val="21"/>
                <w:szCs w:val="21"/>
              </w:rPr>
            </w:pPr>
          </w:p>
        </w:tc>
        <w:tc>
          <w:tcPr>
            <w:tcW w:w="1326" w:type="dxa"/>
            <w:vAlign w:val="center"/>
          </w:tcPr>
          <w:p>
            <w:pPr>
              <w:pStyle w:val="5"/>
              <w:spacing w:before="0" w:beforeAutospacing="0" w:after="75" w:afterAutospacing="0" w:line="360" w:lineRule="auto"/>
              <w:jc w:val="both"/>
              <w:rPr>
                <w:rFonts w:asciiTheme="minorEastAsia" w:hAnsiTheme="minorEastAsia" w:eastAsiaTheme="minorEastAsia" w:cstheme="minorBidi"/>
                <w:color w:val="000000"/>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pStyle w:val="5"/>
              <w:spacing w:before="0" w:beforeAutospacing="0" w:after="75" w:afterAutospacing="0" w:line="360" w:lineRule="auto"/>
              <w:jc w:val="center"/>
              <w:rPr>
                <w:rFonts w:asciiTheme="minorEastAsia" w:hAnsiTheme="minorEastAsia" w:eastAsiaTheme="minorEastAsia" w:cstheme="minorBidi"/>
                <w:color w:val="000000"/>
                <w:kern w:val="2"/>
                <w:sz w:val="21"/>
                <w:szCs w:val="21"/>
              </w:rPr>
            </w:pPr>
            <w:r>
              <w:rPr>
                <w:rFonts w:hint="eastAsia" w:asciiTheme="minorEastAsia" w:hAnsiTheme="minorEastAsia" w:eastAsiaTheme="minorEastAsia" w:cstheme="minorBidi"/>
                <w:color w:val="000000"/>
                <w:kern w:val="2"/>
                <w:sz w:val="21"/>
                <w:szCs w:val="21"/>
              </w:rPr>
              <w:t>9</w:t>
            </w:r>
          </w:p>
        </w:tc>
        <w:tc>
          <w:tcPr>
            <w:tcW w:w="3827" w:type="dxa"/>
            <w:vAlign w:val="center"/>
          </w:tcPr>
          <w:p>
            <w:pPr>
              <w:pStyle w:val="5"/>
              <w:spacing w:before="0" w:beforeAutospacing="0" w:after="75" w:afterAutospacing="0" w:line="360" w:lineRule="auto"/>
              <w:jc w:val="both"/>
              <w:rPr>
                <w:rFonts w:asciiTheme="minorEastAsia" w:hAnsiTheme="minorEastAsia" w:eastAsiaTheme="minorEastAsia" w:cstheme="minorBidi"/>
                <w:color w:val="000000"/>
                <w:kern w:val="2"/>
                <w:sz w:val="21"/>
                <w:szCs w:val="21"/>
              </w:rPr>
            </w:pPr>
            <w:r>
              <w:rPr>
                <w:rFonts w:asciiTheme="minorEastAsia" w:hAnsiTheme="minorEastAsia" w:eastAsiaTheme="minorEastAsia" w:cstheme="minorBidi"/>
                <w:color w:val="000000"/>
                <w:kern w:val="2"/>
                <w:sz w:val="21"/>
                <w:szCs w:val="21"/>
              </w:rPr>
              <w:t>教学行政用房</w:t>
            </w:r>
            <w:r>
              <w:rPr>
                <w:rFonts w:hint="eastAsia" w:asciiTheme="minorEastAsia" w:hAnsiTheme="minorEastAsia" w:eastAsiaTheme="minorEastAsia" w:cstheme="minorBidi"/>
                <w:color w:val="000000"/>
                <w:kern w:val="2"/>
                <w:sz w:val="21"/>
                <w:szCs w:val="21"/>
              </w:rPr>
              <w:t>总面积及生均值（</w:t>
            </w:r>
            <w:r>
              <w:rPr>
                <w:rFonts w:asciiTheme="minorEastAsia" w:hAnsiTheme="minorEastAsia" w:eastAsiaTheme="minorEastAsia" w:cstheme="minorBidi"/>
                <w:color w:val="000000"/>
                <w:kern w:val="2"/>
                <w:sz w:val="21"/>
                <w:szCs w:val="21"/>
              </w:rPr>
              <w:t>其中实验室</w:t>
            </w:r>
            <w:r>
              <w:rPr>
                <w:rFonts w:hint="eastAsia" w:asciiTheme="minorEastAsia" w:hAnsiTheme="minorEastAsia" w:eastAsiaTheme="minorEastAsia" w:cstheme="minorBidi"/>
                <w:color w:val="000000"/>
                <w:kern w:val="2"/>
                <w:sz w:val="21"/>
                <w:szCs w:val="21"/>
              </w:rPr>
              <w:t>总</w:t>
            </w:r>
            <w:r>
              <w:rPr>
                <w:rFonts w:asciiTheme="minorEastAsia" w:hAnsiTheme="minorEastAsia" w:eastAsiaTheme="minorEastAsia" w:cstheme="minorBidi"/>
                <w:color w:val="000000"/>
                <w:kern w:val="2"/>
                <w:sz w:val="21"/>
                <w:szCs w:val="21"/>
              </w:rPr>
              <w:t>面积</w:t>
            </w:r>
            <w:r>
              <w:rPr>
                <w:rFonts w:hint="eastAsia" w:asciiTheme="minorEastAsia" w:hAnsiTheme="minorEastAsia" w:eastAsiaTheme="minorEastAsia" w:cstheme="minorBidi"/>
                <w:color w:val="000000"/>
                <w:kern w:val="2"/>
                <w:sz w:val="21"/>
                <w:szCs w:val="21"/>
              </w:rPr>
              <w:t>及生均值）</w:t>
            </w:r>
          </w:p>
        </w:tc>
        <w:tc>
          <w:tcPr>
            <w:tcW w:w="1276" w:type="dxa"/>
            <w:vAlign w:val="center"/>
          </w:tcPr>
          <w:p>
            <w:pPr>
              <w:pStyle w:val="5"/>
              <w:spacing w:before="0" w:beforeAutospacing="0" w:after="75" w:afterAutospacing="0" w:line="360" w:lineRule="auto"/>
              <w:jc w:val="both"/>
              <w:rPr>
                <w:rFonts w:asciiTheme="minorEastAsia" w:hAnsiTheme="minorEastAsia" w:eastAsiaTheme="minorEastAsia" w:cstheme="minorBidi"/>
                <w:color w:val="000000"/>
                <w:kern w:val="2"/>
                <w:sz w:val="21"/>
                <w:szCs w:val="21"/>
              </w:rPr>
            </w:pPr>
            <w:r>
              <w:rPr>
                <w:rFonts w:hint="eastAsia" w:asciiTheme="minorEastAsia" w:hAnsiTheme="minorEastAsia" w:eastAsiaTheme="minorEastAsia" w:cstheme="minorBidi"/>
                <w:color w:val="000000"/>
                <w:kern w:val="2"/>
                <w:sz w:val="21"/>
                <w:szCs w:val="21"/>
              </w:rPr>
              <w:t>资产处</w:t>
            </w:r>
          </w:p>
        </w:tc>
        <w:tc>
          <w:tcPr>
            <w:tcW w:w="1276" w:type="dxa"/>
            <w:vAlign w:val="center"/>
          </w:tcPr>
          <w:p>
            <w:pPr>
              <w:pStyle w:val="5"/>
              <w:spacing w:before="0" w:beforeAutospacing="0" w:after="75" w:afterAutospacing="0" w:line="360" w:lineRule="auto"/>
              <w:jc w:val="both"/>
              <w:rPr>
                <w:rFonts w:asciiTheme="minorEastAsia" w:hAnsiTheme="minorEastAsia" w:eastAsiaTheme="minorEastAsia" w:cstheme="minorBidi"/>
                <w:color w:val="000000"/>
                <w:kern w:val="2"/>
                <w:sz w:val="21"/>
                <w:szCs w:val="21"/>
              </w:rPr>
            </w:pPr>
            <w:r>
              <w:rPr>
                <w:rFonts w:hint="eastAsia" w:asciiTheme="minorEastAsia" w:hAnsiTheme="minorEastAsia" w:eastAsiaTheme="minorEastAsia" w:cstheme="minorBidi"/>
                <w:color w:val="000000"/>
                <w:kern w:val="2"/>
                <w:sz w:val="21"/>
                <w:szCs w:val="21"/>
              </w:rPr>
              <w:t>教务处</w:t>
            </w:r>
          </w:p>
        </w:tc>
        <w:tc>
          <w:tcPr>
            <w:tcW w:w="1326" w:type="dxa"/>
            <w:vAlign w:val="center"/>
          </w:tcPr>
          <w:p>
            <w:pPr>
              <w:pStyle w:val="5"/>
              <w:spacing w:before="0" w:beforeAutospacing="0" w:after="75" w:afterAutospacing="0" w:line="360" w:lineRule="auto"/>
              <w:jc w:val="both"/>
              <w:rPr>
                <w:rFonts w:asciiTheme="minorEastAsia" w:hAnsiTheme="minorEastAsia" w:eastAsiaTheme="minorEastAsia" w:cstheme="minorBidi"/>
                <w:color w:val="000000"/>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pStyle w:val="5"/>
              <w:spacing w:before="0" w:beforeAutospacing="0" w:after="75" w:afterAutospacing="0" w:line="360" w:lineRule="auto"/>
              <w:jc w:val="center"/>
              <w:rPr>
                <w:rFonts w:asciiTheme="minorEastAsia" w:hAnsiTheme="minorEastAsia" w:eastAsiaTheme="minorEastAsia" w:cstheme="minorBidi"/>
                <w:color w:val="000000"/>
                <w:kern w:val="2"/>
                <w:sz w:val="21"/>
                <w:szCs w:val="21"/>
              </w:rPr>
            </w:pPr>
            <w:r>
              <w:rPr>
                <w:rFonts w:hint="eastAsia" w:asciiTheme="minorEastAsia" w:hAnsiTheme="minorEastAsia" w:eastAsiaTheme="minorEastAsia" w:cstheme="minorBidi"/>
                <w:color w:val="000000"/>
                <w:kern w:val="2"/>
                <w:sz w:val="21"/>
                <w:szCs w:val="21"/>
              </w:rPr>
              <w:t>10</w:t>
            </w:r>
          </w:p>
        </w:tc>
        <w:tc>
          <w:tcPr>
            <w:tcW w:w="3827" w:type="dxa"/>
            <w:vAlign w:val="center"/>
          </w:tcPr>
          <w:p>
            <w:pPr>
              <w:pStyle w:val="5"/>
              <w:spacing w:before="0" w:beforeAutospacing="0" w:after="75" w:afterAutospacing="0" w:line="360" w:lineRule="auto"/>
              <w:jc w:val="both"/>
              <w:rPr>
                <w:rFonts w:asciiTheme="minorEastAsia" w:hAnsiTheme="minorEastAsia" w:eastAsiaTheme="minorEastAsia" w:cstheme="minorBidi"/>
                <w:color w:val="000000"/>
                <w:kern w:val="2"/>
                <w:sz w:val="21"/>
                <w:szCs w:val="21"/>
              </w:rPr>
            </w:pPr>
            <w:r>
              <w:rPr>
                <w:rFonts w:asciiTheme="minorEastAsia" w:hAnsiTheme="minorEastAsia" w:eastAsiaTheme="minorEastAsia" w:cstheme="minorBidi"/>
                <w:color w:val="000000"/>
                <w:kern w:val="2"/>
                <w:sz w:val="21"/>
                <w:szCs w:val="21"/>
              </w:rPr>
              <w:t>本科教学日常运行支出</w:t>
            </w:r>
            <w:r>
              <w:rPr>
                <w:rFonts w:hint="eastAsia" w:asciiTheme="minorEastAsia" w:hAnsiTheme="minorEastAsia" w:eastAsiaTheme="minorEastAsia" w:cstheme="minorBidi"/>
                <w:color w:val="000000"/>
                <w:kern w:val="2"/>
                <w:sz w:val="21"/>
                <w:szCs w:val="21"/>
              </w:rPr>
              <w:t>总额及生均值</w:t>
            </w:r>
          </w:p>
        </w:tc>
        <w:tc>
          <w:tcPr>
            <w:tcW w:w="1276" w:type="dxa"/>
            <w:vAlign w:val="center"/>
          </w:tcPr>
          <w:p>
            <w:pPr>
              <w:pStyle w:val="5"/>
              <w:spacing w:before="0" w:beforeAutospacing="0" w:after="75" w:afterAutospacing="0" w:line="360" w:lineRule="auto"/>
              <w:jc w:val="both"/>
              <w:rPr>
                <w:rFonts w:asciiTheme="minorEastAsia" w:hAnsiTheme="minorEastAsia" w:eastAsiaTheme="minorEastAsia" w:cstheme="minorBidi"/>
                <w:color w:val="000000"/>
                <w:kern w:val="2"/>
                <w:sz w:val="21"/>
                <w:szCs w:val="21"/>
              </w:rPr>
            </w:pPr>
            <w:r>
              <w:rPr>
                <w:rFonts w:hint="eastAsia" w:asciiTheme="minorEastAsia" w:hAnsiTheme="minorEastAsia" w:eastAsiaTheme="minorEastAsia" w:cstheme="minorBidi"/>
                <w:color w:val="000000"/>
                <w:kern w:val="2"/>
                <w:sz w:val="21"/>
                <w:szCs w:val="21"/>
              </w:rPr>
              <w:t>财务处</w:t>
            </w:r>
          </w:p>
        </w:tc>
        <w:tc>
          <w:tcPr>
            <w:tcW w:w="1276" w:type="dxa"/>
            <w:vAlign w:val="center"/>
          </w:tcPr>
          <w:p>
            <w:pPr>
              <w:pStyle w:val="5"/>
              <w:spacing w:before="0" w:beforeAutospacing="0" w:after="75" w:afterAutospacing="0" w:line="360" w:lineRule="auto"/>
              <w:jc w:val="both"/>
              <w:rPr>
                <w:rFonts w:asciiTheme="minorEastAsia" w:hAnsiTheme="minorEastAsia" w:eastAsiaTheme="minorEastAsia" w:cstheme="minorBidi"/>
                <w:color w:val="000000"/>
                <w:kern w:val="2"/>
                <w:sz w:val="21"/>
                <w:szCs w:val="21"/>
              </w:rPr>
            </w:pPr>
            <w:r>
              <w:rPr>
                <w:rFonts w:hint="eastAsia" w:asciiTheme="minorEastAsia" w:hAnsiTheme="minorEastAsia" w:eastAsiaTheme="minorEastAsia" w:cstheme="minorBidi"/>
                <w:color w:val="000000"/>
                <w:kern w:val="2"/>
                <w:sz w:val="21"/>
                <w:szCs w:val="21"/>
              </w:rPr>
              <w:t>教务处</w:t>
            </w:r>
          </w:p>
        </w:tc>
        <w:tc>
          <w:tcPr>
            <w:tcW w:w="1326" w:type="dxa"/>
            <w:vAlign w:val="center"/>
          </w:tcPr>
          <w:p>
            <w:pPr>
              <w:pStyle w:val="5"/>
              <w:spacing w:before="0" w:beforeAutospacing="0" w:after="75" w:afterAutospacing="0" w:line="360" w:lineRule="auto"/>
              <w:jc w:val="both"/>
              <w:rPr>
                <w:rFonts w:asciiTheme="minorEastAsia" w:hAnsiTheme="minorEastAsia" w:eastAsiaTheme="minorEastAsia" w:cstheme="minorBidi"/>
                <w:color w:val="000000"/>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pStyle w:val="5"/>
              <w:spacing w:before="0" w:beforeAutospacing="0" w:after="75" w:afterAutospacing="0" w:line="360" w:lineRule="auto"/>
              <w:jc w:val="center"/>
              <w:rPr>
                <w:rFonts w:asciiTheme="minorEastAsia" w:hAnsiTheme="minorEastAsia" w:eastAsiaTheme="minorEastAsia" w:cstheme="minorBidi"/>
                <w:color w:val="000000"/>
                <w:kern w:val="2"/>
                <w:sz w:val="21"/>
                <w:szCs w:val="21"/>
              </w:rPr>
            </w:pPr>
            <w:r>
              <w:rPr>
                <w:rFonts w:hint="eastAsia" w:asciiTheme="minorEastAsia" w:hAnsiTheme="minorEastAsia" w:eastAsiaTheme="minorEastAsia" w:cstheme="minorBidi"/>
                <w:color w:val="000000"/>
                <w:kern w:val="2"/>
                <w:sz w:val="21"/>
                <w:szCs w:val="21"/>
              </w:rPr>
              <w:t>11</w:t>
            </w:r>
          </w:p>
        </w:tc>
        <w:tc>
          <w:tcPr>
            <w:tcW w:w="3827" w:type="dxa"/>
            <w:vAlign w:val="center"/>
          </w:tcPr>
          <w:p>
            <w:pPr>
              <w:pStyle w:val="5"/>
              <w:spacing w:before="0" w:beforeAutospacing="0" w:after="75" w:afterAutospacing="0" w:line="360" w:lineRule="auto"/>
              <w:jc w:val="both"/>
              <w:rPr>
                <w:rFonts w:asciiTheme="minorEastAsia" w:hAnsiTheme="minorEastAsia" w:eastAsiaTheme="minorEastAsia" w:cstheme="minorBidi"/>
                <w:color w:val="000000"/>
                <w:kern w:val="2"/>
                <w:sz w:val="21"/>
                <w:szCs w:val="21"/>
              </w:rPr>
            </w:pPr>
            <w:r>
              <w:rPr>
                <w:rFonts w:asciiTheme="minorEastAsia" w:hAnsiTheme="minorEastAsia" w:eastAsiaTheme="minorEastAsia" w:cstheme="minorBidi"/>
                <w:color w:val="000000"/>
                <w:kern w:val="2"/>
                <w:sz w:val="21"/>
                <w:szCs w:val="21"/>
              </w:rPr>
              <w:t>本科专项教学经费（自然年度内学校立项用于本科教学改革和建设的专项经费总额）</w:t>
            </w:r>
          </w:p>
        </w:tc>
        <w:tc>
          <w:tcPr>
            <w:tcW w:w="1276" w:type="dxa"/>
            <w:vAlign w:val="center"/>
          </w:tcPr>
          <w:p>
            <w:pPr>
              <w:pStyle w:val="5"/>
              <w:spacing w:before="0" w:beforeAutospacing="0" w:after="75" w:afterAutospacing="0" w:line="360" w:lineRule="auto"/>
              <w:jc w:val="both"/>
              <w:rPr>
                <w:rFonts w:asciiTheme="minorEastAsia" w:hAnsiTheme="minorEastAsia" w:eastAsiaTheme="minorEastAsia" w:cstheme="minorBidi"/>
                <w:color w:val="000000"/>
                <w:kern w:val="2"/>
                <w:sz w:val="21"/>
                <w:szCs w:val="21"/>
              </w:rPr>
            </w:pPr>
            <w:r>
              <w:rPr>
                <w:rFonts w:hint="eastAsia" w:asciiTheme="minorEastAsia" w:hAnsiTheme="minorEastAsia" w:eastAsiaTheme="minorEastAsia" w:cstheme="minorBidi"/>
                <w:color w:val="000000"/>
                <w:kern w:val="2"/>
                <w:sz w:val="21"/>
                <w:szCs w:val="21"/>
              </w:rPr>
              <w:t>财务处</w:t>
            </w:r>
          </w:p>
        </w:tc>
        <w:tc>
          <w:tcPr>
            <w:tcW w:w="1276" w:type="dxa"/>
            <w:vAlign w:val="center"/>
          </w:tcPr>
          <w:p>
            <w:pPr>
              <w:pStyle w:val="5"/>
              <w:spacing w:before="0" w:beforeAutospacing="0" w:after="75" w:afterAutospacing="0" w:line="360" w:lineRule="auto"/>
              <w:jc w:val="both"/>
              <w:rPr>
                <w:rFonts w:asciiTheme="minorEastAsia" w:hAnsiTheme="minorEastAsia" w:eastAsiaTheme="minorEastAsia" w:cstheme="minorBidi"/>
                <w:color w:val="000000"/>
                <w:kern w:val="2"/>
                <w:sz w:val="21"/>
                <w:szCs w:val="21"/>
              </w:rPr>
            </w:pPr>
          </w:p>
        </w:tc>
        <w:tc>
          <w:tcPr>
            <w:tcW w:w="1326" w:type="dxa"/>
            <w:vAlign w:val="center"/>
          </w:tcPr>
          <w:p>
            <w:pPr>
              <w:pStyle w:val="5"/>
              <w:spacing w:before="0" w:beforeAutospacing="0" w:after="75" w:afterAutospacing="0" w:line="360" w:lineRule="auto"/>
              <w:jc w:val="both"/>
              <w:rPr>
                <w:rFonts w:asciiTheme="minorEastAsia" w:hAnsiTheme="minorEastAsia" w:eastAsiaTheme="minorEastAsia" w:cstheme="minorBidi"/>
                <w:color w:val="000000"/>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pStyle w:val="5"/>
              <w:spacing w:before="0" w:beforeAutospacing="0" w:after="75" w:afterAutospacing="0" w:line="360" w:lineRule="auto"/>
              <w:jc w:val="center"/>
              <w:rPr>
                <w:rFonts w:asciiTheme="minorEastAsia" w:hAnsiTheme="minorEastAsia" w:eastAsiaTheme="minorEastAsia" w:cstheme="minorBidi"/>
                <w:color w:val="000000"/>
                <w:kern w:val="2"/>
                <w:sz w:val="21"/>
                <w:szCs w:val="21"/>
              </w:rPr>
            </w:pPr>
            <w:r>
              <w:rPr>
                <w:rFonts w:hint="eastAsia" w:asciiTheme="minorEastAsia" w:hAnsiTheme="minorEastAsia" w:eastAsiaTheme="minorEastAsia" w:cstheme="minorBidi"/>
                <w:color w:val="000000"/>
                <w:kern w:val="2"/>
                <w:sz w:val="21"/>
                <w:szCs w:val="21"/>
              </w:rPr>
              <w:t>12</w:t>
            </w:r>
          </w:p>
        </w:tc>
        <w:tc>
          <w:tcPr>
            <w:tcW w:w="3827" w:type="dxa"/>
            <w:vAlign w:val="center"/>
          </w:tcPr>
          <w:p>
            <w:pPr>
              <w:pStyle w:val="5"/>
              <w:shd w:val="clear" w:color="auto" w:fill="FFFFFF"/>
              <w:spacing w:before="0" w:beforeAutospacing="0" w:after="75" w:afterAutospacing="0" w:line="360" w:lineRule="auto"/>
              <w:jc w:val="both"/>
              <w:rPr>
                <w:rFonts w:asciiTheme="minorEastAsia" w:hAnsiTheme="minorEastAsia" w:eastAsiaTheme="minorEastAsia" w:cstheme="minorBidi"/>
                <w:color w:val="000000"/>
                <w:kern w:val="2"/>
                <w:sz w:val="21"/>
                <w:szCs w:val="21"/>
              </w:rPr>
            </w:pPr>
            <w:r>
              <w:rPr>
                <w:rFonts w:asciiTheme="minorEastAsia" w:hAnsiTheme="minorEastAsia" w:eastAsiaTheme="minorEastAsia" w:cstheme="minorBidi"/>
                <w:color w:val="000000"/>
                <w:kern w:val="2"/>
                <w:sz w:val="21"/>
                <w:szCs w:val="21"/>
              </w:rPr>
              <w:t>本科实验经费</w:t>
            </w:r>
            <w:r>
              <w:rPr>
                <w:rFonts w:hint="eastAsia" w:asciiTheme="minorEastAsia" w:hAnsiTheme="minorEastAsia" w:eastAsiaTheme="minorEastAsia" w:cstheme="minorBidi"/>
                <w:color w:val="000000"/>
                <w:kern w:val="2"/>
                <w:sz w:val="21"/>
                <w:szCs w:val="21"/>
              </w:rPr>
              <w:t>总额及</w:t>
            </w:r>
            <w:r>
              <w:rPr>
                <w:rFonts w:asciiTheme="minorEastAsia" w:hAnsiTheme="minorEastAsia" w:eastAsiaTheme="minorEastAsia" w:cstheme="minorBidi"/>
                <w:color w:val="000000"/>
                <w:kern w:val="2"/>
                <w:sz w:val="21"/>
                <w:szCs w:val="21"/>
              </w:rPr>
              <w:t>生均</w:t>
            </w:r>
            <w:r>
              <w:rPr>
                <w:rFonts w:hint="eastAsia" w:asciiTheme="minorEastAsia" w:hAnsiTheme="minorEastAsia" w:eastAsiaTheme="minorEastAsia" w:cstheme="minorBidi"/>
                <w:color w:val="000000"/>
                <w:kern w:val="2"/>
                <w:sz w:val="21"/>
                <w:szCs w:val="21"/>
              </w:rPr>
              <w:t>值</w:t>
            </w:r>
            <w:r>
              <w:rPr>
                <w:rFonts w:asciiTheme="minorEastAsia" w:hAnsiTheme="minorEastAsia" w:eastAsiaTheme="minorEastAsia" w:cstheme="minorBidi"/>
                <w:color w:val="000000"/>
                <w:kern w:val="2"/>
                <w:sz w:val="21"/>
                <w:szCs w:val="21"/>
              </w:rPr>
              <w:t>（自然年度内学校用于实验教学运行、维护</w:t>
            </w:r>
            <w:r>
              <w:rPr>
                <w:rFonts w:hint="eastAsia" w:asciiTheme="minorEastAsia" w:hAnsiTheme="minorEastAsia" w:eastAsiaTheme="minorEastAsia" w:cstheme="minorBidi"/>
                <w:color w:val="000000"/>
                <w:kern w:val="2"/>
                <w:sz w:val="21"/>
                <w:szCs w:val="21"/>
              </w:rPr>
              <w:t>的</w:t>
            </w:r>
            <w:r>
              <w:rPr>
                <w:rFonts w:asciiTheme="minorEastAsia" w:hAnsiTheme="minorEastAsia" w:eastAsiaTheme="minorEastAsia" w:cstheme="minorBidi"/>
                <w:color w:val="000000"/>
                <w:kern w:val="2"/>
                <w:sz w:val="21"/>
                <w:szCs w:val="21"/>
              </w:rPr>
              <w:t>经费）</w:t>
            </w:r>
          </w:p>
        </w:tc>
        <w:tc>
          <w:tcPr>
            <w:tcW w:w="1276" w:type="dxa"/>
            <w:vAlign w:val="center"/>
          </w:tcPr>
          <w:p>
            <w:pPr>
              <w:pStyle w:val="5"/>
              <w:spacing w:before="0" w:beforeAutospacing="0" w:after="75" w:afterAutospacing="0" w:line="360" w:lineRule="auto"/>
              <w:jc w:val="both"/>
              <w:rPr>
                <w:rFonts w:asciiTheme="minorEastAsia" w:hAnsiTheme="minorEastAsia" w:eastAsiaTheme="minorEastAsia" w:cstheme="minorBidi"/>
                <w:color w:val="000000"/>
                <w:kern w:val="2"/>
                <w:sz w:val="21"/>
                <w:szCs w:val="21"/>
              </w:rPr>
            </w:pPr>
            <w:r>
              <w:rPr>
                <w:rFonts w:hint="eastAsia" w:asciiTheme="minorEastAsia" w:hAnsiTheme="minorEastAsia" w:eastAsiaTheme="minorEastAsia" w:cstheme="minorBidi"/>
                <w:color w:val="000000"/>
                <w:kern w:val="2"/>
                <w:sz w:val="21"/>
                <w:szCs w:val="21"/>
              </w:rPr>
              <w:t>财务处</w:t>
            </w:r>
          </w:p>
        </w:tc>
        <w:tc>
          <w:tcPr>
            <w:tcW w:w="1276" w:type="dxa"/>
            <w:vAlign w:val="center"/>
          </w:tcPr>
          <w:p>
            <w:pPr>
              <w:pStyle w:val="5"/>
              <w:spacing w:before="0" w:beforeAutospacing="0" w:after="75" w:afterAutospacing="0" w:line="360" w:lineRule="auto"/>
              <w:jc w:val="both"/>
              <w:rPr>
                <w:rFonts w:asciiTheme="minorEastAsia" w:hAnsiTheme="minorEastAsia" w:eastAsiaTheme="minorEastAsia" w:cstheme="minorBidi"/>
                <w:color w:val="000000"/>
                <w:kern w:val="2"/>
                <w:sz w:val="21"/>
                <w:szCs w:val="21"/>
              </w:rPr>
            </w:pPr>
            <w:r>
              <w:rPr>
                <w:rFonts w:hint="eastAsia" w:asciiTheme="minorEastAsia" w:hAnsiTheme="minorEastAsia" w:eastAsiaTheme="minorEastAsia" w:cstheme="minorBidi"/>
                <w:color w:val="000000"/>
                <w:kern w:val="2"/>
                <w:sz w:val="21"/>
                <w:szCs w:val="21"/>
              </w:rPr>
              <w:t>教务处</w:t>
            </w:r>
          </w:p>
        </w:tc>
        <w:tc>
          <w:tcPr>
            <w:tcW w:w="1326" w:type="dxa"/>
            <w:vAlign w:val="center"/>
          </w:tcPr>
          <w:p>
            <w:pPr>
              <w:pStyle w:val="5"/>
              <w:spacing w:before="0" w:beforeAutospacing="0" w:after="75" w:afterAutospacing="0" w:line="360" w:lineRule="auto"/>
              <w:jc w:val="both"/>
              <w:rPr>
                <w:rFonts w:asciiTheme="minorEastAsia" w:hAnsiTheme="minorEastAsia" w:eastAsiaTheme="minorEastAsia" w:cstheme="minorBidi"/>
                <w:color w:val="000000"/>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pStyle w:val="5"/>
              <w:spacing w:before="0" w:beforeAutospacing="0" w:after="75" w:afterAutospacing="0" w:line="360" w:lineRule="auto"/>
              <w:jc w:val="center"/>
              <w:rPr>
                <w:rFonts w:asciiTheme="minorEastAsia" w:hAnsiTheme="minorEastAsia" w:eastAsiaTheme="minorEastAsia" w:cstheme="minorBidi"/>
                <w:color w:val="000000"/>
                <w:kern w:val="2"/>
                <w:sz w:val="21"/>
                <w:szCs w:val="21"/>
              </w:rPr>
            </w:pPr>
            <w:r>
              <w:rPr>
                <w:rFonts w:hint="eastAsia" w:asciiTheme="minorEastAsia" w:hAnsiTheme="minorEastAsia" w:eastAsiaTheme="minorEastAsia" w:cstheme="minorBidi"/>
                <w:color w:val="000000"/>
                <w:kern w:val="2"/>
                <w:sz w:val="21"/>
                <w:szCs w:val="21"/>
              </w:rPr>
              <w:t>13</w:t>
            </w:r>
          </w:p>
        </w:tc>
        <w:tc>
          <w:tcPr>
            <w:tcW w:w="3827" w:type="dxa"/>
            <w:vAlign w:val="center"/>
          </w:tcPr>
          <w:p>
            <w:pPr>
              <w:pStyle w:val="5"/>
              <w:spacing w:before="0" w:beforeAutospacing="0" w:after="75" w:afterAutospacing="0" w:line="360" w:lineRule="auto"/>
              <w:jc w:val="both"/>
              <w:rPr>
                <w:rFonts w:asciiTheme="minorEastAsia" w:hAnsiTheme="minorEastAsia" w:eastAsiaTheme="minorEastAsia" w:cstheme="minorBidi"/>
                <w:color w:val="000000"/>
                <w:kern w:val="2"/>
                <w:sz w:val="21"/>
                <w:szCs w:val="21"/>
              </w:rPr>
            </w:pPr>
            <w:r>
              <w:rPr>
                <w:rFonts w:asciiTheme="minorEastAsia" w:hAnsiTheme="minorEastAsia" w:eastAsiaTheme="minorEastAsia" w:cstheme="minorBidi"/>
                <w:color w:val="000000"/>
                <w:kern w:val="2"/>
                <w:sz w:val="21"/>
                <w:szCs w:val="21"/>
              </w:rPr>
              <w:t>本科实习经费</w:t>
            </w:r>
            <w:r>
              <w:rPr>
                <w:rFonts w:hint="eastAsia" w:asciiTheme="minorEastAsia" w:hAnsiTheme="minorEastAsia" w:eastAsiaTheme="minorEastAsia" w:cstheme="minorBidi"/>
                <w:color w:val="000000"/>
                <w:kern w:val="2"/>
                <w:sz w:val="21"/>
                <w:szCs w:val="21"/>
              </w:rPr>
              <w:t>总额及</w:t>
            </w:r>
            <w:r>
              <w:rPr>
                <w:rFonts w:asciiTheme="minorEastAsia" w:hAnsiTheme="minorEastAsia" w:eastAsiaTheme="minorEastAsia" w:cstheme="minorBidi"/>
                <w:color w:val="000000"/>
                <w:kern w:val="2"/>
                <w:sz w:val="21"/>
                <w:szCs w:val="21"/>
              </w:rPr>
              <w:t>生均值（自然年度内用于本科培养方案内的实习环节支出经费）</w:t>
            </w:r>
          </w:p>
        </w:tc>
        <w:tc>
          <w:tcPr>
            <w:tcW w:w="1276" w:type="dxa"/>
            <w:vAlign w:val="center"/>
          </w:tcPr>
          <w:p>
            <w:pPr>
              <w:pStyle w:val="5"/>
              <w:spacing w:before="0" w:beforeAutospacing="0" w:after="75" w:afterAutospacing="0" w:line="360" w:lineRule="auto"/>
              <w:jc w:val="both"/>
              <w:rPr>
                <w:rFonts w:asciiTheme="minorEastAsia" w:hAnsiTheme="minorEastAsia" w:eastAsiaTheme="minorEastAsia" w:cstheme="minorBidi"/>
                <w:color w:val="000000"/>
                <w:kern w:val="2"/>
                <w:sz w:val="21"/>
                <w:szCs w:val="21"/>
              </w:rPr>
            </w:pPr>
            <w:r>
              <w:rPr>
                <w:rFonts w:hint="eastAsia" w:asciiTheme="minorEastAsia" w:hAnsiTheme="minorEastAsia" w:eastAsiaTheme="minorEastAsia" w:cstheme="minorBidi"/>
                <w:color w:val="000000"/>
                <w:kern w:val="2"/>
                <w:sz w:val="21"/>
                <w:szCs w:val="21"/>
              </w:rPr>
              <w:t>财务处</w:t>
            </w:r>
          </w:p>
        </w:tc>
        <w:tc>
          <w:tcPr>
            <w:tcW w:w="1276" w:type="dxa"/>
            <w:vAlign w:val="center"/>
          </w:tcPr>
          <w:p>
            <w:pPr>
              <w:pStyle w:val="5"/>
              <w:spacing w:before="0" w:beforeAutospacing="0" w:after="75" w:afterAutospacing="0" w:line="360" w:lineRule="auto"/>
              <w:jc w:val="both"/>
              <w:rPr>
                <w:rFonts w:asciiTheme="minorEastAsia" w:hAnsiTheme="minorEastAsia" w:eastAsiaTheme="minorEastAsia" w:cstheme="minorBidi"/>
                <w:color w:val="000000"/>
                <w:kern w:val="2"/>
                <w:sz w:val="21"/>
                <w:szCs w:val="21"/>
              </w:rPr>
            </w:pPr>
            <w:r>
              <w:rPr>
                <w:rFonts w:hint="eastAsia" w:asciiTheme="minorEastAsia" w:hAnsiTheme="minorEastAsia" w:eastAsiaTheme="minorEastAsia" w:cstheme="minorBidi"/>
                <w:color w:val="000000"/>
                <w:kern w:val="2"/>
                <w:sz w:val="21"/>
                <w:szCs w:val="21"/>
              </w:rPr>
              <w:t>教务处</w:t>
            </w:r>
          </w:p>
        </w:tc>
        <w:tc>
          <w:tcPr>
            <w:tcW w:w="1326" w:type="dxa"/>
            <w:vAlign w:val="center"/>
          </w:tcPr>
          <w:p>
            <w:pPr>
              <w:pStyle w:val="5"/>
              <w:spacing w:before="0" w:beforeAutospacing="0" w:after="75" w:afterAutospacing="0" w:line="360" w:lineRule="auto"/>
              <w:jc w:val="both"/>
              <w:rPr>
                <w:rFonts w:asciiTheme="minorEastAsia" w:hAnsiTheme="minorEastAsia" w:eastAsiaTheme="minorEastAsia" w:cstheme="minorBidi"/>
                <w:color w:val="000000"/>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pStyle w:val="5"/>
              <w:spacing w:before="0" w:beforeAutospacing="0" w:after="75" w:afterAutospacing="0" w:line="360" w:lineRule="auto"/>
              <w:jc w:val="center"/>
              <w:rPr>
                <w:rFonts w:asciiTheme="minorEastAsia" w:hAnsiTheme="minorEastAsia" w:eastAsiaTheme="minorEastAsia" w:cstheme="minorBidi"/>
                <w:color w:val="000000"/>
                <w:kern w:val="2"/>
                <w:sz w:val="21"/>
                <w:szCs w:val="21"/>
              </w:rPr>
            </w:pPr>
            <w:r>
              <w:rPr>
                <w:rFonts w:hint="eastAsia" w:asciiTheme="minorEastAsia" w:hAnsiTheme="minorEastAsia" w:eastAsiaTheme="minorEastAsia" w:cstheme="minorBidi"/>
                <w:color w:val="000000"/>
                <w:kern w:val="2"/>
                <w:sz w:val="21"/>
                <w:szCs w:val="21"/>
              </w:rPr>
              <w:t>14</w:t>
            </w:r>
          </w:p>
        </w:tc>
        <w:tc>
          <w:tcPr>
            <w:tcW w:w="3827" w:type="dxa"/>
            <w:vAlign w:val="center"/>
          </w:tcPr>
          <w:p>
            <w:pPr>
              <w:pStyle w:val="5"/>
              <w:spacing w:before="0" w:beforeAutospacing="0" w:after="75" w:afterAutospacing="0" w:line="360" w:lineRule="auto"/>
              <w:jc w:val="both"/>
              <w:rPr>
                <w:rFonts w:asciiTheme="minorEastAsia" w:hAnsiTheme="minorEastAsia" w:eastAsiaTheme="minorEastAsia" w:cstheme="minorBidi"/>
                <w:color w:val="000000"/>
                <w:kern w:val="2"/>
                <w:sz w:val="21"/>
                <w:szCs w:val="21"/>
              </w:rPr>
            </w:pPr>
            <w:r>
              <w:rPr>
                <w:rFonts w:asciiTheme="minorEastAsia" w:hAnsiTheme="minorEastAsia" w:eastAsiaTheme="minorEastAsia" w:cstheme="minorBidi"/>
                <w:color w:val="000000"/>
                <w:kern w:val="2"/>
                <w:sz w:val="21"/>
                <w:szCs w:val="21"/>
              </w:rPr>
              <w:t>全校开设课程总门数（学年度内实际开设的本科培养计划内课程总数，跨学期讲授的同一门课程计一门）</w:t>
            </w:r>
          </w:p>
        </w:tc>
        <w:tc>
          <w:tcPr>
            <w:tcW w:w="1276" w:type="dxa"/>
            <w:vAlign w:val="center"/>
          </w:tcPr>
          <w:p>
            <w:pPr>
              <w:pStyle w:val="5"/>
              <w:spacing w:before="0" w:beforeAutospacing="0" w:after="75" w:afterAutospacing="0" w:line="360" w:lineRule="auto"/>
              <w:jc w:val="both"/>
              <w:rPr>
                <w:rFonts w:asciiTheme="minorEastAsia" w:hAnsiTheme="minorEastAsia" w:eastAsiaTheme="minorEastAsia" w:cstheme="minorBidi"/>
                <w:color w:val="000000"/>
                <w:kern w:val="2"/>
                <w:sz w:val="21"/>
                <w:szCs w:val="21"/>
              </w:rPr>
            </w:pPr>
            <w:r>
              <w:rPr>
                <w:rFonts w:hint="eastAsia" w:asciiTheme="minorEastAsia" w:hAnsiTheme="minorEastAsia" w:eastAsiaTheme="minorEastAsia" w:cstheme="minorBidi"/>
                <w:color w:val="000000"/>
                <w:kern w:val="2"/>
                <w:sz w:val="21"/>
                <w:szCs w:val="21"/>
              </w:rPr>
              <w:t>教务处</w:t>
            </w:r>
          </w:p>
        </w:tc>
        <w:tc>
          <w:tcPr>
            <w:tcW w:w="1276" w:type="dxa"/>
            <w:vAlign w:val="center"/>
          </w:tcPr>
          <w:p>
            <w:pPr>
              <w:pStyle w:val="5"/>
              <w:spacing w:before="0" w:beforeAutospacing="0" w:after="75" w:afterAutospacing="0" w:line="360" w:lineRule="auto"/>
              <w:jc w:val="both"/>
              <w:rPr>
                <w:rFonts w:asciiTheme="minorEastAsia" w:hAnsiTheme="minorEastAsia" w:eastAsiaTheme="minorEastAsia" w:cstheme="minorBidi"/>
                <w:color w:val="000000"/>
                <w:kern w:val="2"/>
                <w:sz w:val="21"/>
                <w:szCs w:val="21"/>
              </w:rPr>
            </w:pPr>
          </w:p>
        </w:tc>
        <w:tc>
          <w:tcPr>
            <w:tcW w:w="1326" w:type="dxa"/>
            <w:vAlign w:val="center"/>
          </w:tcPr>
          <w:p>
            <w:pPr>
              <w:pStyle w:val="5"/>
              <w:spacing w:before="0" w:beforeAutospacing="0" w:after="75" w:afterAutospacing="0" w:line="360" w:lineRule="auto"/>
              <w:jc w:val="both"/>
              <w:rPr>
                <w:rFonts w:asciiTheme="minorEastAsia" w:hAnsiTheme="minorEastAsia" w:eastAsiaTheme="minorEastAsia" w:cstheme="minorBidi"/>
                <w:color w:val="000000"/>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pStyle w:val="5"/>
              <w:spacing w:before="0" w:beforeAutospacing="0" w:after="75" w:afterAutospacing="0" w:line="360" w:lineRule="auto"/>
              <w:jc w:val="center"/>
              <w:rPr>
                <w:rFonts w:asciiTheme="minorEastAsia" w:hAnsiTheme="minorEastAsia" w:eastAsiaTheme="minorEastAsia" w:cstheme="minorBidi"/>
                <w:color w:val="000000"/>
                <w:kern w:val="2"/>
                <w:sz w:val="21"/>
                <w:szCs w:val="21"/>
              </w:rPr>
            </w:pPr>
            <w:r>
              <w:rPr>
                <w:rFonts w:hint="eastAsia" w:asciiTheme="minorEastAsia" w:hAnsiTheme="minorEastAsia" w:eastAsiaTheme="minorEastAsia" w:cstheme="minorBidi"/>
                <w:color w:val="000000"/>
                <w:kern w:val="2"/>
                <w:sz w:val="21"/>
                <w:szCs w:val="21"/>
              </w:rPr>
              <w:t>15</w:t>
            </w:r>
          </w:p>
        </w:tc>
        <w:tc>
          <w:tcPr>
            <w:tcW w:w="3827" w:type="dxa"/>
            <w:vAlign w:val="center"/>
          </w:tcPr>
          <w:p>
            <w:pPr>
              <w:pStyle w:val="5"/>
              <w:spacing w:before="0" w:beforeAutospacing="0" w:after="75" w:afterAutospacing="0" w:line="360" w:lineRule="auto"/>
              <w:jc w:val="both"/>
              <w:rPr>
                <w:rFonts w:asciiTheme="minorEastAsia" w:hAnsiTheme="minorEastAsia" w:eastAsiaTheme="minorEastAsia" w:cstheme="minorBidi"/>
                <w:color w:val="000000"/>
                <w:kern w:val="2"/>
                <w:sz w:val="21"/>
                <w:szCs w:val="21"/>
              </w:rPr>
            </w:pPr>
            <w:r>
              <w:rPr>
                <w:rFonts w:asciiTheme="minorEastAsia" w:hAnsiTheme="minorEastAsia" w:eastAsiaTheme="minorEastAsia" w:cstheme="minorBidi"/>
                <w:color w:val="000000"/>
                <w:kern w:val="2"/>
                <w:sz w:val="21"/>
                <w:szCs w:val="21"/>
              </w:rPr>
              <w:t>实践教学学分占总学分比例（可按学科门类）</w:t>
            </w:r>
          </w:p>
        </w:tc>
        <w:tc>
          <w:tcPr>
            <w:tcW w:w="1276" w:type="dxa"/>
            <w:vAlign w:val="center"/>
          </w:tcPr>
          <w:p>
            <w:pPr>
              <w:pStyle w:val="5"/>
              <w:spacing w:before="0" w:beforeAutospacing="0" w:after="75" w:afterAutospacing="0" w:line="360" w:lineRule="auto"/>
              <w:jc w:val="both"/>
              <w:rPr>
                <w:rFonts w:asciiTheme="minorEastAsia" w:hAnsiTheme="minorEastAsia" w:eastAsiaTheme="minorEastAsia" w:cstheme="minorBidi"/>
                <w:color w:val="000000"/>
                <w:kern w:val="2"/>
                <w:sz w:val="21"/>
                <w:szCs w:val="21"/>
              </w:rPr>
            </w:pPr>
            <w:r>
              <w:rPr>
                <w:rFonts w:hint="eastAsia" w:asciiTheme="minorEastAsia" w:hAnsiTheme="minorEastAsia" w:eastAsiaTheme="minorEastAsia" w:cstheme="minorBidi"/>
                <w:color w:val="000000"/>
                <w:kern w:val="2"/>
                <w:sz w:val="21"/>
                <w:szCs w:val="21"/>
              </w:rPr>
              <w:t>教务处</w:t>
            </w:r>
          </w:p>
        </w:tc>
        <w:tc>
          <w:tcPr>
            <w:tcW w:w="1276" w:type="dxa"/>
            <w:vAlign w:val="center"/>
          </w:tcPr>
          <w:p>
            <w:pPr>
              <w:pStyle w:val="5"/>
              <w:spacing w:before="0" w:beforeAutospacing="0" w:after="75" w:afterAutospacing="0" w:line="360" w:lineRule="auto"/>
              <w:jc w:val="both"/>
              <w:rPr>
                <w:rFonts w:asciiTheme="minorEastAsia" w:hAnsiTheme="minorEastAsia" w:eastAsiaTheme="minorEastAsia" w:cstheme="minorBidi"/>
                <w:color w:val="000000"/>
                <w:kern w:val="2"/>
                <w:sz w:val="21"/>
                <w:szCs w:val="21"/>
              </w:rPr>
            </w:pPr>
          </w:p>
        </w:tc>
        <w:tc>
          <w:tcPr>
            <w:tcW w:w="1326" w:type="dxa"/>
            <w:vAlign w:val="center"/>
          </w:tcPr>
          <w:p>
            <w:pPr>
              <w:pStyle w:val="5"/>
              <w:spacing w:before="0" w:beforeAutospacing="0" w:after="75" w:afterAutospacing="0" w:line="360" w:lineRule="auto"/>
              <w:jc w:val="both"/>
              <w:rPr>
                <w:rFonts w:asciiTheme="minorEastAsia" w:hAnsiTheme="minorEastAsia" w:eastAsiaTheme="minorEastAsia" w:cstheme="minorBidi"/>
                <w:color w:val="000000"/>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pStyle w:val="5"/>
              <w:spacing w:before="0" w:beforeAutospacing="0" w:after="75" w:afterAutospacing="0" w:line="360" w:lineRule="auto"/>
              <w:jc w:val="center"/>
              <w:rPr>
                <w:rFonts w:asciiTheme="minorEastAsia" w:hAnsiTheme="minorEastAsia" w:eastAsiaTheme="minorEastAsia" w:cstheme="minorBidi"/>
                <w:color w:val="000000"/>
                <w:kern w:val="2"/>
                <w:sz w:val="21"/>
                <w:szCs w:val="21"/>
              </w:rPr>
            </w:pPr>
            <w:r>
              <w:rPr>
                <w:rFonts w:hint="eastAsia" w:asciiTheme="minorEastAsia" w:hAnsiTheme="minorEastAsia" w:eastAsiaTheme="minorEastAsia" w:cstheme="minorBidi"/>
                <w:color w:val="000000"/>
                <w:kern w:val="2"/>
                <w:sz w:val="21"/>
                <w:szCs w:val="21"/>
              </w:rPr>
              <w:t>16</w:t>
            </w:r>
          </w:p>
        </w:tc>
        <w:tc>
          <w:tcPr>
            <w:tcW w:w="3827" w:type="dxa"/>
            <w:vAlign w:val="center"/>
          </w:tcPr>
          <w:p>
            <w:pPr>
              <w:pStyle w:val="5"/>
              <w:spacing w:before="0" w:beforeAutospacing="0" w:after="75" w:afterAutospacing="0" w:line="360" w:lineRule="auto"/>
              <w:jc w:val="both"/>
              <w:rPr>
                <w:rFonts w:asciiTheme="minorEastAsia" w:hAnsiTheme="minorEastAsia" w:eastAsiaTheme="minorEastAsia" w:cstheme="minorBidi"/>
                <w:color w:val="000000"/>
                <w:kern w:val="2"/>
                <w:sz w:val="21"/>
                <w:szCs w:val="21"/>
              </w:rPr>
            </w:pPr>
            <w:r>
              <w:rPr>
                <w:rFonts w:asciiTheme="minorEastAsia" w:hAnsiTheme="minorEastAsia" w:eastAsiaTheme="minorEastAsia" w:cstheme="minorBidi"/>
                <w:color w:val="000000"/>
                <w:kern w:val="2"/>
                <w:sz w:val="21"/>
                <w:szCs w:val="21"/>
              </w:rPr>
              <w:t>选修课学分占总学分比例（可按学科门类）</w:t>
            </w:r>
          </w:p>
        </w:tc>
        <w:tc>
          <w:tcPr>
            <w:tcW w:w="1276" w:type="dxa"/>
            <w:vAlign w:val="center"/>
          </w:tcPr>
          <w:p>
            <w:pPr>
              <w:pStyle w:val="5"/>
              <w:spacing w:before="0" w:beforeAutospacing="0" w:after="75" w:afterAutospacing="0" w:line="360" w:lineRule="auto"/>
              <w:jc w:val="both"/>
              <w:rPr>
                <w:rFonts w:asciiTheme="minorEastAsia" w:hAnsiTheme="minorEastAsia" w:eastAsiaTheme="minorEastAsia" w:cstheme="minorBidi"/>
                <w:color w:val="000000"/>
                <w:kern w:val="2"/>
                <w:sz w:val="21"/>
                <w:szCs w:val="21"/>
              </w:rPr>
            </w:pPr>
            <w:r>
              <w:rPr>
                <w:rFonts w:hint="eastAsia" w:asciiTheme="minorEastAsia" w:hAnsiTheme="minorEastAsia" w:eastAsiaTheme="minorEastAsia" w:cstheme="minorBidi"/>
                <w:color w:val="000000"/>
                <w:kern w:val="2"/>
                <w:sz w:val="21"/>
                <w:szCs w:val="21"/>
              </w:rPr>
              <w:t>教务处</w:t>
            </w:r>
          </w:p>
        </w:tc>
        <w:tc>
          <w:tcPr>
            <w:tcW w:w="1276" w:type="dxa"/>
            <w:vAlign w:val="center"/>
          </w:tcPr>
          <w:p>
            <w:pPr>
              <w:pStyle w:val="5"/>
              <w:spacing w:before="0" w:beforeAutospacing="0" w:after="75" w:afterAutospacing="0" w:line="360" w:lineRule="auto"/>
              <w:jc w:val="both"/>
              <w:rPr>
                <w:rFonts w:asciiTheme="minorEastAsia" w:hAnsiTheme="minorEastAsia" w:eastAsiaTheme="minorEastAsia" w:cstheme="minorBidi"/>
                <w:color w:val="000000"/>
                <w:kern w:val="2"/>
                <w:sz w:val="21"/>
                <w:szCs w:val="21"/>
              </w:rPr>
            </w:pPr>
          </w:p>
        </w:tc>
        <w:tc>
          <w:tcPr>
            <w:tcW w:w="1326" w:type="dxa"/>
            <w:vAlign w:val="center"/>
          </w:tcPr>
          <w:p>
            <w:pPr>
              <w:pStyle w:val="5"/>
              <w:spacing w:before="0" w:beforeAutospacing="0" w:after="75" w:afterAutospacing="0" w:line="360" w:lineRule="auto"/>
              <w:jc w:val="both"/>
              <w:rPr>
                <w:rFonts w:asciiTheme="minorEastAsia" w:hAnsiTheme="minorEastAsia" w:eastAsiaTheme="minorEastAsia" w:cstheme="minorBidi"/>
                <w:color w:val="000000"/>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pStyle w:val="5"/>
              <w:spacing w:before="0" w:beforeAutospacing="0" w:after="75" w:afterAutospacing="0" w:line="360" w:lineRule="auto"/>
              <w:jc w:val="center"/>
              <w:rPr>
                <w:rFonts w:asciiTheme="minorEastAsia" w:hAnsiTheme="minorEastAsia" w:eastAsiaTheme="minorEastAsia" w:cstheme="minorBidi"/>
                <w:color w:val="000000"/>
                <w:kern w:val="2"/>
                <w:sz w:val="21"/>
                <w:szCs w:val="21"/>
              </w:rPr>
            </w:pPr>
            <w:r>
              <w:rPr>
                <w:rFonts w:hint="eastAsia" w:asciiTheme="minorEastAsia" w:hAnsiTheme="minorEastAsia" w:eastAsiaTheme="minorEastAsia" w:cstheme="minorBidi"/>
                <w:color w:val="000000"/>
                <w:kern w:val="2"/>
                <w:sz w:val="21"/>
                <w:szCs w:val="21"/>
              </w:rPr>
              <w:t>17</w:t>
            </w:r>
          </w:p>
        </w:tc>
        <w:tc>
          <w:tcPr>
            <w:tcW w:w="3827" w:type="dxa"/>
            <w:vAlign w:val="center"/>
          </w:tcPr>
          <w:p>
            <w:pPr>
              <w:pStyle w:val="5"/>
              <w:spacing w:before="0" w:beforeAutospacing="0" w:after="75" w:afterAutospacing="0" w:line="360" w:lineRule="auto"/>
              <w:jc w:val="both"/>
              <w:rPr>
                <w:rFonts w:asciiTheme="minorEastAsia" w:hAnsiTheme="minorEastAsia" w:eastAsiaTheme="minorEastAsia" w:cstheme="minorBidi"/>
                <w:color w:val="000000"/>
                <w:kern w:val="2"/>
                <w:sz w:val="21"/>
                <w:szCs w:val="21"/>
              </w:rPr>
            </w:pPr>
            <w:r>
              <w:rPr>
                <w:rFonts w:asciiTheme="minorEastAsia" w:hAnsiTheme="minorEastAsia" w:eastAsiaTheme="minorEastAsia" w:cstheme="minorBidi"/>
                <w:color w:val="000000"/>
                <w:kern w:val="2"/>
                <w:sz w:val="21"/>
                <w:szCs w:val="21"/>
              </w:rPr>
              <w:t>主讲本科课程的教授占教授总数的比例（不含讲座）</w:t>
            </w:r>
          </w:p>
        </w:tc>
        <w:tc>
          <w:tcPr>
            <w:tcW w:w="1276" w:type="dxa"/>
            <w:vAlign w:val="center"/>
          </w:tcPr>
          <w:p>
            <w:pPr>
              <w:pStyle w:val="5"/>
              <w:spacing w:before="0" w:beforeAutospacing="0" w:after="75" w:afterAutospacing="0" w:line="360" w:lineRule="auto"/>
              <w:jc w:val="both"/>
              <w:rPr>
                <w:rFonts w:asciiTheme="minorEastAsia" w:hAnsiTheme="minorEastAsia" w:eastAsiaTheme="minorEastAsia" w:cstheme="minorBidi"/>
                <w:color w:val="000000"/>
                <w:kern w:val="2"/>
                <w:sz w:val="21"/>
                <w:szCs w:val="21"/>
              </w:rPr>
            </w:pPr>
            <w:r>
              <w:rPr>
                <w:rFonts w:hint="eastAsia" w:asciiTheme="minorEastAsia" w:hAnsiTheme="minorEastAsia" w:eastAsiaTheme="minorEastAsia" w:cstheme="minorBidi"/>
                <w:color w:val="000000"/>
                <w:kern w:val="2"/>
                <w:sz w:val="21"/>
                <w:szCs w:val="21"/>
              </w:rPr>
              <w:t>教务处</w:t>
            </w:r>
          </w:p>
        </w:tc>
        <w:tc>
          <w:tcPr>
            <w:tcW w:w="1276" w:type="dxa"/>
            <w:vAlign w:val="center"/>
          </w:tcPr>
          <w:p>
            <w:pPr>
              <w:pStyle w:val="5"/>
              <w:spacing w:before="0" w:beforeAutospacing="0" w:after="75" w:afterAutospacing="0" w:line="360" w:lineRule="auto"/>
              <w:jc w:val="both"/>
              <w:rPr>
                <w:rFonts w:asciiTheme="minorEastAsia" w:hAnsiTheme="minorEastAsia" w:eastAsiaTheme="minorEastAsia" w:cstheme="minorBidi"/>
                <w:color w:val="000000"/>
                <w:kern w:val="2"/>
                <w:sz w:val="21"/>
                <w:szCs w:val="21"/>
              </w:rPr>
            </w:pPr>
          </w:p>
        </w:tc>
        <w:tc>
          <w:tcPr>
            <w:tcW w:w="1326" w:type="dxa"/>
            <w:vAlign w:val="center"/>
          </w:tcPr>
          <w:p>
            <w:pPr>
              <w:pStyle w:val="5"/>
              <w:spacing w:before="0" w:beforeAutospacing="0" w:after="75" w:afterAutospacing="0" w:line="360" w:lineRule="auto"/>
              <w:jc w:val="both"/>
              <w:rPr>
                <w:rFonts w:asciiTheme="minorEastAsia" w:hAnsiTheme="minorEastAsia" w:eastAsiaTheme="minorEastAsia" w:cstheme="minorBidi"/>
                <w:color w:val="000000"/>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pStyle w:val="5"/>
              <w:spacing w:before="0" w:beforeAutospacing="0" w:after="75" w:afterAutospacing="0" w:line="360" w:lineRule="auto"/>
              <w:jc w:val="center"/>
              <w:rPr>
                <w:rFonts w:asciiTheme="minorEastAsia" w:hAnsiTheme="minorEastAsia" w:eastAsiaTheme="minorEastAsia" w:cstheme="minorBidi"/>
                <w:color w:val="000000"/>
                <w:kern w:val="2"/>
                <w:sz w:val="21"/>
                <w:szCs w:val="21"/>
              </w:rPr>
            </w:pPr>
            <w:r>
              <w:rPr>
                <w:rFonts w:hint="eastAsia" w:asciiTheme="minorEastAsia" w:hAnsiTheme="minorEastAsia" w:eastAsiaTheme="minorEastAsia" w:cstheme="minorBidi"/>
                <w:color w:val="000000"/>
                <w:kern w:val="2"/>
                <w:sz w:val="21"/>
                <w:szCs w:val="21"/>
              </w:rPr>
              <w:t>18</w:t>
            </w:r>
          </w:p>
        </w:tc>
        <w:tc>
          <w:tcPr>
            <w:tcW w:w="3827" w:type="dxa"/>
            <w:vAlign w:val="center"/>
          </w:tcPr>
          <w:p>
            <w:pPr>
              <w:pStyle w:val="5"/>
              <w:spacing w:before="0" w:beforeAutospacing="0" w:after="75" w:afterAutospacing="0" w:line="360" w:lineRule="auto"/>
              <w:jc w:val="both"/>
              <w:rPr>
                <w:rFonts w:asciiTheme="minorEastAsia" w:hAnsiTheme="minorEastAsia" w:eastAsiaTheme="minorEastAsia" w:cstheme="minorBidi"/>
                <w:color w:val="000000"/>
                <w:kern w:val="2"/>
                <w:sz w:val="21"/>
                <w:szCs w:val="21"/>
              </w:rPr>
            </w:pPr>
            <w:r>
              <w:rPr>
                <w:rFonts w:asciiTheme="minorEastAsia" w:hAnsiTheme="minorEastAsia" w:eastAsiaTheme="minorEastAsia" w:cstheme="minorBidi"/>
                <w:color w:val="000000"/>
                <w:kern w:val="2"/>
                <w:sz w:val="21"/>
                <w:szCs w:val="21"/>
              </w:rPr>
              <w:t>教授</w:t>
            </w:r>
            <w:r>
              <w:rPr>
                <w:rFonts w:hint="eastAsia" w:asciiTheme="minorEastAsia" w:hAnsiTheme="minorEastAsia" w:eastAsiaTheme="minorEastAsia" w:cstheme="minorBidi"/>
                <w:color w:val="000000"/>
                <w:kern w:val="2"/>
                <w:sz w:val="21"/>
                <w:szCs w:val="21"/>
              </w:rPr>
              <w:t>讲</w:t>
            </w:r>
            <w:r>
              <w:rPr>
                <w:rFonts w:asciiTheme="minorEastAsia" w:hAnsiTheme="minorEastAsia" w:eastAsiaTheme="minorEastAsia" w:cstheme="minorBidi"/>
                <w:color w:val="000000"/>
                <w:kern w:val="2"/>
                <w:sz w:val="21"/>
                <w:szCs w:val="21"/>
              </w:rPr>
              <w:t>授本科课程占课程总门次数的比例（一门课程的全部课时均由教授授课，计为1</w:t>
            </w:r>
            <w:r>
              <w:rPr>
                <w:rFonts w:hint="eastAsia" w:asciiTheme="minorEastAsia" w:hAnsiTheme="minorEastAsia" w:eastAsiaTheme="minorEastAsia" w:cstheme="minorBidi"/>
                <w:color w:val="000000"/>
                <w:kern w:val="2"/>
                <w:sz w:val="21"/>
                <w:szCs w:val="21"/>
              </w:rPr>
              <w:t>；</w:t>
            </w:r>
            <w:r>
              <w:rPr>
                <w:rFonts w:asciiTheme="minorEastAsia" w:hAnsiTheme="minorEastAsia" w:eastAsiaTheme="minorEastAsia" w:cstheme="minorBidi"/>
                <w:color w:val="000000"/>
                <w:kern w:val="2"/>
                <w:sz w:val="21"/>
                <w:szCs w:val="21"/>
              </w:rPr>
              <w:t>由多名教师共同承担的，按教授实际承担学时比例计算）</w:t>
            </w:r>
          </w:p>
        </w:tc>
        <w:tc>
          <w:tcPr>
            <w:tcW w:w="1276" w:type="dxa"/>
            <w:vAlign w:val="center"/>
          </w:tcPr>
          <w:p>
            <w:pPr>
              <w:pStyle w:val="5"/>
              <w:spacing w:before="0" w:beforeAutospacing="0" w:after="75" w:afterAutospacing="0" w:line="360" w:lineRule="auto"/>
              <w:jc w:val="both"/>
              <w:rPr>
                <w:rFonts w:asciiTheme="minorEastAsia" w:hAnsiTheme="minorEastAsia" w:eastAsiaTheme="minorEastAsia" w:cstheme="minorBidi"/>
                <w:color w:val="000000"/>
                <w:kern w:val="2"/>
                <w:sz w:val="21"/>
                <w:szCs w:val="21"/>
              </w:rPr>
            </w:pPr>
            <w:r>
              <w:rPr>
                <w:rFonts w:hint="eastAsia" w:asciiTheme="minorEastAsia" w:hAnsiTheme="minorEastAsia" w:eastAsiaTheme="minorEastAsia" w:cstheme="minorBidi"/>
                <w:color w:val="000000"/>
                <w:kern w:val="2"/>
                <w:sz w:val="21"/>
                <w:szCs w:val="21"/>
              </w:rPr>
              <w:t>教务处</w:t>
            </w:r>
          </w:p>
        </w:tc>
        <w:tc>
          <w:tcPr>
            <w:tcW w:w="1276" w:type="dxa"/>
            <w:vAlign w:val="center"/>
          </w:tcPr>
          <w:p>
            <w:pPr>
              <w:pStyle w:val="5"/>
              <w:spacing w:before="0" w:beforeAutospacing="0" w:after="75" w:afterAutospacing="0" w:line="360" w:lineRule="auto"/>
              <w:jc w:val="both"/>
              <w:rPr>
                <w:rFonts w:asciiTheme="minorEastAsia" w:hAnsiTheme="minorEastAsia" w:eastAsiaTheme="minorEastAsia" w:cstheme="minorBidi"/>
                <w:color w:val="000000"/>
                <w:kern w:val="2"/>
                <w:sz w:val="21"/>
                <w:szCs w:val="21"/>
              </w:rPr>
            </w:pPr>
          </w:p>
        </w:tc>
        <w:tc>
          <w:tcPr>
            <w:tcW w:w="1326" w:type="dxa"/>
            <w:vAlign w:val="center"/>
          </w:tcPr>
          <w:p>
            <w:pPr>
              <w:pStyle w:val="5"/>
              <w:spacing w:before="0" w:beforeAutospacing="0" w:after="75" w:afterAutospacing="0" w:line="360" w:lineRule="auto"/>
              <w:jc w:val="both"/>
              <w:rPr>
                <w:rFonts w:asciiTheme="minorEastAsia" w:hAnsiTheme="minorEastAsia" w:eastAsiaTheme="minorEastAsia" w:cstheme="minorBidi"/>
                <w:color w:val="000000"/>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pStyle w:val="5"/>
              <w:spacing w:before="0" w:beforeAutospacing="0" w:after="75" w:afterAutospacing="0" w:line="360" w:lineRule="auto"/>
              <w:jc w:val="center"/>
              <w:rPr>
                <w:rFonts w:asciiTheme="minorEastAsia" w:hAnsiTheme="minorEastAsia" w:eastAsiaTheme="minorEastAsia" w:cstheme="minorBidi"/>
                <w:color w:val="000000"/>
                <w:kern w:val="2"/>
                <w:sz w:val="21"/>
                <w:szCs w:val="21"/>
              </w:rPr>
            </w:pPr>
            <w:r>
              <w:rPr>
                <w:rFonts w:hint="eastAsia" w:asciiTheme="minorEastAsia" w:hAnsiTheme="minorEastAsia" w:eastAsiaTheme="minorEastAsia" w:cstheme="minorBidi"/>
                <w:color w:val="000000"/>
                <w:kern w:val="2"/>
                <w:sz w:val="21"/>
                <w:szCs w:val="21"/>
              </w:rPr>
              <w:t>19</w:t>
            </w:r>
          </w:p>
        </w:tc>
        <w:tc>
          <w:tcPr>
            <w:tcW w:w="3827" w:type="dxa"/>
            <w:vAlign w:val="center"/>
          </w:tcPr>
          <w:p>
            <w:pPr>
              <w:pStyle w:val="5"/>
              <w:spacing w:before="0" w:beforeAutospacing="0" w:after="75" w:afterAutospacing="0" w:line="360" w:lineRule="auto"/>
              <w:jc w:val="both"/>
              <w:rPr>
                <w:rFonts w:asciiTheme="minorEastAsia" w:hAnsiTheme="minorEastAsia" w:eastAsiaTheme="minorEastAsia" w:cstheme="minorBidi"/>
                <w:color w:val="000000"/>
                <w:kern w:val="2"/>
                <w:sz w:val="21"/>
                <w:szCs w:val="21"/>
              </w:rPr>
            </w:pPr>
            <w:r>
              <w:rPr>
                <w:rFonts w:asciiTheme="minorEastAsia" w:hAnsiTheme="minorEastAsia" w:eastAsiaTheme="minorEastAsia" w:cstheme="minorBidi"/>
                <w:color w:val="000000"/>
                <w:kern w:val="2"/>
                <w:sz w:val="21"/>
                <w:szCs w:val="21"/>
              </w:rPr>
              <w:t>应届本科生毕业率</w:t>
            </w:r>
          </w:p>
        </w:tc>
        <w:tc>
          <w:tcPr>
            <w:tcW w:w="1276" w:type="dxa"/>
            <w:vAlign w:val="center"/>
          </w:tcPr>
          <w:p>
            <w:pPr>
              <w:pStyle w:val="5"/>
              <w:spacing w:before="0" w:beforeAutospacing="0" w:after="75" w:afterAutospacing="0" w:line="360" w:lineRule="auto"/>
              <w:jc w:val="both"/>
              <w:rPr>
                <w:rFonts w:asciiTheme="minorEastAsia" w:hAnsiTheme="minorEastAsia" w:eastAsiaTheme="minorEastAsia" w:cstheme="minorBidi"/>
                <w:color w:val="000000"/>
                <w:kern w:val="2"/>
                <w:sz w:val="21"/>
                <w:szCs w:val="21"/>
              </w:rPr>
            </w:pPr>
            <w:r>
              <w:rPr>
                <w:rFonts w:hint="eastAsia" w:asciiTheme="minorEastAsia" w:hAnsiTheme="minorEastAsia" w:eastAsiaTheme="minorEastAsia" w:cstheme="minorBidi"/>
                <w:color w:val="000000"/>
                <w:kern w:val="2"/>
                <w:sz w:val="21"/>
                <w:szCs w:val="21"/>
              </w:rPr>
              <w:t>教务处</w:t>
            </w:r>
          </w:p>
        </w:tc>
        <w:tc>
          <w:tcPr>
            <w:tcW w:w="1276" w:type="dxa"/>
            <w:vAlign w:val="center"/>
          </w:tcPr>
          <w:p>
            <w:pPr>
              <w:pStyle w:val="5"/>
              <w:spacing w:before="0" w:beforeAutospacing="0" w:after="75" w:afterAutospacing="0" w:line="360" w:lineRule="auto"/>
              <w:jc w:val="both"/>
              <w:rPr>
                <w:rFonts w:asciiTheme="minorEastAsia" w:hAnsiTheme="minorEastAsia" w:eastAsiaTheme="minorEastAsia" w:cstheme="minorBidi"/>
                <w:color w:val="000000"/>
                <w:kern w:val="2"/>
                <w:sz w:val="21"/>
                <w:szCs w:val="21"/>
              </w:rPr>
            </w:pPr>
          </w:p>
        </w:tc>
        <w:tc>
          <w:tcPr>
            <w:tcW w:w="1326" w:type="dxa"/>
            <w:vAlign w:val="center"/>
          </w:tcPr>
          <w:p>
            <w:pPr>
              <w:pStyle w:val="5"/>
              <w:spacing w:before="0" w:beforeAutospacing="0" w:after="75" w:afterAutospacing="0" w:line="360" w:lineRule="auto"/>
              <w:jc w:val="both"/>
              <w:rPr>
                <w:rFonts w:asciiTheme="minorEastAsia" w:hAnsiTheme="minorEastAsia" w:eastAsiaTheme="minorEastAsia" w:cstheme="minorBidi"/>
                <w:color w:val="000000"/>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pStyle w:val="5"/>
              <w:spacing w:before="0" w:beforeAutospacing="0" w:after="75" w:afterAutospacing="0" w:line="360" w:lineRule="auto"/>
              <w:jc w:val="center"/>
              <w:rPr>
                <w:rFonts w:asciiTheme="minorEastAsia" w:hAnsiTheme="minorEastAsia" w:eastAsiaTheme="minorEastAsia" w:cstheme="minorBidi"/>
                <w:color w:val="000000"/>
                <w:kern w:val="2"/>
                <w:sz w:val="21"/>
                <w:szCs w:val="21"/>
              </w:rPr>
            </w:pPr>
            <w:r>
              <w:rPr>
                <w:rFonts w:hint="eastAsia" w:asciiTheme="minorEastAsia" w:hAnsiTheme="minorEastAsia" w:eastAsiaTheme="minorEastAsia" w:cstheme="minorBidi"/>
                <w:color w:val="000000"/>
                <w:kern w:val="2"/>
                <w:sz w:val="21"/>
                <w:szCs w:val="21"/>
              </w:rPr>
              <w:t>20</w:t>
            </w:r>
          </w:p>
        </w:tc>
        <w:tc>
          <w:tcPr>
            <w:tcW w:w="3827" w:type="dxa"/>
            <w:vAlign w:val="center"/>
          </w:tcPr>
          <w:p>
            <w:pPr>
              <w:pStyle w:val="5"/>
              <w:spacing w:before="0" w:beforeAutospacing="0" w:after="75" w:afterAutospacing="0" w:line="360" w:lineRule="auto"/>
              <w:jc w:val="both"/>
              <w:rPr>
                <w:rFonts w:asciiTheme="minorEastAsia" w:hAnsiTheme="minorEastAsia" w:eastAsiaTheme="minorEastAsia" w:cstheme="minorBidi"/>
                <w:color w:val="000000"/>
                <w:kern w:val="2"/>
                <w:sz w:val="21"/>
                <w:szCs w:val="21"/>
              </w:rPr>
            </w:pPr>
            <w:r>
              <w:rPr>
                <w:rFonts w:asciiTheme="minorEastAsia" w:hAnsiTheme="minorEastAsia" w:eastAsiaTheme="minorEastAsia" w:cstheme="minorBidi"/>
                <w:color w:val="000000"/>
                <w:kern w:val="2"/>
                <w:sz w:val="21"/>
                <w:szCs w:val="21"/>
              </w:rPr>
              <w:t>应届本科生学位授予率</w:t>
            </w:r>
          </w:p>
        </w:tc>
        <w:tc>
          <w:tcPr>
            <w:tcW w:w="1276" w:type="dxa"/>
            <w:vAlign w:val="center"/>
          </w:tcPr>
          <w:p>
            <w:pPr>
              <w:pStyle w:val="5"/>
              <w:spacing w:before="0" w:beforeAutospacing="0" w:after="75" w:afterAutospacing="0" w:line="360" w:lineRule="auto"/>
              <w:jc w:val="both"/>
              <w:rPr>
                <w:rFonts w:asciiTheme="minorEastAsia" w:hAnsiTheme="minorEastAsia" w:eastAsiaTheme="minorEastAsia" w:cstheme="minorBidi"/>
                <w:color w:val="000000"/>
                <w:kern w:val="2"/>
                <w:sz w:val="21"/>
                <w:szCs w:val="21"/>
              </w:rPr>
            </w:pPr>
            <w:r>
              <w:rPr>
                <w:rFonts w:hint="eastAsia" w:asciiTheme="minorEastAsia" w:hAnsiTheme="minorEastAsia" w:eastAsiaTheme="minorEastAsia" w:cstheme="minorBidi"/>
                <w:color w:val="000000"/>
                <w:kern w:val="2"/>
                <w:sz w:val="21"/>
                <w:szCs w:val="21"/>
              </w:rPr>
              <w:t>教务处</w:t>
            </w:r>
          </w:p>
        </w:tc>
        <w:tc>
          <w:tcPr>
            <w:tcW w:w="1276" w:type="dxa"/>
            <w:vAlign w:val="center"/>
          </w:tcPr>
          <w:p>
            <w:pPr>
              <w:pStyle w:val="5"/>
              <w:spacing w:before="0" w:beforeAutospacing="0" w:after="75" w:afterAutospacing="0" w:line="360" w:lineRule="auto"/>
              <w:jc w:val="both"/>
              <w:rPr>
                <w:rFonts w:asciiTheme="minorEastAsia" w:hAnsiTheme="minorEastAsia" w:eastAsiaTheme="minorEastAsia" w:cstheme="minorBidi"/>
                <w:color w:val="000000"/>
                <w:kern w:val="2"/>
                <w:sz w:val="21"/>
                <w:szCs w:val="21"/>
              </w:rPr>
            </w:pPr>
          </w:p>
        </w:tc>
        <w:tc>
          <w:tcPr>
            <w:tcW w:w="1326" w:type="dxa"/>
            <w:vAlign w:val="center"/>
          </w:tcPr>
          <w:p>
            <w:pPr>
              <w:pStyle w:val="5"/>
              <w:spacing w:before="0" w:beforeAutospacing="0" w:after="75" w:afterAutospacing="0" w:line="360" w:lineRule="auto"/>
              <w:jc w:val="both"/>
              <w:rPr>
                <w:rFonts w:asciiTheme="minorEastAsia" w:hAnsiTheme="minorEastAsia" w:eastAsiaTheme="minorEastAsia" w:cstheme="minorBidi"/>
                <w:color w:val="000000"/>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pStyle w:val="5"/>
              <w:spacing w:before="0" w:beforeAutospacing="0" w:after="75" w:afterAutospacing="0" w:line="360" w:lineRule="auto"/>
              <w:jc w:val="center"/>
              <w:rPr>
                <w:rFonts w:asciiTheme="minorEastAsia" w:hAnsiTheme="minorEastAsia" w:eastAsiaTheme="minorEastAsia" w:cstheme="minorBidi"/>
                <w:color w:val="000000"/>
                <w:kern w:val="2"/>
                <w:sz w:val="21"/>
                <w:szCs w:val="21"/>
              </w:rPr>
            </w:pPr>
            <w:r>
              <w:rPr>
                <w:rFonts w:hint="eastAsia" w:asciiTheme="minorEastAsia" w:hAnsiTheme="minorEastAsia" w:eastAsiaTheme="minorEastAsia" w:cstheme="minorBidi"/>
                <w:color w:val="000000"/>
                <w:kern w:val="2"/>
                <w:sz w:val="21"/>
                <w:szCs w:val="21"/>
              </w:rPr>
              <w:t>21</w:t>
            </w:r>
          </w:p>
        </w:tc>
        <w:tc>
          <w:tcPr>
            <w:tcW w:w="3827" w:type="dxa"/>
            <w:vAlign w:val="center"/>
          </w:tcPr>
          <w:p>
            <w:pPr>
              <w:pStyle w:val="5"/>
              <w:spacing w:before="0" w:beforeAutospacing="0" w:after="75" w:afterAutospacing="0" w:line="360" w:lineRule="auto"/>
              <w:jc w:val="both"/>
              <w:rPr>
                <w:rFonts w:asciiTheme="minorEastAsia" w:hAnsiTheme="minorEastAsia" w:eastAsiaTheme="minorEastAsia" w:cstheme="minorBidi"/>
                <w:color w:val="000000"/>
                <w:kern w:val="2"/>
                <w:sz w:val="21"/>
                <w:szCs w:val="21"/>
              </w:rPr>
            </w:pPr>
            <w:r>
              <w:rPr>
                <w:rFonts w:asciiTheme="minorEastAsia" w:hAnsiTheme="minorEastAsia" w:eastAsiaTheme="minorEastAsia" w:cstheme="minorBidi"/>
                <w:color w:val="000000"/>
                <w:kern w:val="2"/>
                <w:sz w:val="21"/>
                <w:szCs w:val="21"/>
              </w:rPr>
              <w:t>应届本科生初次就业率</w:t>
            </w:r>
          </w:p>
        </w:tc>
        <w:tc>
          <w:tcPr>
            <w:tcW w:w="1276" w:type="dxa"/>
            <w:vAlign w:val="center"/>
          </w:tcPr>
          <w:p>
            <w:pPr>
              <w:pStyle w:val="5"/>
              <w:spacing w:before="0" w:beforeAutospacing="0" w:after="75" w:afterAutospacing="0" w:line="360" w:lineRule="auto"/>
              <w:jc w:val="both"/>
              <w:rPr>
                <w:rFonts w:asciiTheme="minorEastAsia" w:hAnsiTheme="minorEastAsia" w:eastAsiaTheme="minorEastAsia" w:cstheme="minorBidi"/>
                <w:color w:val="000000"/>
                <w:kern w:val="2"/>
                <w:sz w:val="21"/>
                <w:szCs w:val="21"/>
              </w:rPr>
            </w:pPr>
            <w:r>
              <w:rPr>
                <w:rFonts w:hint="eastAsia" w:asciiTheme="minorEastAsia" w:hAnsiTheme="minorEastAsia" w:eastAsiaTheme="minorEastAsia" w:cstheme="minorBidi"/>
                <w:color w:val="000000"/>
                <w:kern w:val="2"/>
                <w:sz w:val="21"/>
                <w:szCs w:val="21"/>
              </w:rPr>
              <w:t>学生处</w:t>
            </w:r>
          </w:p>
        </w:tc>
        <w:tc>
          <w:tcPr>
            <w:tcW w:w="1276" w:type="dxa"/>
            <w:vAlign w:val="center"/>
          </w:tcPr>
          <w:p>
            <w:pPr>
              <w:pStyle w:val="5"/>
              <w:spacing w:before="0" w:beforeAutospacing="0" w:after="75" w:afterAutospacing="0" w:line="360" w:lineRule="auto"/>
              <w:jc w:val="both"/>
              <w:rPr>
                <w:rFonts w:asciiTheme="minorEastAsia" w:hAnsiTheme="minorEastAsia" w:eastAsiaTheme="minorEastAsia" w:cstheme="minorBidi"/>
                <w:color w:val="000000"/>
                <w:kern w:val="2"/>
                <w:sz w:val="21"/>
                <w:szCs w:val="21"/>
              </w:rPr>
            </w:pPr>
          </w:p>
        </w:tc>
        <w:tc>
          <w:tcPr>
            <w:tcW w:w="1326" w:type="dxa"/>
            <w:vAlign w:val="center"/>
          </w:tcPr>
          <w:p>
            <w:pPr>
              <w:pStyle w:val="5"/>
              <w:spacing w:before="0" w:beforeAutospacing="0" w:after="75" w:afterAutospacing="0" w:line="360" w:lineRule="auto"/>
              <w:jc w:val="both"/>
              <w:rPr>
                <w:rFonts w:asciiTheme="minorEastAsia" w:hAnsiTheme="minorEastAsia" w:eastAsiaTheme="minorEastAsia" w:cstheme="minorBidi"/>
                <w:color w:val="000000"/>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pStyle w:val="5"/>
              <w:spacing w:before="0" w:beforeAutospacing="0" w:after="75" w:afterAutospacing="0" w:line="360" w:lineRule="auto"/>
              <w:jc w:val="center"/>
              <w:rPr>
                <w:rFonts w:asciiTheme="minorEastAsia" w:hAnsiTheme="minorEastAsia" w:eastAsiaTheme="minorEastAsia" w:cstheme="minorBidi"/>
                <w:color w:val="000000"/>
                <w:kern w:val="2"/>
                <w:sz w:val="21"/>
                <w:szCs w:val="21"/>
              </w:rPr>
            </w:pPr>
            <w:r>
              <w:rPr>
                <w:rFonts w:hint="eastAsia" w:asciiTheme="minorEastAsia" w:hAnsiTheme="minorEastAsia" w:eastAsiaTheme="minorEastAsia" w:cstheme="minorBidi"/>
                <w:color w:val="000000"/>
                <w:kern w:val="2"/>
                <w:sz w:val="21"/>
                <w:szCs w:val="21"/>
              </w:rPr>
              <w:t>22</w:t>
            </w:r>
          </w:p>
        </w:tc>
        <w:tc>
          <w:tcPr>
            <w:tcW w:w="3827" w:type="dxa"/>
            <w:vAlign w:val="center"/>
          </w:tcPr>
          <w:p>
            <w:pPr>
              <w:pStyle w:val="5"/>
              <w:spacing w:before="0" w:beforeAutospacing="0" w:after="75" w:afterAutospacing="0" w:line="360" w:lineRule="auto"/>
              <w:jc w:val="both"/>
              <w:rPr>
                <w:rFonts w:asciiTheme="minorEastAsia" w:hAnsiTheme="minorEastAsia" w:eastAsiaTheme="minorEastAsia" w:cstheme="minorBidi"/>
                <w:color w:val="000000"/>
                <w:kern w:val="2"/>
                <w:sz w:val="21"/>
                <w:szCs w:val="21"/>
              </w:rPr>
            </w:pPr>
            <w:r>
              <w:rPr>
                <w:rFonts w:asciiTheme="minorEastAsia" w:hAnsiTheme="minorEastAsia" w:eastAsiaTheme="minorEastAsia" w:cstheme="minorBidi"/>
                <w:color w:val="000000"/>
                <w:kern w:val="2"/>
                <w:sz w:val="21"/>
                <w:szCs w:val="21"/>
              </w:rPr>
              <w:t>体质测试达标率</w:t>
            </w:r>
          </w:p>
        </w:tc>
        <w:tc>
          <w:tcPr>
            <w:tcW w:w="1276" w:type="dxa"/>
            <w:vAlign w:val="center"/>
          </w:tcPr>
          <w:p>
            <w:pPr>
              <w:pStyle w:val="5"/>
              <w:spacing w:before="0" w:beforeAutospacing="0" w:after="75" w:afterAutospacing="0" w:line="360" w:lineRule="auto"/>
              <w:jc w:val="both"/>
              <w:rPr>
                <w:rFonts w:asciiTheme="minorEastAsia" w:hAnsiTheme="minorEastAsia" w:eastAsiaTheme="minorEastAsia" w:cstheme="minorBidi"/>
                <w:color w:val="000000"/>
                <w:kern w:val="2"/>
                <w:sz w:val="21"/>
                <w:szCs w:val="21"/>
              </w:rPr>
            </w:pPr>
            <w:r>
              <w:rPr>
                <w:rFonts w:hint="eastAsia" w:asciiTheme="minorEastAsia" w:hAnsiTheme="minorEastAsia" w:eastAsiaTheme="minorEastAsia" w:cstheme="minorBidi"/>
                <w:color w:val="000000"/>
                <w:kern w:val="2"/>
                <w:sz w:val="21"/>
                <w:szCs w:val="21"/>
              </w:rPr>
              <w:t>体育部</w:t>
            </w:r>
          </w:p>
        </w:tc>
        <w:tc>
          <w:tcPr>
            <w:tcW w:w="1276" w:type="dxa"/>
            <w:vAlign w:val="center"/>
          </w:tcPr>
          <w:p>
            <w:pPr>
              <w:pStyle w:val="5"/>
              <w:spacing w:before="0" w:beforeAutospacing="0" w:after="75" w:afterAutospacing="0" w:line="360" w:lineRule="auto"/>
              <w:jc w:val="both"/>
              <w:rPr>
                <w:rFonts w:asciiTheme="minorEastAsia" w:hAnsiTheme="minorEastAsia" w:eastAsiaTheme="minorEastAsia" w:cstheme="minorBidi"/>
                <w:color w:val="000000"/>
                <w:kern w:val="2"/>
                <w:sz w:val="21"/>
                <w:szCs w:val="21"/>
              </w:rPr>
            </w:pPr>
          </w:p>
        </w:tc>
        <w:tc>
          <w:tcPr>
            <w:tcW w:w="1326" w:type="dxa"/>
            <w:vAlign w:val="center"/>
          </w:tcPr>
          <w:p>
            <w:pPr>
              <w:pStyle w:val="5"/>
              <w:spacing w:before="0" w:beforeAutospacing="0" w:after="75" w:afterAutospacing="0" w:line="360" w:lineRule="auto"/>
              <w:jc w:val="both"/>
              <w:rPr>
                <w:rFonts w:asciiTheme="minorEastAsia" w:hAnsiTheme="minorEastAsia" w:eastAsiaTheme="minorEastAsia" w:cstheme="minorBidi"/>
                <w:color w:val="000000"/>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pStyle w:val="5"/>
              <w:spacing w:before="0" w:beforeAutospacing="0" w:after="75" w:afterAutospacing="0" w:line="360" w:lineRule="auto"/>
              <w:jc w:val="center"/>
              <w:rPr>
                <w:rFonts w:asciiTheme="minorEastAsia" w:hAnsiTheme="minorEastAsia" w:eastAsiaTheme="minorEastAsia" w:cstheme="minorBidi"/>
                <w:color w:val="000000"/>
                <w:kern w:val="2"/>
                <w:sz w:val="21"/>
                <w:szCs w:val="21"/>
              </w:rPr>
            </w:pPr>
            <w:r>
              <w:rPr>
                <w:rFonts w:hint="eastAsia" w:asciiTheme="minorEastAsia" w:hAnsiTheme="minorEastAsia" w:eastAsiaTheme="minorEastAsia" w:cstheme="minorBidi"/>
                <w:color w:val="000000"/>
                <w:kern w:val="2"/>
                <w:sz w:val="21"/>
                <w:szCs w:val="21"/>
              </w:rPr>
              <w:t>23</w:t>
            </w:r>
          </w:p>
        </w:tc>
        <w:tc>
          <w:tcPr>
            <w:tcW w:w="3827" w:type="dxa"/>
            <w:vAlign w:val="center"/>
          </w:tcPr>
          <w:p>
            <w:pPr>
              <w:pStyle w:val="5"/>
              <w:spacing w:before="0" w:beforeAutospacing="0" w:after="75" w:afterAutospacing="0" w:line="360" w:lineRule="auto"/>
              <w:jc w:val="both"/>
              <w:rPr>
                <w:rFonts w:asciiTheme="minorEastAsia" w:hAnsiTheme="minorEastAsia" w:eastAsiaTheme="minorEastAsia" w:cstheme="minorBidi"/>
                <w:color w:val="000000"/>
                <w:kern w:val="2"/>
                <w:sz w:val="21"/>
                <w:szCs w:val="21"/>
              </w:rPr>
            </w:pPr>
            <w:r>
              <w:rPr>
                <w:rFonts w:asciiTheme="minorEastAsia" w:hAnsiTheme="minorEastAsia" w:eastAsiaTheme="minorEastAsia" w:cstheme="minorBidi"/>
                <w:color w:val="000000"/>
                <w:kern w:val="2"/>
                <w:sz w:val="21"/>
                <w:szCs w:val="21"/>
              </w:rPr>
              <w:t>学生学习满意度(调查方法与结果)</w:t>
            </w:r>
          </w:p>
        </w:tc>
        <w:tc>
          <w:tcPr>
            <w:tcW w:w="1276" w:type="dxa"/>
            <w:vAlign w:val="center"/>
          </w:tcPr>
          <w:p>
            <w:pPr>
              <w:pStyle w:val="5"/>
              <w:spacing w:before="0" w:beforeAutospacing="0" w:after="75" w:afterAutospacing="0" w:line="360" w:lineRule="auto"/>
              <w:jc w:val="both"/>
              <w:rPr>
                <w:rFonts w:asciiTheme="minorEastAsia" w:hAnsiTheme="minorEastAsia" w:eastAsiaTheme="minorEastAsia" w:cstheme="minorBidi"/>
                <w:color w:val="000000"/>
                <w:kern w:val="2"/>
                <w:sz w:val="21"/>
                <w:szCs w:val="21"/>
              </w:rPr>
            </w:pPr>
            <w:r>
              <w:rPr>
                <w:rFonts w:hint="eastAsia" w:asciiTheme="minorEastAsia" w:hAnsiTheme="minorEastAsia" w:eastAsiaTheme="minorEastAsia" w:cstheme="minorBidi"/>
                <w:color w:val="000000"/>
                <w:kern w:val="2"/>
                <w:sz w:val="21"/>
                <w:szCs w:val="21"/>
              </w:rPr>
              <w:t>质量办</w:t>
            </w:r>
          </w:p>
        </w:tc>
        <w:tc>
          <w:tcPr>
            <w:tcW w:w="1276" w:type="dxa"/>
            <w:vAlign w:val="center"/>
          </w:tcPr>
          <w:p>
            <w:pPr>
              <w:pStyle w:val="5"/>
              <w:spacing w:before="0" w:beforeAutospacing="0" w:after="75" w:afterAutospacing="0" w:line="360" w:lineRule="auto"/>
              <w:jc w:val="both"/>
              <w:rPr>
                <w:rFonts w:asciiTheme="minorEastAsia" w:hAnsiTheme="minorEastAsia" w:eastAsiaTheme="minorEastAsia" w:cstheme="minorBidi"/>
                <w:color w:val="000000"/>
                <w:kern w:val="2"/>
                <w:sz w:val="21"/>
                <w:szCs w:val="21"/>
              </w:rPr>
            </w:pPr>
          </w:p>
        </w:tc>
        <w:tc>
          <w:tcPr>
            <w:tcW w:w="1326" w:type="dxa"/>
            <w:vAlign w:val="center"/>
          </w:tcPr>
          <w:p>
            <w:pPr>
              <w:pStyle w:val="5"/>
              <w:spacing w:before="0" w:beforeAutospacing="0" w:after="75" w:afterAutospacing="0" w:line="360" w:lineRule="auto"/>
              <w:jc w:val="both"/>
              <w:rPr>
                <w:rFonts w:asciiTheme="minorEastAsia" w:hAnsiTheme="minorEastAsia" w:eastAsiaTheme="minorEastAsia" w:cstheme="minorBidi"/>
                <w:color w:val="000000"/>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pStyle w:val="5"/>
              <w:spacing w:before="0" w:beforeAutospacing="0" w:after="75" w:afterAutospacing="0" w:line="360" w:lineRule="auto"/>
              <w:jc w:val="center"/>
              <w:rPr>
                <w:rFonts w:asciiTheme="minorEastAsia" w:hAnsiTheme="minorEastAsia" w:eastAsiaTheme="minorEastAsia" w:cstheme="minorBidi"/>
                <w:color w:val="000000"/>
                <w:kern w:val="2"/>
                <w:sz w:val="21"/>
                <w:szCs w:val="21"/>
              </w:rPr>
            </w:pPr>
            <w:r>
              <w:rPr>
                <w:rFonts w:hint="eastAsia" w:asciiTheme="minorEastAsia" w:hAnsiTheme="minorEastAsia" w:eastAsiaTheme="minorEastAsia" w:cstheme="minorBidi"/>
                <w:color w:val="000000"/>
                <w:kern w:val="2"/>
                <w:sz w:val="21"/>
                <w:szCs w:val="21"/>
              </w:rPr>
              <w:t>24</w:t>
            </w:r>
          </w:p>
        </w:tc>
        <w:tc>
          <w:tcPr>
            <w:tcW w:w="3827" w:type="dxa"/>
            <w:vAlign w:val="center"/>
          </w:tcPr>
          <w:p>
            <w:pPr>
              <w:pStyle w:val="5"/>
              <w:spacing w:before="0" w:beforeAutospacing="0" w:after="75" w:afterAutospacing="0" w:line="360" w:lineRule="auto"/>
              <w:jc w:val="both"/>
              <w:rPr>
                <w:rFonts w:asciiTheme="minorEastAsia" w:hAnsiTheme="minorEastAsia" w:eastAsiaTheme="minorEastAsia" w:cstheme="minorBidi"/>
                <w:color w:val="000000"/>
                <w:kern w:val="2"/>
                <w:sz w:val="21"/>
                <w:szCs w:val="21"/>
              </w:rPr>
            </w:pPr>
            <w:r>
              <w:rPr>
                <w:rFonts w:asciiTheme="minorEastAsia" w:hAnsiTheme="minorEastAsia" w:eastAsiaTheme="minorEastAsia" w:cstheme="minorBidi"/>
                <w:color w:val="000000"/>
                <w:kern w:val="2"/>
                <w:sz w:val="21"/>
                <w:szCs w:val="21"/>
              </w:rPr>
              <w:t>用人单位对毕业生满意度(调查方法与结果)</w:t>
            </w:r>
          </w:p>
        </w:tc>
        <w:tc>
          <w:tcPr>
            <w:tcW w:w="1276" w:type="dxa"/>
            <w:vAlign w:val="center"/>
          </w:tcPr>
          <w:p>
            <w:pPr>
              <w:pStyle w:val="5"/>
              <w:spacing w:before="0" w:beforeAutospacing="0" w:after="75" w:afterAutospacing="0" w:line="360" w:lineRule="auto"/>
              <w:jc w:val="both"/>
              <w:rPr>
                <w:rFonts w:asciiTheme="minorEastAsia" w:hAnsiTheme="minorEastAsia" w:eastAsiaTheme="minorEastAsia" w:cstheme="minorBidi"/>
                <w:color w:val="000000"/>
                <w:kern w:val="2"/>
                <w:sz w:val="21"/>
                <w:szCs w:val="21"/>
              </w:rPr>
            </w:pPr>
            <w:r>
              <w:rPr>
                <w:rFonts w:hint="eastAsia" w:asciiTheme="minorEastAsia" w:hAnsiTheme="minorEastAsia" w:eastAsiaTheme="minorEastAsia" w:cstheme="minorBidi"/>
                <w:color w:val="000000"/>
                <w:kern w:val="2"/>
                <w:sz w:val="21"/>
                <w:szCs w:val="21"/>
              </w:rPr>
              <w:t>学生处</w:t>
            </w:r>
          </w:p>
        </w:tc>
        <w:tc>
          <w:tcPr>
            <w:tcW w:w="1276" w:type="dxa"/>
            <w:vAlign w:val="center"/>
          </w:tcPr>
          <w:p>
            <w:pPr>
              <w:pStyle w:val="5"/>
              <w:spacing w:before="0" w:beforeAutospacing="0" w:after="75" w:afterAutospacing="0" w:line="360" w:lineRule="auto"/>
              <w:jc w:val="both"/>
              <w:rPr>
                <w:rFonts w:asciiTheme="minorEastAsia" w:hAnsiTheme="minorEastAsia" w:eastAsiaTheme="minorEastAsia" w:cstheme="minorBidi"/>
                <w:color w:val="000000"/>
                <w:kern w:val="2"/>
                <w:sz w:val="21"/>
                <w:szCs w:val="21"/>
              </w:rPr>
            </w:pPr>
          </w:p>
        </w:tc>
        <w:tc>
          <w:tcPr>
            <w:tcW w:w="1326" w:type="dxa"/>
            <w:vAlign w:val="center"/>
          </w:tcPr>
          <w:p>
            <w:pPr>
              <w:pStyle w:val="5"/>
              <w:spacing w:before="0" w:beforeAutospacing="0" w:after="75" w:afterAutospacing="0" w:line="360" w:lineRule="auto"/>
              <w:jc w:val="both"/>
              <w:rPr>
                <w:rFonts w:asciiTheme="minorEastAsia" w:hAnsiTheme="minorEastAsia" w:eastAsiaTheme="minorEastAsia" w:cstheme="minorBidi"/>
                <w:color w:val="000000"/>
                <w:kern w:val="2"/>
                <w:sz w:val="21"/>
                <w:szCs w:val="21"/>
              </w:rPr>
            </w:pPr>
          </w:p>
        </w:tc>
      </w:tr>
    </w:tbl>
    <w:p>
      <w:pPr>
        <w:pStyle w:val="5"/>
        <w:shd w:val="clear" w:color="auto" w:fill="FFFFFF"/>
        <w:spacing w:before="0" w:beforeAutospacing="0" w:after="75" w:afterAutospacing="0" w:line="315" w:lineRule="atLeast"/>
        <w:rPr>
          <w:rFonts w:asciiTheme="minorEastAsia" w:hAnsiTheme="minorEastAsia" w:eastAsiaTheme="minorEastAsia" w:cstheme="minorBidi"/>
          <w:color w:val="000000"/>
          <w:kern w:val="2"/>
        </w:rPr>
      </w:pPr>
      <w:r>
        <w:rPr>
          <w:rFonts w:asciiTheme="minorEastAsia" w:hAnsiTheme="minorEastAsia" w:eastAsiaTheme="minorEastAsia" w:cstheme="minorBidi"/>
          <w:color w:val="000000"/>
          <w:kern w:val="2"/>
        </w:rPr>
        <w:t> </w:t>
      </w:r>
    </w:p>
    <w:p>
      <w:pPr>
        <w:pStyle w:val="5"/>
        <w:shd w:val="clear" w:color="auto" w:fill="FFFFFF"/>
        <w:spacing w:before="0" w:beforeAutospacing="0" w:after="75" w:afterAutospacing="0" w:line="360" w:lineRule="auto"/>
        <w:ind w:firstLine="420" w:firstLineChars="200"/>
        <w:rPr>
          <w:rFonts w:asciiTheme="minorEastAsia" w:hAnsiTheme="minorEastAsia" w:eastAsiaTheme="minorEastAsia" w:cstheme="minorBidi"/>
          <w:color w:val="000000"/>
          <w:kern w:val="2"/>
          <w:sz w:val="21"/>
          <w:szCs w:val="21"/>
        </w:rPr>
      </w:pPr>
      <w:r>
        <w:rPr>
          <w:rFonts w:asciiTheme="minorEastAsia" w:hAnsiTheme="minorEastAsia" w:eastAsiaTheme="minorEastAsia" w:cstheme="minorBidi"/>
          <w:color w:val="000000"/>
          <w:kern w:val="2"/>
          <w:sz w:val="21"/>
          <w:szCs w:val="21"/>
        </w:rPr>
        <w:t>注：</w:t>
      </w:r>
    </w:p>
    <w:p>
      <w:pPr>
        <w:pStyle w:val="5"/>
        <w:shd w:val="clear" w:color="auto" w:fill="FFFFFF"/>
        <w:spacing w:before="0" w:beforeAutospacing="0" w:after="75" w:afterAutospacing="0" w:line="360" w:lineRule="auto"/>
        <w:ind w:firstLine="420" w:firstLineChars="200"/>
        <w:rPr>
          <w:rFonts w:asciiTheme="minorEastAsia" w:hAnsiTheme="minorEastAsia" w:eastAsiaTheme="minorEastAsia" w:cstheme="minorBidi"/>
          <w:color w:val="000000"/>
          <w:kern w:val="2"/>
          <w:sz w:val="21"/>
          <w:szCs w:val="21"/>
        </w:rPr>
      </w:pPr>
      <w:r>
        <w:rPr>
          <w:rFonts w:asciiTheme="minorEastAsia" w:hAnsiTheme="minorEastAsia" w:eastAsiaTheme="minorEastAsia" w:cstheme="minorBidi"/>
          <w:color w:val="000000"/>
          <w:kern w:val="2"/>
          <w:sz w:val="21"/>
          <w:szCs w:val="21"/>
        </w:rPr>
        <w:t>1.数据的计算方法参照《教育部关于印发〈普通高等学校基本办学条件指标（试行）〉的通知》教发〔2004〕2号文件。</w:t>
      </w:r>
      <w:r>
        <w:rPr>
          <w:rFonts w:hint="eastAsia" w:asciiTheme="minorEastAsia" w:hAnsiTheme="minorEastAsia" w:eastAsiaTheme="minorEastAsia" w:cstheme="minorBidi"/>
          <w:color w:val="000000"/>
          <w:kern w:val="2"/>
          <w:sz w:val="21"/>
          <w:szCs w:val="21"/>
        </w:rPr>
        <w:t>例如：</w:t>
      </w:r>
    </w:p>
    <w:p>
      <w:pPr>
        <w:pStyle w:val="5"/>
        <w:shd w:val="clear" w:color="auto" w:fill="FFFFFF"/>
        <w:spacing w:before="0" w:beforeAutospacing="0" w:after="75" w:afterAutospacing="0" w:line="360" w:lineRule="auto"/>
        <w:ind w:firstLine="420" w:firstLineChars="200"/>
        <w:rPr>
          <w:rFonts w:asciiTheme="minorEastAsia" w:hAnsiTheme="minorEastAsia" w:eastAsiaTheme="minorEastAsia" w:cstheme="minorBidi"/>
          <w:color w:val="000000"/>
          <w:kern w:val="2"/>
          <w:sz w:val="21"/>
          <w:szCs w:val="21"/>
        </w:rPr>
      </w:pPr>
      <w:r>
        <w:rPr>
          <w:rFonts w:hint="eastAsia" w:asciiTheme="minorEastAsia" w:hAnsiTheme="minorEastAsia" w:eastAsiaTheme="minorEastAsia" w:cstheme="minorBidi"/>
          <w:color w:val="000000"/>
          <w:kern w:val="2"/>
          <w:sz w:val="21"/>
          <w:szCs w:val="21"/>
        </w:rPr>
        <w:t>（1）生师比</w:t>
      </w:r>
      <w:r>
        <w:rPr>
          <w:rFonts w:asciiTheme="minorEastAsia" w:hAnsiTheme="minorEastAsia" w:eastAsiaTheme="minorEastAsia" w:cstheme="minorBidi"/>
          <w:color w:val="000000"/>
          <w:kern w:val="2"/>
          <w:sz w:val="21"/>
          <w:szCs w:val="21"/>
        </w:rPr>
        <w:t>=</w:t>
      </w:r>
      <w:r>
        <w:rPr>
          <w:rFonts w:hint="eastAsia" w:asciiTheme="minorEastAsia" w:hAnsiTheme="minorEastAsia" w:eastAsiaTheme="minorEastAsia" w:cstheme="minorBidi"/>
          <w:color w:val="000000"/>
          <w:kern w:val="2"/>
          <w:sz w:val="21"/>
          <w:szCs w:val="21"/>
        </w:rPr>
        <w:t>折合在校生数</w:t>
      </w:r>
      <w:r>
        <w:rPr>
          <w:rFonts w:asciiTheme="minorEastAsia" w:hAnsiTheme="minorEastAsia" w:eastAsiaTheme="minorEastAsia" w:cstheme="minorBidi"/>
          <w:color w:val="000000"/>
          <w:kern w:val="2"/>
          <w:sz w:val="21"/>
          <w:szCs w:val="21"/>
        </w:rPr>
        <w:t>/</w:t>
      </w:r>
      <w:r>
        <w:rPr>
          <w:rFonts w:hint="eastAsia" w:asciiTheme="minorEastAsia" w:hAnsiTheme="minorEastAsia" w:eastAsiaTheme="minorEastAsia" w:cstheme="minorBidi"/>
          <w:color w:val="000000"/>
          <w:kern w:val="2"/>
          <w:sz w:val="21"/>
          <w:szCs w:val="21"/>
        </w:rPr>
        <w:t>教师总数</w:t>
      </w:r>
    </w:p>
    <w:p>
      <w:pPr>
        <w:pStyle w:val="5"/>
        <w:shd w:val="clear" w:color="auto" w:fill="FFFFFF"/>
        <w:spacing w:before="0" w:beforeAutospacing="0" w:after="75" w:afterAutospacing="0" w:line="360" w:lineRule="auto"/>
        <w:ind w:firstLine="420" w:firstLineChars="200"/>
        <w:rPr>
          <w:rFonts w:asciiTheme="minorEastAsia" w:hAnsiTheme="minorEastAsia" w:eastAsiaTheme="minorEastAsia" w:cstheme="minorBidi"/>
          <w:color w:val="000000"/>
          <w:kern w:val="2"/>
          <w:sz w:val="21"/>
          <w:szCs w:val="21"/>
        </w:rPr>
      </w:pPr>
      <w:r>
        <w:rPr>
          <w:rFonts w:hint="eastAsia" w:asciiTheme="minorEastAsia" w:hAnsiTheme="minorEastAsia" w:eastAsiaTheme="minorEastAsia" w:cstheme="minorBidi"/>
          <w:color w:val="000000"/>
          <w:kern w:val="2"/>
          <w:sz w:val="21"/>
          <w:szCs w:val="21"/>
        </w:rPr>
        <w:t>折合在校生数=普通本、专科（高职）生数+硕士生数*1.5+博士生数*2+留学生数*3+预科生数+进修生数+成人脱产班学生数+夜大（业余）学生数*0.3+函授生数*0.1</w:t>
      </w:r>
    </w:p>
    <w:p>
      <w:pPr>
        <w:pStyle w:val="5"/>
        <w:shd w:val="clear" w:color="auto" w:fill="FFFFFF"/>
        <w:spacing w:before="0" w:beforeAutospacing="0" w:after="75" w:afterAutospacing="0" w:line="360" w:lineRule="auto"/>
        <w:ind w:firstLine="420" w:firstLineChars="200"/>
        <w:rPr>
          <w:rFonts w:asciiTheme="minorEastAsia" w:hAnsiTheme="minorEastAsia" w:eastAsiaTheme="minorEastAsia" w:cstheme="minorBidi"/>
          <w:color w:val="000000"/>
          <w:kern w:val="2"/>
          <w:sz w:val="21"/>
          <w:szCs w:val="21"/>
        </w:rPr>
      </w:pPr>
      <w:r>
        <w:rPr>
          <w:rFonts w:hint="eastAsia" w:asciiTheme="minorEastAsia" w:hAnsiTheme="minorEastAsia" w:eastAsiaTheme="minorEastAsia" w:cstheme="minorBidi"/>
          <w:color w:val="000000"/>
          <w:kern w:val="2"/>
          <w:sz w:val="21"/>
          <w:szCs w:val="21"/>
        </w:rPr>
        <w:t>教师总数=专任教师数+聘请校外教师数*0.5</w:t>
      </w:r>
    </w:p>
    <w:p>
      <w:pPr>
        <w:pStyle w:val="5"/>
        <w:shd w:val="clear" w:color="auto" w:fill="FFFFFF"/>
        <w:spacing w:before="0" w:beforeAutospacing="0" w:after="75" w:afterAutospacing="0" w:line="360" w:lineRule="auto"/>
        <w:ind w:firstLine="420" w:firstLineChars="200"/>
        <w:rPr>
          <w:rFonts w:asciiTheme="minorEastAsia" w:hAnsiTheme="minorEastAsia" w:eastAsiaTheme="minorEastAsia" w:cstheme="minorBidi"/>
          <w:color w:val="000000"/>
          <w:kern w:val="2"/>
          <w:sz w:val="21"/>
          <w:szCs w:val="21"/>
        </w:rPr>
      </w:pPr>
      <w:r>
        <w:rPr>
          <w:rFonts w:hint="eastAsia" w:asciiTheme="minorEastAsia" w:hAnsiTheme="minorEastAsia" w:eastAsiaTheme="minorEastAsia" w:cstheme="minorBidi"/>
          <w:color w:val="000000"/>
          <w:kern w:val="2"/>
          <w:sz w:val="21"/>
          <w:szCs w:val="21"/>
        </w:rPr>
        <w:t>（2）生均教学行政用房</w:t>
      </w:r>
      <w:r>
        <w:rPr>
          <w:rFonts w:asciiTheme="minorEastAsia" w:hAnsiTheme="minorEastAsia" w:eastAsiaTheme="minorEastAsia" w:cstheme="minorBidi"/>
          <w:color w:val="000000"/>
          <w:kern w:val="2"/>
          <w:sz w:val="21"/>
          <w:szCs w:val="21"/>
        </w:rPr>
        <w:t>=</w:t>
      </w:r>
      <w:r>
        <w:rPr>
          <w:rFonts w:hint="eastAsia" w:asciiTheme="minorEastAsia" w:hAnsiTheme="minorEastAsia" w:eastAsiaTheme="minorEastAsia" w:cstheme="minorBidi"/>
          <w:color w:val="000000"/>
          <w:kern w:val="2"/>
          <w:sz w:val="21"/>
          <w:szCs w:val="21"/>
        </w:rPr>
        <w:t>（教学及辅助用房面积</w:t>
      </w:r>
      <w:r>
        <w:rPr>
          <w:rFonts w:asciiTheme="minorEastAsia" w:hAnsiTheme="minorEastAsia" w:eastAsiaTheme="minorEastAsia" w:cstheme="minorBidi"/>
          <w:color w:val="000000"/>
          <w:kern w:val="2"/>
          <w:sz w:val="21"/>
          <w:szCs w:val="21"/>
        </w:rPr>
        <w:t>+</w:t>
      </w:r>
      <w:r>
        <w:rPr>
          <w:rFonts w:hint="eastAsia" w:asciiTheme="minorEastAsia" w:hAnsiTheme="minorEastAsia" w:eastAsiaTheme="minorEastAsia" w:cstheme="minorBidi"/>
          <w:color w:val="000000"/>
          <w:kern w:val="2"/>
          <w:sz w:val="21"/>
          <w:szCs w:val="21"/>
        </w:rPr>
        <w:t>行政办公用房面积）</w:t>
      </w:r>
      <w:r>
        <w:rPr>
          <w:rFonts w:asciiTheme="minorEastAsia" w:hAnsiTheme="minorEastAsia" w:eastAsiaTheme="minorEastAsia" w:cstheme="minorBidi"/>
          <w:color w:val="000000"/>
          <w:kern w:val="2"/>
          <w:sz w:val="21"/>
          <w:szCs w:val="21"/>
        </w:rPr>
        <w:t>/</w:t>
      </w:r>
      <w:r>
        <w:rPr>
          <w:rFonts w:hint="eastAsia" w:asciiTheme="minorEastAsia" w:hAnsiTheme="minorEastAsia" w:eastAsiaTheme="minorEastAsia" w:cstheme="minorBidi"/>
          <w:color w:val="000000"/>
          <w:kern w:val="2"/>
          <w:sz w:val="21"/>
          <w:szCs w:val="21"/>
        </w:rPr>
        <w:t>全日制在校生数</w:t>
      </w:r>
    </w:p>
    <w:p>
      <w:pPr>
        <w:pStyle w:val="5"/>
        <w:shd w:val="clear" w:color="auto" w:fill="FFFFFF"/>
        <w:spacing w:before="0" w:beforeAutospacing="0" w:after="75" w:afterAutospacing="0" w:line="360" w:lineRule="auto"/>
        <w:ind w:firstLine="420" w:firstLineChars="200"/>
        <w:rPr>
          <w:rFonts w:asciiTheme="minorEastAsia" w:hAnsiTheme="minorEastAsia" w:eastAsiaTheme="minorEastAsia" w:cstheme="minorBidi"/>
          <w:color w:val="000000"/>
          <w:kern w:val="2"/>
          <w:sz w:val="21"/>
          <w:szCs w:val="21"/>
        </w:rPr>
      </w:pPr>
      <w:r>
        <w:rPr>
          <w:rFonts w:hint="eastAsia" w:asciiTheme="minorEastAsia" w:hAnsiTheme="minorEastAsia" w:eastAsiaTheme="minorEastAsia" w:cstheme="minorBidi"/>
          <w:color w:val="000000"/>
          <w:kern w:val="2"/>
          <w:sz w:val="21"/>
          <w:szCs w:val="21"/>
        </w:rPr>
        <w:t>全日制在校生数=普通本、专科（高职）生数+研究生数+留学生数+预科生数+成人脱产班学生数+进修生数</w:t>
      </w:r>
    </w:p>
    <w:p>
      <w:pPr>
        <w:pStyle w:val="5"/>
        <w:shd w:val="clear" w:color="auto" w:fill="FFFFFF"/>
        <w:spacing w:before="0" w:beforeAutospacing="0" w:after="75" w:afterAutospacing="0" w:line="360" w:lineRule="auto"/>
        <w:ind w:firstLine="420" w:firstLineChars="200"/>
        <w:rPr>
          <w:rFonts w:asciiTheme="minorEastAsia" w:hAnsiTheme="minorEastAsia" w:eastAsiaTheme="minorEastAsia" w:cstheme="minorBidi"/>
          <w:color w:val="000000"/>
          <w:kern w:val="2"/>
          <w:sz w:val="21"/>
          <w:szCs w:val="21"/>
        </w:rPr>
      </w:pPr>
      <w:r>
        <w:rPr>
          <w:rFonts w:hint="eastAsia" w:asciiTheme="minorEastAsia" w:hAnsiTheme="minorEastAsia" w:eastAsiaTheme="minorEastAsia" w:cstheme="minorBidi"/>
          <w:color w:val="000000"/>
          <w:kern w:val="2"/>
          <w:sz w:val="21"/>
          <w:szCs w:val="21"/>
        </w:rPr>
        <w:t>（3）生均教学科研仪器设备值</w:t>
      </w:r>
      <w:r>
        <w:rPr>
          <w:rFonts w:asciiTheme="minorEastAsia" w:hAnsiTheme="minorEastAsia" w:eastAsiaTheme="minorEastAsia" w:cstheme="minorBidi"/>
          <w:color w:val="000000"/>
          <w:kern w:val="2"/>
          <w:sz w:val="21"/>
          <w:szCs w:val="21"/>
        </w:rPr>
        <w:t>=</w:t>
      </w:r>
      <w:r>
        <w:rPr>
          <w:rFonts w:hint="eastAsia" w:asciiTheme="minorEastAsia" w:hAnsiTheme="minorEastAsia" w:eastAsiaTheme="minorEastAsia" w:cstheme="minorBidi"/>
          <w:color w:val="000000"/>
          <w:kern w:val="2"/>
          <w:sz w:val="21"/>
          <w:szCs w:val="21"/>
        </w:rPr>
        <w:t>教学科研仪器设备资产总值</w:t>
      </w:r>
      <w:r>
        <w:rPr>
          <w:rFonts w:asciiTheme="minorEastAsia" w:hAnsiTheme="minorEastAsia" w:eastAsiaTheme="minorEastAsia" w:cstheme="minorBidi"/>
          <w:color w:val="000000"/>
          <w:kern w:val="2"/>
          <w:sz w:val="21"/>
          <w:szCs w:val="21"/>
        </w:rPr>
        <w:t>/</w:t>
      </w:r>
      <w:r>
        <w:rPr>
          <w:rFonts w:hint="eastAsia" w:asciiTheme="minorEastAsia" w:hAnsiTheme="minorEastAsia" w:eastAsiaTheme="minorEastAsia" w:cstheme="minorBidi"/>
          <w:color w:val="000000"/>
          <w:kern w:val="2"/>
          <w:sz w:val="21"/>
          <w:szCs w:val="21"/>
        </w:rPr>
        <w:t>折合在校生数</w:t>
      </w:r>
    </w:p>
    <w:p>
      <w:pPr>
        <w:pStyle w:val="5"/>
        <w:shd w:val="clear" w:color="auto" w:fill="FFFFFF"/>
        <w:spacing w:before="0" w:beforeAutospacing="0" w:after="75" w:afterAutospacing="0" w:line="360" w:lineRule="auto"/>
        <w:ind w:firstLine="420" w:firstLineChars="200"/>
        <w:rPr>
          <w:rFonts w:asciiTheme="minorEastAsia" w:hAnsiTheme="minorEastAsia" w:eastAsiaTheme="minorEastAsia" w:cstheme="minorBidi"/>
          <w:color w:val="000000"/>
          <w:kern w:val="2"/>
          <w:sz w:val="21"/>
          <w:szCs w:val="21"/>
        </w:rPr>
      </w:pPr>
      <w:r>
        <w:rPr>
          <w:rFonts w:hint="eastAsia" w:asciiTheme="minorEastAsia" w:hAnsiTheme="minorEastAsia" w:eastAsiaTheme="minorEastAsia" w:cstheme="minorBidi"/>
          <w:color w:val="000000"/>
          <w:kern w:val="2"/>
          <w:sz w:val="21"/>
          <w:szCs w:val="21"/>
        </w:rPr>
        <w:t>（4）生均图书</w:t>
      </w:r>
      <w:r>
        <w:rPr>
          <w:rFonts w:asciiTheme="minorEastAsia" w:hAnsiTheme="minorEastAsia" w:eastAsiaTheme="minorEastAsia" w:cstheme="minorBidi"/>
          <w:color w:val="000000"/>
          <w:kern w:val="2"/>
          <w:sz w:val="21"/>
          <w:szCs w:val="21"/>
        </w:rPr>
        <w:t>=</w:t>
      </w:r>
      <w:r>
        <w:rPr>
          <w:rFonts w:hint="eastAsia" w:asciiTheme="minorEastAsia" w:hAnsiTheme="minorEastAsia" w:eastAsiaTheme="minorEastAsia" w:cstheme="minorBidi"/>
          <w:color w:val="000000"/>
          <w:kern w:val="2"/>
          <w:sz w:val="21"/>
          <w:szCs w:val="21"/>
        </w:rPr>
        <w:t>图书总数</w:t>
      </w:r>
      <w:r>
        <w:rPr>
          <w:rFonts w:asciiTheme="minorEastAsia" w:hAnsiTheme="minorEastAsia" w:eastAsiaTheme="minorEastAsia" w:cstheme="minorBidi"/>
          <w:color w:val="000000"/>
          <w:kern w:val="2"/>
          <w:sz w:val="21"/>
          <w:szCs w:val="21"/>
        </w:rPr>
        <w:t>/</w:t>
      </w:r>
      <w:r>
        <w:rPr>
          <w:rFonts w:hint="eastAsia" w:asciiTheme="minorEastAsia" w:hAnsiTheme="minorEastAsia" w:eastAsiaTheme="minorEastAsia" w:cstheme="minorBidi"/>
          <w:color w:val="000000"/>
          <w:kern w:val="2"/>
          <w:sz w:val="21"/>
          <w:szCs w:val="21"/>
        </w:rPr>
        <w:t>折合在校生数</w:t>
      </w:r>
    </w:p>
    <w:p>
      <w:pPr>
        <w:pStyle w:val="5"/>
        <w:shd w:val="clear" w:color="auto" w:fill="FFFFFF"/>
        <w:spacing w:before="0" w:beforeAutospacing="0" w:after="75" w:afterAutospacing="0" w:line="360" w:lineRule="auto"/>
        <w:ind w:firstLine="420" w:firstLineChars="200"/>
        <w:rPr>
          <w:rFonts w:asciiTheme="minorEastAsia" w:hAnsiTheme="minorEastAsia" w:eastAsiaTheme="minorEastAsia" w:cstheme="minorBidi"/>
          <w:color w:val="000000"/>
          <w:kern w:val="2"/>
          <w:sz w:val="21"/>
          <w:szCs w:val="21"/>
        </w:rPr>
      </w:pPr>
      <w:r>
        <w:rPr>
          <w:rFonts w:asciiTheme="minorEastAsia" w:hAnsiTheme="minorEastAsia" w:eastAsiaTheme="minorEastAsia" w:cstheme="minorBidi"/>
          <w:color w:val="000000"/>
          <w:kern w:val="2"/>
          <w:sz w:val="21"/>
          <w:szCs w:val="21"/>
        </w:rPr>
        <w:t>2.</w:t>
      </w:r>
      <w:r>
        <w:rPr>
          <w:rFonts w:hint="eastAsia" w:asciiTheme="minorEastAsia" w:hAnsiTheme="minorEastAsia" w:eastAsiaTheme="minorEastAsia" w:cstheme="minorBidi"/>
          <w:color w:val="000000"/>
          <w:kern w:val="2"/>
          <w:sz w:val="21"/>
          <w:szCs w:val="21"/>
        </w:rPr>
        <w:t>财务、科研和图书信息按照自然年度计算，截止到2016年年底。教学信息按照学年度计算，即2016-2017学年。在校生数、教职工数、教学行政用房、教学科研仪器设备值等数据统计截止时间为2017年9月30日。</w:t>
      </w:r>
    </w:p>
    <w:p>
      <w:pPr>
        <w:pStyle w:val="5"/>
        <w:shd w:val="clear" w:color="auto" w:fill="FFFFFF"/>
        <w:spacing w:before="0" w:beforeAutospacing="0" w:after="75" w:afterAutospacing="0" w:line="360" w:lineRule="auto"/>
        <w:ind w:firstLine="420" w:firstLineChars="200"/>
        <w:rPr>
          <w:rFonts w:asciiTheme="minorEastAsia" w:hAnsiTheme="minorEastAsia" w:eastAsiaTheme="minorEastAsia" w:cstheme="minorBidi"/>
          <w:color w:val="000000"/>
          <w:kern w:val="2"/>
          <w:sz w:val="21"/>
          <w:szCs w:val="21"/>
        </w:rPr>
      </w:pPr>
      <w:r>
        <w:rPr>
          <w:rFonts w:hint="eastAsia" w:asciiTheme="minorEastAsia" w:hAnsiTheme="minorEastAsia" w:eastAsiaTheme="minorEastAsia" w:cstheme="minorBidi"/>
          <w:color w:val="000000"/>
          <w:kern w:val="2"/>
          <w:sz w:val="21"/>
          <w:szCs w:val="21"/>
        </w:rPr>
        <w:t>3.</w:t>
      </w:r>
      <w:r>
        <w:rPr>
          <w:rFonts w:asciiTheme="minorEastAsia" w:hAnsiTheme="minorEastAsia" w:eastAsiaTheme="minorEastAsia" w:cstheme="minorBidi"/>
          <w:color w:val="000000"/>
          <w:kern w:val="2"/>
          <w:sz w:val="21"/>
          <w:szCs w:val="21"/>
        </w:rPr>
        <w:t>第10项数据参照《教育部办公厅关于开展普通高等学校本科教学工作合格评估的通知》教高厅〔2011〕2号文件，是指学校开展普通本科教学活动及其辅助活动发生的支出，仅指教学基本支出中的商品和服务支出（302类）（不含教学专项拨款支出），具体包括：教学教辅部门发生的办公费（含考试考务费、手续费等）、印刷费、咨询费、邮电费、交通费、差旅费、出国费、维修（护）费、租赁费、会议费、培训费、专用材料费（含体育维持费等）、劳务费、其他教学商品和服务支出（含学生活动费、教学咨询研究机构会员费、教学改革科研业务费、委托业务费等）。取会计决算数。</w:t>
      </w:r>
    </w:p>
    <w:p>
      <w:pPr>
        <w:pStyle w:val="5"/>
        <w:shd w:val="clear" w:color="auto" w:fill="FFFFFF"/>
        <w:spacing w:before="0" w:beforeAutospacing="0" w:after="75" w:afterAutospacing="0" w:line="360" w:lineRule="auto"/>
        <w:ind w:firstLine="420" w:firstLineChars="200"/>
        <w:rPr>
          <w:rFonts w:asciiTheme="minorEastAsia" w:hAnsiTheme="minorEastAsia" w:eastAsiaTheme="minorEastAsia" w:cstheme="minorBidi"/>
          <w:color w:val="000000"/>
          <w:kern w:val="2"/>
          <w:sz w:val="21"/>
          <w:szCs w:val="21"/>
        </w:rPr>
      </w:pPr>
      <w:r>
        <w:rPr>
          <w:rFonts w:hint="eastAsia" w:asciiTheme="minorEastAsia" w:hAnsiTheme="minorEastAsia" w:eastAsiaTheme="minorEastAsia" w:cstheme="minorBidi"/>
          <w:color w:val="000000"/>
          <w:kern w:val="2"/>
          <w:sz w:val="21"/>
          <w:szCs w:val="21"/>
        </w:rPr>
        <w:t>4．各项数据均保留小数点后两位数字。</w:t>
      </w:r>
    </w:p>
    <w:p>
      <w:pPr>
        <w:spacing w:line="480" w:lineRule="exact"/>
        <w:ind w:firstLine="480" w:firstLineChars="200"/>
        <w:jc w:val="left"/>
        <w:rPr>
          <w:rFonts w:asciiTheme="minorEastAsia" w:hAnsiTheme="minorEastAsia"/>
          <w:color w:val="000000"/>
          <w:sz w:val="24"/>
          <w:szCs w:val="24"/>
        </w:rPr>
      </w:pPr>
    </w:p>
    <w:p>
      <w:pPr>
        <w:spacing w:line="480" w:lineRule="exact"/>
        <w:ind w:firstLine="480" w:firstLineChars="200"/>
        <w:jc w:val="left"/>
        <w:rPr>
          <w:rFonts w:asciiTheme="minorEastAsia" w:hAnsiTheme="minorEastAsia"/>
          <w:color w:val="000000"/>
          <w:sz w:val="24"/>
          <w:szCs w:val="24"/>
        </w:rPr>
      </w:pPr>
    </w:p>
    <w:p>
      <w:pPr>
        <w:spacing w:line="480" w:lineRule="exact"/>
        <w:ind w:firstLine="480" w:firstLineChars="200"/>
        <w:jc w:val="left"/>
        <w:rPr>
          <w:rFonts w:asciiTheme="minorEastAsia" w:hAnsiTheme="minorEastAsia"/>
          <w:color w:val="000000"/>
          <w:sz w:val="24"/>
          <w:szCs w:val="24"/>
        </w:rPr>
      </w:pPr>
    </w:p>
    <w:p>
      <w:pPr>
        <w:spacing w:line="480" w:lineRule="exact"/>
        <w:ind w:firstLine="480" w:firstLineChars="200"/>
        <w:jc w:val="left"/>
        <w:rPr>
          <w:rFonts w:asciiTheme="minorEastAsia" w:hAnsiTheme="minorEastAsia"/>
          <w:color w:val="000000"/>
          <w:sz w:val="24"/>
          <w:szCs w:val="24"/>
        </w:rPr>
      </w:pPr>
    </w:p>
    <w:p>
      <w:pPr>
        <w:spacing w:line="480" w:lineRule="exact"/>
        <w:ind w:firstLine="480" w:firstLineChars="200"/>
        <w:jc w:val="left"/>
        <w:rPr>
          <w:rFonts w:asciiTheme="minorEastAsia" w:hAnsiTheme="minorEastAsia"/>
          <w:color w:val="000000"/>
          <w:sz w:val="24"/>
          <w:szCs w:val="24"/>
        </w:rPr>
      </w:pPr>
    </w:p>
    <w:p>
      <w:pPr>
        <w:spacing w:line="480" w:lineRule="exact"/>
        <w:ind w:firstLine="480" w:firstLineChars="200"/>
        <w:jc w:val="left"/>
        <w:rPr>
          <w:rFonts w:asciiTheme="minorEastAsia" w:hAnsiTheme="minorEastAsia"/>
          <w:color w:val="000000"/>
          <w:sz w:val="24"/>
          <w:szCs w:val="24"/>
        </w:rPr>
      </w:pPr>
    </w:p>
    <w:p>
      <w:pPr>
        <w:spacing w:line="480" w:lineRule="exact"/>
        <w:ind w:firstLine="480" w:firstLineChars="200"/>
        <w:jc w:val="left"/>
        <w:rPr>
          <w:rFonts w:asciiTheme="minorEastAsia" w:hAnsiTheme="minorEastAsia"/>
          <w:color w:val="000000"/>
          <w:sz w:val="24"/>
          <w:szCs w:val="24"/>
        </w:rPr>
      </w:pPr>
    </w:p>
    <w:p>
      <w:pPr>
        <w:spacing w:line="480" w:lineRule="exact"/>
        <w:ind w:firstLine="480" w:firstLineChars="200"/>
        <w:jc w:val="left"/>
        <w:rPr>
          <w:rFonts w:asciiTheme="minorEastAsia" w:hAnsiTheme="minorEastAsia"/>
          <w:color w:val="000000"/>
          <w:sz w:val="24"/>
          <w:szCs w:val="24"/>
        </w:rPr>
      </w:pPr>
    </w:p>
    <w:p>
      <w:pPr>
        <w:spacing w:line="480" w:lineRule="exact"/>
        <w:ind w:firstLine="480" w:firstLineChars="200"/>
        <w:jc w:val="left"/>
        <w:rPr>
          <w:rFonts w:asciiTheme="minorEastAsia" w:hAnsiTheme="minorEastAsia"/>
          <w:color w:val="000000"/>
          <w:sz w:val="24"/>
          <w:szCs w:val="24"/>
        </w:rPr>
      </w:pPr>
    </w:p>
    <w:p>
      <w:pPr>
        <w:pStyle w:val="5"/>
        <w:spacing w:before="0" w:beforeAutospacing="0" w:after="75" w:afterAutospacing="0" w:line="315" w:lineRule="atLeast"/>
        <w:rPr>
          <w:rFonts w:ascii="黑体" w:hAnsi="黑体" w:eastAsia="黑体" w:cstheme="minorBidi"/>
          <w:bCs/>
          <w:color w:val="000000"/>
          <w:kern w:val="2"/>
          <w:sz w:val="28"/>
          <w:szCs w:val="28"/>
        </w:rPr>
      </w:pPr>
      <w:r>
        <w:rPr>
          <w:rFonts w:hint="eastAsia" w:ascii="黑体" w:hAnsi="黑体" w:eastAsia="黑体" w:cstheme="minorBidi"/>
          <w:bCs/>
          <w:color w:val="000000"/>
          <w:kern w:val="2"/>
          <w:sz w:val="28"/>
          <w:szCs w:val="28"/>
        </w:rPr>
        <w:t>附</w:t>
      </w:r>
      <w:r>
        <w:rPr>
          <w:rFonts w:ascii="黑体" w:hAnsi="黑体" w:eastAsia="黑体" w:cstheme="minorBidi"/>
          <w:bCs/>
          <w:color w:val="000000"/>
          <w:kern w:val="2"/>
          <w:sz w:val="28"/>
          <w:szCs w:val="28"/>
        </w:rPr>
        <w:t>件</w:t>
      </w:r>
      <w:r>
        <w:rPr>
          <w:rFonts w:hint="eastAsia" w:ascii="黑体" w:hAnsi="黑体" w:eastAsia="黑体" w:cstheme="minorBidi"/>
          <w:bCs/>
          <w:color w:val="000000"/>
          <w:kern w:val="2"/>
          <w:sz w:val="28"/>
          <w:szCs w:val="28"/>
        </w:rPr>
        <w:t>2：</w:t>
      </w:r>
    </w:p>
    <w:p>
      <w:pPr>
        <w:pStyle w:val="5"/>
        <w:spacing w:before="0" w:beforeAutospacing="0" w:after="75" w:afterAutospacing="0" w:line="315" w:lineRule="atLeast"/>
        <w:jc w:val="center"/>
        <w:rPr>
          <w:rFonts w:ascii="黑体" w:hAnsi="黑体" w:eastAsia="黑体" w:cstheme="minorBidi"/>
          <w:bCs/>
          <w:color w:val="000000"/>
          <w:kern w:val="2"/>
          <w:sz w:val="28"/>
          <w:szCs w:val="28"/>
        </w:rPr>
      </w:pPr>
      <w:r>
        <w:rPr>
          <w:rFonts w:hint="eastAsia" w:ascii="黑体" w:hAnsi="黑体" w:eastAsia="黑体" w:cstheme="minorBidi"/>
          <w:bCs/>
          <w:color w:val="000000"/>
          <w:kern w:val="2"/>
          <w:sz w:val="28"/>
          <w:szCs w:val="28"/>
        </w:rPr>
        <w:t>本科教学质量报告撰写主要内容分工及报告格式要求</w:t>
      </w:r>
    </w:p>
    <w:p>
      <w:pPr>
        <w:spacing w:line="360" w:lineRule="auto"/>
        <w:ind w:firstLine="480"/>
        <w:jc w:val="center"/>
        <w:rPr>
          <w:rFonts w:ascii="黑体" w:hAnsi="黑体" w:eastAsia="黑体" w:cs="宋体"/>
          <w:kern w:val="0"/>
          <w:sz w:val="32"/>
          <w:szCs w:val="32"/>
        </w:rPr>
      </w:pPr>
    </w:p>
    <w:p>
      <w:pPr>
        <w:spacing w:line="360" w:lineRule="auto"/>
        <w:ind w:firstLine="480"/>
        <w:rPr>
          <w:rFonts w:asciiTheme="minorEastAsia" w:hAnsiTheme="minorEastAsia"/>
          <w:b/>
          <w:color w:val="000000"/>
          <w:sz w:val="24"/>
          <w:szCs w:val="24"/>
        </w:rPr>
      </w:pPr>
      <w:r>
        <w:rPr>
          <w:rFonts w:hint="eastAsia" w:asciiTheme="minorEastAsia" w:hAnsiTheme="minorEastAsia"/>
          <w:b/>
          <w:color w:val="000000"/>
          <w:sz w:val="24"/>
          <w:szCs w:val="24"/>
        </w:rPr>
        <w:t>一、报告撰写主要内容分工</w:t>
      </w:r>
    </w:p>
    <w:p>
      <w:pPr>
        <w:spacing w:line="360" w:lineRule="auto"/>
        <w:ind w:firstLine="480"/>
        <w:rPr>
          <w:rFonts w:asciiTheme="minorEastAsia" w:hAnsiTheme="minorEastAsia"/>
          <w:b/>
          <w:color w:val="000000"/>
          <w:sz w:val="24"/>
          <w:szCs w:val="24"/>
        </w:rPr>
      </w:pPr>
      <w:r>
        <w:rPr>
          <w:rFonts w:hint="eastAsia" w:asciiTheme="minorEastAsia" w:hAnsiTheme="minorEastAsia"/>
          <w:b/>
          <w:color w:val="000000"/>
          <w:sz w:val="24"/>
          <w:szCs w:val="24"/>
        </w:rPr>
        <w:t>（一）教务处</w:t>
      </w:r>
    </w:p>
    <w:p>
      <w:pPr>
        <w:spacing w:line="360" w:lineRule="auto"/>
        <w:ind w:firstLine="480" w:firstLineChars="200"/>
        <w:rPr>
          <w:rFonts w:asciiTheme="minorEastAsia" w:hAnsiTheme="minorEastAsia"/>
          <w:color w:val="000000"/>
          <w:sz w:val="24"/>
          <w:szCs w:val="24"/>
        </w:rPr>
      </w:pPr>
      <w:r>
        <w:rPr>
          <w:rFonts w:hint="eastAsia" w:asciiTheme="minorEastAsia" w:hAnsiTheme="minorEastAsia"/>
          <w:color w:val="000000"/>
          <w:sz w:val="24"/>
          <w:szCs w:val="24"/>
        </w:rPr>
        <w:t>1．</w:t>
      </w:r>
      <w:r>
        <w:rPr>
          <w:rFonts w:asciiTheme="minorEastAsia" w:hAnsiTheme="minorEastAsia"/>
          <w:color w:val="000000"/>
          <w:sz w:val="24"/>
          <w:szCs w:val="24"/>
        </w:rPr>
        <w:t>本科教育基本情况。包括本科人才培养目标及服务面向、本科专业设置情况，各类全日制在校学生情况及本科生所占比例，本科生源质量情况等。</w:t>
      </w:r>
    </w:p>
    <w:p>
      <w:pPr>
        <w:spacing w:line="360" w:lineRule="auto"/>
        <w:ind w:firstLine="480" w:firstLineChars="200"/>
        <w:rPr>
          <w:rFonts w:asciiTheme="minorEastAsia" w:hAnsiTheme="minorEastAsia"/>
          <w:color w:val="000000"/>
          <w:sz w:val="24"/>
          <w:szCs w:val="24"/>
        </w:rPr>
      </w:pPr>
      <w:r>
        <w:rPr>
          <w:rFonts w:hint="eastAsia" w:asciiTheme="minorEastAsia" w:hAnsiTheme="minorEastAsia"/>
          <w:color w:val="000000"/>
          <w:sz w:val="24"/>
          <w:szCs w:val="24"/>
        </w:rPr>
        <w:t>2．</w:t>
      </w:r>
      <w:r>
        <w:rPr>
          <w:rFonts w:asciiTheme="minorEastAsia" w:hAnsiTheme="minorEastAsia"/>
          <w:color w:val="000000"/>
          <w:sz w:val="24"/>
          <w:szCs w:val="24"/>
        </w:rPr>
        <w:t>教学条件。描述本科生主讲教师情况、教授承担本科课程情况，教学经费投入情况，教学用房、图书、设备、信息资源及其应用情况等。</w:t>
      </w:r>
    </w:p>
    <w:p>
      <w:pPr>
        <w:spacing w:line="360" w:lineRule="auto"/>
        <w:ind w:firstLine="480" w:firstLineChars="200"/>
        <w:rPr>
          <w:rFonts w:asciiTheme="minorEastAsia" w:hAnsiTheme="minorEastAsia"/>
          <w:color w:val="000000"/>
          <w:sz w:val="24"/>
          <w:szCs w:val="24"/>
        </w:rPr>
      </w:pPr>
      <w:r>
        <w:rPr>
          <w:rFonts w:hint="eastAsia" w:asciiTheme="minorEastAsia" w:hAnsiTheme="minorEastAsia"/>
          <w:color w:val="000000"/>
          <w:sz w:val="24"/>
          <w:szCs w:val="24"/>
        </w:rPr>
        <w:t>3．</w:t>
      </w:r>
      <w:r>
        <w:rPr>
          <w:rFonts w:asciiTheme="minorEastAsia" w:hAnsiTheme="minorEastAsia"/>
          <w:color w:val="000000"/>
          <w:sz w:val="24"/>
          <w:szCs w:val="24"/>
        </w:rPr>
        <w:t>教学建设与改革。揭示教学过程各主要方面和关键环节，包括专业建设、课程建设、教材建设、教学改革等。特别是培养方案特点、开设课程门数及选修课程开设情况、课堂教学规模、实践教学、毕业论文（设计）以及学生创新创业教育等。</w:t>
      </w:r>
    </w:p>
    <w:p>
      <w:pPr>
        <w:spacing w:line="360" w:lineRule="auto"/>
        <w:ind w:firstLine="480" w:firstLineChars="200"/>
        <w:rPr>
          <w:rFonts w:asciiTheme="minorEastAsia" w:hAnsiTheme="minorEastAsia"/>
          <w:color w:val="000000"/>
          <w:sz w:val="24"/>
          <w:szCs w:val="24"/>
        </w:rPr>
      </w:pPr>
      <w:r>
        <w:rPr>
          <w:rFonts w:hint="eastAsia" w:asciiTheme="minorEastAsia" w:hAnsiTheme="minorEastAsia"/>
          <w:color w:val="000000"/>
          <w:sz w:val="24"/>
          <w:szCs w:val="24"/>
        </w:rPr>
        <w:t>4．教学管理与制度建设</w:t>
      </w:r>
      <w:r>
        <w:rPr>
          <w:rFonts w:asciiTheme="minorEastAsia" w:hAnsiTheme="minorEastAsia"/>
          <w:color w:val="000000"/>
          <w:sz w:val="24"/>
          <w:szCs w:val="24"/>
        </w:rPr>
        <w:t>。阐述学校人才培养中心地位落实情况、校领导班子研究本科教学工作情况、出台的相关政策措施，教学</w:t>
      </w:r>
      <w:r>
        <w:rPr>
          <w:rFonts w:hint="eastAsia" w:asciiTheme="minorEastAsia" w:hAnsiTheme="minorEastAsia"/>
          <w:color w:val="000000"/>
          <w:sz w:val="24"/>
          <w:szCs w:val="24"/>
        </w:rPr>
        <w:t>管理制度制定与执行情况</w:t>
      </w:r>
      <w:r>
        <w:rPr>
          <w:rFonts w:asciiTheme="minorEastAsia" w:hAnsiTheme="minorEastAsia"/>
          <w:color w:val="000000"/>
          <w:sz w:val="24"/>
          <w:szCs w:val="24"/>
        </w:rPr>
        <w:t>、日常</w:t>
      </w:r>
      <w:r>
        <w:rPr>
          <w:rFonts w:hint="eastAsia" w:asciiTheme="minorEastAsia" w:hAnsiTheme="minorEastAsia"/>
          <w:color w:val="000000"/>
          <w:sz w:val="24"/>
          <w:szCs w:val="24"/>
        </w:rPr>
        <w:t>教学</w:t>
      </w:r>
      <w:r>
        <w:rPr>
          <w:rFonts w:asciiTheme="minorEastAsia" w:hAnsiTheme="minorEastAsia"/>
          <w:color w:val="000000"/>
          <w:sz w:val="24"/>
          <w:szCs w:val="24"/>
        </w:rPr>
        <w:t>运行情况</w:t>
      </w:r>
      <w:r>
        <w:rPr>
          <w:rFonts w:hint="eastAsia" w:asciiTheme="minorEastAsia" w:hAnsiTheme="minorEastAsia"/>
          <w:color w:val="000000"/>
          <w:sz w:val="24"/>
          <w:szCs w:val="24"/>
        </w:rPr>
        <w:t>、</w:t>
      </w:r>
      <w:r>
        <w:rPr>
          <w:rFonts w:asciiTheme="minorEastAsia" w:hAnsiTheme="minorEastAsia"/>
          <w:color w:val="000000"/>
          <w:sz w:val="24"/>
          <w:szCs w:val="24"/>
        </w:rPr>
        <w:t>开展专业评估、专业认证、国际评估情况等。</w:t>
      </w:r>
    </w:p>
    <w:p>
      <w:pPr>
        <w:spacing w:line="360" w:lineRule="auto"/>
        <w:ind w:firstLine="480" w:firstLineChars="200"/>
        <w:rPr>
          <w:rFonts w:asciiTheme="minorEastAsia" w:hAnsiTheme="minorEastAsia"/>
          <w:color w:val="000000"/>
          <w:sz w:val="24"/>
          <w:szCs w:val="24"/>
        </w:rPr>
      </w:pPr>
      <w:r>
        <w:rPr>
          <w:rFonts w:hint="eastAsia" w:asciiTheme="minorEastAsia" w:hAnsiTheme="minorEastAsia"/>
          <w:color w:val="000000"/>
          <w:sz w:val="24"/>
          <w:szCs w:val="24"/>
        </w:rPr>
        <w:t>5．</w:t>
      </w:r>
      <w:r>
        <w:rPr>
          <w:rFonts w:asciiTheme="minorEastAsia" w:hAnsiTheme="minorEastAsia"/>
          <w:color w:val="000000"/>
          <w:sz w:val="24"/>
          <w:szCs w:val="24"/>
        </w:rPr>
        <w:t>学生学习效果。呈现应届本科生毕业情况、学位授予情况、</w:t>
      </w:r>
      <w:r>
        <w:rPr>
          <w:rFonts w:hint="eastAsia" w:asciiTheme="minorEastAsia" w:hAnsiTheme="minorEastAsia"/>
          <w:color w:val="000000"/>
          <w:sz w:val="24"/>
          <w:szCs w:val="24"/>
        </w:rPr>
        <w:t>学生综合素质及专业能力表现等。</w:t>
      </w:r>
    </w:p>
    <w:p>
      <w:pPr>
        <w:spacing w:line="360" w:lineRule="auto"/>
        <w:ind w:firstLine="480" w:firstLineChars="200"/>
        <w:rPr>
          <w:rFonts w:asciiTheme="minorEastAsia" w:hAnsiTheme="minorEastAsia"/>
          <w:color w:val="000000"/>
          <w:sz w:val="24"/>
          <w:szCs w:val="24"/>
        </w:rPr>
      </w:pPr>
      <w:r>
        <w:rPr>
          <w:rFonts w:hint="eastAsia" w:asciiTheme="minorEastAsia" w:hAnsiTheme="minorEastAsia"/>
          <w:color w:val="000000"/>
          <w:sz w:val="24"/>
          <w:szCs w:val="24"/>
        </w:rPr>
        <w:t>6．</w:t>
      </w:r>
      <w:r>
        <w:rPr>
          <w:rFonts w:asciiTheme="minorEastAsia" w:hAnsiTheme="minorEastAsia"/>
          <w:color w:val="000000"/>
          <w:sz w:val="24"/>
          <w:szCs w:val="24"/>
        </w:rPr>
        <w:t>特色发展。总结学校在本科教育教学工作</w:t>
      </w:r>
      <w:r>
        <w:rPr>
          <w:rFonts w:hint="eastAsia" w:asciiTheme="minorEastAsia" w:hAnsiTheme="minorEastAsia"/>
          <w:color w:val="000000"/>
          <w:sz w:val="24"/>
          <w:szCs w:val="24"/>
        </w:rPr>
        <w:t>（如</w:t>
      </w:r>
      <w:r>
        <w:rPr>
          <w:rFonts w:asciiTheme="minorEastAsia" w:hAnsiTheme="minorEastAsia"/>
          <w:color w:val="000000"/>
          <w:sz w:val="24"/>
          <w:szCs w:val="24"/>
        </w:rPr>
        <w:t>本科</w:t>
      </w:r>
      <w:r>
        <w:rPr>
          <w:rFonts w:hint="eastAsia" w:asciiTheme="minorEastAsia" w:hAnsiTheme="minorEastAsia"/>
          <w:color w:val="000000"/>
          <w:sz w:val="24"/>
          <w:szCs w:val="24"/>
        </w:rPr>
        <w:t>教学</w:t>
      </w:r>
      <w:r>
        <w:rPr>
          <w:rFonts w:asciiTheme="minorEastAsia" w:hAnsiTheme="minorEastAsia"/>
          <w:color w:val="000000"/>
          <w:sz w:val="24"/>
          <w:szCs w:val="24"/>
        </w:rPr>
        <w:t>综合改革</w:t>
      </w:r>
      <w:r>
        <w:rPr>
          <w:rFonts w:hint="eastAsia" w:asciiTheme="minorEastAsia" w:hAnsiTheme="minorEastAsia"/>
          <w:color w:val="000000"/>
          <w:sz w:val="24"/>
          <w:szCs w:val="24"/>
        </w:rPr>
        <w:t>、</w:t>
      </w:r>
      <w:r>
        <w:rPr>
          <w:rFonts w:asciiTheme="minorEastAsia" w:hAnsiTheme="minorEastAsia"/>
          <w:color w:val="000000"/>
          <w:sz w:val="24"/>
          <w:szCs w:val="24"/>
        </w:rPr>
        <w:t>人才培养模式改革与创新</w:t>
      </w:r>
      <w:r>
        <w:rPr>
          <w:rFonts w:hint="eastAsia" w:asciiTheme="minorEastAsia" w:hAnsiTheme="minorEastAsia"/>
          <w:color w:val="000000"/>
          <w:sz w:val="24"/>
          <w:szCs w:val="24"/>
        </w:rPr>
        <w:t>、</w:t>
      </w:r>
      <w:r>
        <w:rPr>
          <w:rFonts w:asciiTheme="minorEastAsia" w:hAnsiTheme="minorEastAsia"/>
          <w:color w:val="000000"/>
          <w:sz w:val="24"/>
          <w:szCs w:val="24"/>
        </w:rPr>
        <w:t>教学模式与教学方法改革</w:t>
      </w:r>
      <w:r>
        <w:rPr>
          <w:rFonts w:hint="eastAsia" w:asciiTheme="minorEastAsia" w:hAnsiTheme="minorEastAsia"/>
          <w:color w:val="000000"/>
          <w:sz w:val="24"/>
          <w:szCs w:val="24"/>
        </w:rPr>
        <w:t>、</w:t>
      </w:r>
      <w:r>
        <w:rPr>
          <w:rFonts w:asciiTheme="minorEastAsia" w:hAnsiTheme="minorEastAsia"/>
          <w:color w:val="000000"/>
          <w:sz w:val="24"/>
          <w:szCs w:val="24"/>
        </w:rPr>
        <w:t>实践教学改革与创新</w:t>
      </w:r>
      <w:r>
        <w:rPr>
          <w:rFonts w:hint="eastAsia" w:asciiTheme="minorEastAsia" w:hAnsiTheme="minorEastAsia"/>
          <w:color w:val="000000"/>
          <w:sz w:val="24"/>
          <w:szCs w:val="24"/>
        </w:rPr>
        <w:t>、创新</w:t>
      </w:r>
      <w:r>
        <w:rPr>
          <w:rFonts w:asciiTheme="minorEastAsia" w:hAnsiTheme="minorEastAsia"/>
          <w:color w:val="000000"/>
          <w:sz w:val="24"/>
          <w:szCs w:val="24"/>
        </w:rPr>
        <w:t>创业教育改革与创新</w:t>
      </w:r>
      <w:r>
        <w:rPr>
          <w:rFonts w:hint="eastAsia" w:asciiTheme="minorEastAsia" w:hAnsiTheme="minorEastAsia"/>
          <w:color w:val="000000"/>
          <w:sz w:val="24"/>
          <w:szCs w:val="24"/>
        </w:rPr>
        <w:t>、</w:t>
      </w:r>
      <w:r>
        <w:rPr>
          <w:rFonts w:asciiTheme="minorEastAsia" w:hAnsiTheme="minorEastAsia"/>
          <w:color w:val="000000"/>
          <w:sz w:val="24"/>
          <w:szCs w:val="24"/>
        </w:rPr>
        <w:t>专业建设与课程改革</w:t>
      </w:r>
      <w:r>
        <w:rPr>
          <w:rFonts w:hint="eastAsia" w:asciiTheme="minorEastAsia" w:hAnsiTheme="minorEastAsia"/>
          <w:color w:val="000000"/>
          <w:sz w:val="24"/>
          <w:szCs w:val="24"/>
        </w:rPr>
        <w:t>、</w:t>
      </w:r>
      <w:r>
        <w:rPr>
          <w:rFonts w:asciiTheme="minorEastAsia" w:hAnsiTheme="minorEastAsia"/>
          <w:color w:val="000000"/>
          <w:sz w:val="24"/>
          <w:szCs w:val="24"/>
        </w:rPr>
        <w:t>教学管理与资源建设</w:t>
      </w:r>
      <w:r>
        <w:rPr>
          <w:rFonts w:hint="eastAsia" w:asciiTheme="minorEastAsia" w:hAnsiTheme="minorEastAsia"/>
          <w:color w:val="000000"/>
          <w:sz w:val="24"/>
          <w:szCs w:val="24"/>
        </w:rPr>
        <w:t>等）</w:t>
      </w:r>
      <w:r>
        <w:rPr>
          <w:rFonts w:asciiTheme="minorEastAsia" w:hAnsiTheme="minorEastAsia"/>
          <w:color w:val="000000"/>
          <w:sz w:val="24"/>
          <w:szCs w:val="24"/>
        </w:rPr>
        <w:t>中的特色和经验。</w:t>
      </w:r>
    </w:p>
    <w:p>
      <w:pPr>
        <w:spacing w:line="360" w:lineRule="auto"/>
        <w:ind w:firstLine="480" w:firstLineChars="200"/>
        <w:rPr>
          <w:rFonts w:asciiTheme="minorEastAsia" w:hAnsiTheme="minorEastAsia"/>
          <w:color w:val="000000"/>
          <w:sz w:val="24"/>
          <w:szCs w:val="24"/>
        </w:rPr>
      </w:pPr>
      <w:r>
        <w:rPr>
          <w:rFonts w:hint="eastAsia" w:asciiTheme="minorEastAsia" w:hAnsiTheme="minorEastAsia"/>
          <w:color w:val="000000"/>
          <w:sz w:val="24"/>
          <w:szCs w:val="24"/>
        </w:rPr>
        <w:t>7．</w:t>
      </w:r>
      <w:r>
        <w:rPr>
          <w:rFonts w:asciiTheme="minorEastAsia" w:hAnsiTheme="minorEastAsia"/>
          <w:color w:val="000000"/>
          <w:sz w:val="24"/>
          <w:szCs w:val="24"/>
        </w:rPr>
        <w:t>需要解决的问题。针对</w:t>
      </w:r>
      <w:r>
        <w:rPr>
          <w:rFonts w:hint="eastAsia" w:asciiTheme="minorEastAsia" w:hAnsiTheme="minorEastAsia"/>
          <w:color w:val="000000"/>
          <w:sz w:val="24"/>
          <w:szCs w:val="24"/>
        </w:rPr>
        <w:t>教育教学及管理工作存在</w:t>
      </w:r>
      <w:r>
        <w:rPr>
          <w:rFonts w:asciiTheme="minorEastAsia" w:hAnsiTheme="minorEastAsia"/>
          <w:color w:val="000000"/>
          <w:sz w:val="24"/>
          <w:szCs w:val="24"/>
        </w:rPr>
        <w:t>的突出问题，分析主要原因，提出解决问题的措施及建议。</w:t>
      </w:r>
    </w:p>
    <w:p>
      <w:pPr>
        <w:spacing w:line="360" w:lineRule="auto"/>
        <w:ind w:firstLine="482" w:firstLineChars="200"/>
        <w:rPr>
          <w:rFonts w:asciiTheme="minorEastAsia" w:hAnsiTheme="minorEastAsia"/>
          <w:b/>
          <w:color w:val="000000"/>
          <w:sz w:val="24"/>
          <w:szCs w:val="24"/>
        </w:rPr>
      </w:pPr>
      <w:r>
        <w:rPr>
          <w:rFonts w:hint="eastAsia" w:asciiTheme="minorEastAsia" w:hAnsiTheme="minorEastAsia"/>
          <w:b/>
          <w:color w:val="000000"/>
          <w:sz w:val="24"/>
          <w:szCs w:val="24"/>
        </w:rPr>
        <w:t>（二）教学质量管理办公室</w:t>
      </w:r>
    </w:p>
    <w:p>
      <w:pPr>
        <w:spacing w:line="360" w:lineRule="auto"/>
        <w:ind w:firstLine="480"/>
        <w:rPr>
          <w:rFonts w:asciiTheme="minorEastAsia" w:hAnsiTheme="minorEastAsia"/>
          <w:color w:val="000000"/>
          <w:sz w:val="24"/>
          <w:szCs w:val="24"/>
        </w:rPr>
      </w:pPr>
      <w:r>
        <w:rPr>
          <w:rFonts w:hint="eastAsia" w:asciiTheme="minorEastAsia" w:hAnsiTheme="minorEastAsia"/>
          <w:color w:val="000000"/>
          <w:sz w:val="24"/>
          <w:szCs w:val="24"/>
        </w:rPr>
        <w:t>1．</w:t>
      </w:r>
      <w:r>
        <w:rPr>
          <w:rFonts w:asciiTheme="minorEastAsia" w:hAnsiTheme="minorEastAsia"/>
          <w:color w:val="000000"/>
          <w:sz w:val="24"/>
          <w:szCs w:val="24"/>
        </w:rPr>
        <w:t>质量保障体系。阐述学校人才培养中心地位落实情况、校领导班子研究本科教学工作情况、教学质量保障体系建设、日常监控及运行情况，本科教学基本状态分析等。</w:t>
      </w:r>
    </w:p>
    <w:p>
      <w:pPr>
        <w:spacing w:line="360" w:lineRule="auto"/>
        <w:ind w:firstLine="480"/>
        <w:rPr>
          <w:rFonts w:asciiTheme="minorEastAsia" w:hAnsiTheme="minorEastAsia"/>
          <w:color w:val="000000"/>
          <w:sz w:val="24"/>
          <w:szCs w:val="24"/>
        </w:rPr>
      </w:pPr>
      <w:r>
        <w:rPr>
          <w:rFonts w:hint="eastAsia" w:asciiTheme="minorEastAsia" w:hAnsiTheme="minorEastAsia"/>
          <w:color w:val="000000"/>
          <w:sz w:val="24"/>
          <w:szCs w:val="24"/>
        </w:rPr>
        <w:t>2．</w:t>
      </w:r>
      <w:r>
        <w:rPr>
          <w:rFonts w:asciiTheme="minorEastAsia" w:hAnsiTheme="minorEastAsia"/>
          <w:color w:val="000000"/>
          <w:sz w:val="24"/>
          <w:szCs w:val="24"/>
        </w:rPr>
        <w:t>特色发展。总结学校质量保障体系的特色和</w:t>
      </w:r>
      <w:r>
        <w:rPr>
          <w:rFonts w:hint="eastAsia" w:asciiTheme="minorEastAsia" w:hAnsiTheme="minorEastAsia"/>
          <w:color w:val="000000"/>
          <w:sz w:val="24"/>
          <w:szCs w:val="24"/>
        </w:rPr>
        <w:t>工作</w:t>
      </w:r>
      <w:r>
        <w:rPr>
          <w:rFonts w:asciiTheme="minorEastAsia" w:hAnsiTheme="minorEastAsia"/>
          <w:color w:val="000000"/>
          <w:sz w:val="24"/>
          <w:szCs w:val="24"/>
        </w:rPr>
        <w:t>经验。</w:t>
      </w:r>
    </w:p>
    <w:p>
      <w:pPr>
        <w:spacing w:line="360" w:lineRule="auto"/>
        <w:ind w:firstLine="480"/>
        <w:rPr>
          <w:rFonts w:asciiTheme="minorEastAsia" w:hAnsiTheme="minorEastAsia"/>
          <w:color w:val="000000"/>
          <w:sz w:val="24"/>
          <w:szCs w:val="24"/>
        </w:rPr>
      </w:pPr>
      <w:r>
        <w:rPr>
          <w:rFonts w:hint="eastAsia" w:asciiTheme="minorEastAsia" w:hAnsiTheme="minorEastAsia"/>
          <w:color w:val="000000"/>
          <w:sz w:val="24"/>
          <w:szCs w:val="24"/>
        </w:rPr>
        <w:t>3．现存</w:t>
      </w:r>
      <w:r>
        <w:rPr>
          <w:rFonts w:asciiTheme="minorEastAsia" w:hAnsiTheme="minorEastAsia"/>
          <w:color w:val="000000"/>
          <w:sz w:val="24"/>
          <w:szCs w:val="24"/>
        </w:rPr>
        <w:t>问题</w:t>
      </w:r>
      <w:r>
        <w:rPr>
          <w:rFonts w:hint="eastAsia" w:asciiTheme="minorEastAsia" w:hAnsiTheme="minorEastAsia"/>
          <w:color w:val="000000"/>
          <w:sz w:val="24"/>
          <w:szCs w:val="24"/>
        </w:rPr>
        <w:t>、原因及改进措施</w:t>
      </w:r>
      <w:r>
        <w:rPr>
          <w:rFonts w:asciiTheme="minorEastAsia" w:hAnsiTheme="minorEastAsia"/>
          <w:color w:val="000000"/>
          <w:sz w:val="24"/>
          <w:szCs w:val="24"/>
        </w:rPr>
        <w:t>。</w:t>
      </w:r>
    </w:p>
    <w:p>
      <w:pPr>
        <w:spacing w:line="360" w:lineRule="auto"/>
        <w:ind w:firstLine="480"/>
        <w:rPr>
          <w:rFonts w:asciiTheme="minorEastAsia" w:hAnsiTheme="minorEastAsia"/>
          <w:b/>
          <w:color w:val="000000"/>
          <w:sz w:val="24"/>
          <w:szCs w:val="24"/>
        </w:rPr>
      </w:pPr>
      <w:r>
        <w:rPr>
          <w:rFonts w:hint="eastAsia" w:asciiTheme="minorEastAsia" w:hAnsiTheme="minorEastAsia"/>
          <w:b/>
          <w:color w:val="000000"/>
          <w:sz w:val="24"/>
          <w:szCs w:val="24"/>
        </w:rPr>
        <w:t>（三）学生处</w:t>
      </w:r>
    </w:p>
    <w:p>
      <w:pPr>
        <w:spacing w:line="360" w:lineRule="auto"/>
        <w:ind w:firstLine="480"/>
        <w:rPr>
          <w:rFonts w:asciiTheme="minorEastAsia" w:hAnsiTheme="minorEastAsia"/>
          <w:color w:val="000000"/>
          <w:sz w:val="24"/>
          <w:szCs w:val="24"/>
        </w:rPr>
      </w:pPr>
      <w:r>
        <w:rPr>
          <w:rFonts w:hint="eastAsia" w:asciiTheme="minorEastAsia" w:hAnsiTheme="minorEastAsia"/>
          <w:color w:val="000000"/>
          <w:sz w:val="24"/>
          <w:szCs w:val="24"/>
        </w:rPr>
        <w:t>1．创业教育实践。有关措施、制度及落实情况；学生创业实践项目实施情况；学生创业园建设及使用情况。</w:t>
      </w:r>
    </w:p>
    <w:p>
      <w:pPr>
        <w:spacing w:line="360" w:lineRule="auto"/>
        <w:ind w:firstLine="480"/>
        <w:rPr>
          <w:rFonts w:asciiTheme="minorEastAsia" w:hAnsiTheme="minorEastAsia"/>
          <w:color w:val="000000"/>
          <w:sz w:val="24"/>
          <w:szCs w:val="24"/>
        </w:rPr>
      </w:pPr>
      <w:r>
        <w:rPr>
          <w:rFonts w:hint="eastAsia" w:asciiTheme="minorEastAsia" w:hAnsiTheme="minorEastAsia"/>
          <w:color w:val="000000"/>
          <w:sz w:val="24"/>
          <w:szCs w:val="24"/>
        </w:rPr>
        <w:t>2．就业及创业情况。有关措施、制度及落实情况；就业及创业指导情况；应届本科生就业及创业情况；初次就业率；攻读研究生情况；用人单位对毕业生的评价；用人单位对毕业生的满意度（调查方法与结果）。</w:t>
      </w:r>
    </w:p>
    <w:p>
      <w:pPr>
        <w:spacing w:line="360" w:lineRule="auto"/>
        <w:ind w:firstLine="480"/>
        <w:rPr>
          <w:rFonts w:asciiTheme="minorEastAsia" w:hAnsiTheme="minorEastAsia"/>
          <w:color w:val="000000"/>
          <w:sz w:val="24"/>
          <w:szCs w:val="24"/>
        </w:rPr>
      </w:pPr>
      <w:r>
        <w:rPr>
          <w:rFonts w:hint="eastAsia" w:asciiTheme="minorEastAsia" w:hAnsiTheme="minorEastAsia"/>
          <w:color w:val="000000"/>
          <w:sz w:val="24"/>
          <w:szCs w:val="24"/>
        </w:rPr>
        <w:t>3．学生指导与服务情况。学生指导与服务的内容及效果；学生指导与服务的组织与条件保障；学生对指导与服务的评价。</w:t>
      </w:r>
    </w:p>
    <w:p>
      <w:pPr>
        <w:spacing w:line="360" w:lineRule="auto"/>
        <w:ind w:firstLine="480"/>
        <w:rPr>
          <w:rFonts w:asciiTheme="minorEastAsia" w:hAnsiTheme="minorEastAsia"/>
          <w:color w:val="000000"/>
          <w:sz w:val="24"/>
          <w:szCs w:val="24"/>
        </w:rPr>
      </w:pPr>
      <w:r>
        <w:rPr>
          <w:rFonts w:hint="eastAsia" w:asciiTheme="minorEastAsia" w:hAnsiTheme="minorEastAsia"/>
          <w:color w:val="000000"/>
          <w:sz w:val="24"/>
          <w:szCs w:val="24"/>
        </w:rPr>
        <w:t>4．上述工作</w:t>
      </w:r>
      <w:r>
        <w:rPr>
          <w:rFonts w:asciiTheme="minorEastAsia" w:hAnsiTheme="minorEastAsia"/>
          <w:color w:val="000000"/>
          <w:sz w:val="24"/>
          <w:szCs w:val="24"/>
        </w:rPr>
        <w:t>特色</w:t>
      </w:r>
      <w:r>
        <w:rPr>
          <w:rFonts w:hint="eastAsia" w:asciiTheme="minorEastAsia" w:hAnsiTheme="minorEastAsia"/>
          <w:color w:val="000000"/>
          <w:sz w:val="24"/>
          <w:szCs w:val="24"/>
        </w:rPr>
        <w:t>及</w:t>
      </w:r>
      <w:r>
        <w:rPr>
          <w:rFonts w:asciiTheme="minorEastAsia" w:hAnsiTheme="minorEastAsia"/>
          <w:color w:val="000000"/>
          <w:sz w:val="24"/>
          <w:szCs w:val="24"/>
        </w:rPr>
        <w:t>经验</w:t>
      </w:r>
      <w:r>
        <w:rPr>
          <w:rFonts w:hint="eastAsia" w:asciiTheme="minorEastAsia" w:hAnsiTheme="minorEastAsia"/>
          <w:color w:val="000000"/>
          <w:sz w:val="24"/>
          <w:szCs w:val="24"/>
        </w:rPr>
        <w:t>总结</w:t>
      </w:r>
      <w:r>
        <w:rPr>
          <w:rFonts w:asciiTheme="minorEastAsia" w:hAnsiTheme="minorEastAsia"/>
          <w:color w:val="000000"/>
          <w:sz w:val="24"/>
          <w:szCs w:val="24"/>
        </w:rPr>
        <w:t>。</w:t>
      </w:r>
    </w:p>
    <w:p>
      <w:pPr>
        <w:spacing w:line="360" w:lineRule="auto"/>
        <w:ind w:firstLine="480"/>
        <w:rPr>
          <w:rFonts w:asciiTheme="minorEastAsia" w:hAnsiTheme="minorEastAsia"/>
          <w:color w:val="000000"/>
          <w:sz w:val="24"/>
          <w:szCs w:val="24"/>
        </w:rPr>
      </w:pPr>
      <w:r>
        <w:rPr>
          <w:rFonts w:hint="eastAsia" w:asciiTheme="minorEastAsia" w:hAnsiTheme="minorEastAsia"/>
          <w:color w:val="000000"/>
          <w:sz w:val="24"/>
          <w:szCs w:val="24"/>
        </w:rPr>
        <w:t>5．现存</w:t>
      </w:r>
      <w:r>
        <w:rPr>
          <w:rFonts w:asciiTheme="minorEastAsia" w:hAnsiTheme="minorEastAsia"/>
          <w:color w:val="000000"/>
          <w:sz w:val="24"/>
          <w:szCs w:val="24"/>
        </w:rPr>
        <w:t>问题</w:t>
      </w:r>
      <w:r>
        <w:rPr>
          <w:rFonts w:hint="eastAsia" w:asciiTheme="minorEastAsia" w:hAnsiTheme="minorEastAsia"/>
          <w:color w:val="000000"/>
          <w:sz w:val="24"/>
          <w:szCs w:val="24"/>
        </w:rPr>
        <w:t>、原因及改进措施</w:t>
      </w:r>
      <w:r>
        <w:rPr>
          <w:rFonts w:asciiTheme="minorEastAsia" w:hAnsiTheme="minorEastAsia"/>
          <w:color w:val="000000"/>
          <w:sz w:val="24"/>
          <w:szCs w:val="24"/>
        </w:rPr>
        <w:t>。</w:t>
      </w:r>
    </w:p>
    <w:p>
      <w:pPr>
        <w:spacing w:line="360" w:lineRule="auto"/>
        <w:ind w:firstLine="480"/>
        <w:rPr>
          <w:rFonts w:asciiTheme="minorEastAsia" w:hAnsiTheme="minorEastAsia"/>
          <w:b/>
          <w:color w:val="000000"/>
          <w:sz w:val="24"/>
          <w:szCs w:val="24"/>
        </w:rPr>
      </w:pPr>
      <w:r>
        <w:rPr>
          <w:rFonts w:hint="eastAsia" w:asciiTheme="minorEastAsia" w:hAnsiTheme="minorEastAsia"/>
          <w:b/>
          <w:color w:val="000000"/>
          <w:sz w:val="24"/>
          <w:szCs w:val="24"/>
        </w:rPr>
        <w:t>（四）人事处</w:t>
      </w:r>
    </w:p>
    <w:p>
      <w:pPr>
        <w:spacing w:line="360" w:lineRule="auto"/>
        <w:ind w:firstLine="480"/>
        <w:rPr>
          <w:rFonts w:asciiTheme="minorEastAsia" w:hAnsiTheme="minorEastAsia"/>
          <w:color w:val="000000"/>
          <w:sz w:val="24"/>
          <w:szCs w:val="24"/>
        </w:rPr>
      </w:pPr>
      <w:r>
        <w:rPr>
          <w:rFonts w:hint="eastAsia" w:asciiTheme="minorEastAsia" w:hAnsiTheme="minorEastAsia"/>
          <w:color w:val="000000"/>
          <w:sz w:val="24"/>
          <w:szCs w:val="24"/>
        </w:rPr>
        <w:t>1．</w:t>
      </w:r>
      <w:r>
        <w:rPr>
          <w:rFonts w:asciiTheme="minorEastAsia" w:hAnsiTheme="minorEastAsia"/>
          <w:color w:val="000000"/>
          <w:sz w:val="24"/>
          <w:szCs w:val="24"/>
        </w:rPr>
        <w:t>师资</w:t>
      </w:r>
      <w:r>
        <w:rPr>
          <w:rFonts w:hint="eastAsia" w:asciiTheme="minorEastAsia" w:hAnsiTheme="minorEastAsia"/>
          <w:color w:val="000000"/>
          <w:sz w:val="24"/>
          <w:szCs w:val="24"/>
        </w:rPr>
        <w:t>队伍状况</w:t>
      </w:r>
      <w:r>
        <w:rPr>
          <w:rFonts w:asciiTheme="minorEastAsia" w:hAnsiTheme="minorEastAsia"/>
          <w:color w:val="000000"/>
          <w:sz w:val="24"/>
          <w:szCs w:val="24"/>
        </w:rPr>
        <w:t>。描述学校师资队伍数量及结构情况、生师比</w:t>
      </w:r>
      <w:r>
        <w:rPr>
          <w:rFonts w:hint="eastAsia" w:asciiTheme="minorEastAsia" w:hAnsiTheme="minorEastAsia"/>
          <w:color w:val="000000"/>
          <w:sz w:val="24"/>
          <w:szCs w:val="24"/>
        </w:rPr>
        <w:t>等</w:t>
      </w:r>
      <w:r>
        <w:rPr>
          <w:rFonts w:asciiTheme="minorEastAsia" w:hAnsiTheme="minorEastAsia"/>
          <w:color w:val="000000"/>
          <w:sz w:val="24"/>
          <w:szCs w:val="24"/>
        </w:rPr>
        <w:t>。</w:t>
      </w:r>
    </w:p>
    <w:p>
      <w:pPr>
        <w:spacing w:line="360" w:lineRule="auto"/>
        <w:ind w:firstLine="480"/>
        <w:rPr>
          <w:rFonts w:asciiTheme="minorEastAsia" w:hAnsiTheme="minorEastAsia"/>
          <w:color w:val="000000"/>
          <w:sz w:val="24"/>
          <w:szCs w:val="24"/>
        </w:rPr>
      </w:pPr>
      <w:r>
        <w:rPr>
          <w:rFonts w:hint="eastAsia" w:asciiTheme="minorEastAsia" w:hAnsiTheme="minorEastAsia"/>
          <w:color w:val="000000"/>
          <w:sz w:val="24"/>
          <w:szCs w:val="24"/>
        </w:rPr>
        <w:t>2．师资队伍建设。师资队伍建设的规划、政策、措施及实施情况。</w:t>
      </w:r>
    </w:p>
    <w:p>
      <w:pPr>
        <w:spacing w:line="360" w:lineRule="auto"/>
        <w:ind w:firstLine="480"/>
        <w:rPr>
          <w:rFonts w:asciiTheme="minorEastAsia" w:hAnsiTheme="minorEastAsia"/>
          <w:color w:val="000000"/>
          <w:sz w:val="24"/>
          <w:szCs w:val="24"/>
        </w:rPr>
      </w:pPr>
      <w:r>
        <w:rPr>
          <w:rFonts w:hint="eastAsia" w:asciiTheme="minorEastAsia" w:hAnsiTheme="minorEastAsia"/>
          <w:color w:val="000000"/>
          <w:sz w:val="24"/>
          <w:szCs w:val="24"/>
        </w:rPr>
        <w:t>3．教师培训与发展。教师培训与发展的规划、政策、措施及实施情况。</w:t>
      </w:r>
    </w:p>
    <w:p>
      <w:pPr>
        <w:spacing w:line="360" w:lineRule="auto"/>
        <w:ind w:firstLine="480"/>
        <w:rPr>
          <w:rFonts w:asciiTheme="minorEastAsia" w:hAnsiTheme="minorEastAsia"/>
          <w:color w:val="000000"/>
          <w:sz w:val="24"/>
          <w:szCs w:val="24"/>
        </w:rPr>
      </w:pPr>
      <w:r>
        <w:rPr>
          <w:rFonts w:hint="eastAsia" w:asciiTheme="minorEastAsia" w:hAnsiTheme="minorEastAsia"/>
          <w:color w:val="000000"/>
          <w:sz w:val="24"/>
          <w:szCs w:val="24"/>
        </w:rPr>
        <w:t>4．师资队伍建设亮点及经验总结。</w:t>
      </w:r>
    </w:p>
    <w:p>
      <w:pPr>
        <w:spacing w:line="360" w:lineRule="auto"/>
        <w:ind w:firstLine="480"/>
        <w:rPr>
          <w:rFonts w:asciiTheme="minorEastAsia" w:hAnsiTheme="minorEastAsia"/>
          <w:color w:val="000000"/>
          <w:sz w:val="24"/>
          <w:szCs w:val="24"/>
        </w:rPr>
      </w:pPr>
      <w:r>
        <w:rPr>
          <w:rFonts w:hint="eastAsia" w:asciiTheme="minorEastAsia" w:hAnsiTheme="minorEastAsia"/>
          <w:color w:val="000000"/>
          <w:sz w:val="24"/>
          <w:szCs w:val="24"/>
        </w:rPr>
        <w:t>5．现存</w:t>
      </w:r>
      <w:r>
        <w:rPr>
          <w:rFonts w:asciiTheme="minorEastAsia" w:hAnsiTheme="minorEastAsia"/>
          <w:color w:val="000000"/>
          <w:sz w:val="24"/>
          <w:szCs w:val="24"/>
        </w:rPr>
        <w:t>问题</w:t>
      </w:r>
      <w:r>
        <w:rPr>
          <w:rFonts w:hint="eastAsia" w:asciiTheme="minorEastAsia" w:hAnsiTheme="minorEastAsia"/>
          <w:color w:val="000000"/>
          <w:sz w:val="24"/>
          <w:szCs w:val="24"/>
        </w:rPr>
        <w:t>、原因及改进措施</w:t>
      </w:r>
      <w:r>
        <w:rPr>
          <w:rFonts w:asciiTheme="minorEastAsia" w:hAnsiTheme="minorEastAsia"/>
          <w:color w:val="000000"/>
          <w:sz w:val="24"/>
          <w:szCs w:val="24"/>
        </w:rPr>
        <w:t>。</w:t>
      </w:r>
    </w:p>
    <w:p>
      <w:pPr>
        <w:spacing w:line="360" w:lineRule="auto"/>
        <w:ind w:firstLine="480"/>
        <w:rPr>
          <w:rFonts w:asciiTheme="minorEastAsia" w:hAnsiTheme="minorEastAsia"/>
          <w:color w:val="000000"/>
          <w:sz w:val="24"/>
          <w:szCs w:val="24"/>
        </w:rPr>
      </w:pPr>
    </w:p>
    <w:p>
      <w:pPr>
        <w:spacing w:line="360" w:lineRule="auto"/>
        <w:ind w:firstLine="480"/>
        <w:rPr>
          <w:rFonts w:asciiTheme="minorEastAsia" w:hAnsiTheme="minorEastAsia"/>
          <w:b/>
          <w:color w:val="000000"/>
          <w:sz w:val="24"/>
          <w:szCs w:val="24"/>
        </w:rPr>
      </w:pPr>
      <w:r>
        <w:rPr>
          <w:rFonts w:hint="eastAsia" w:asciiTheme="minorEastAsia" w:hAnsiTheme="minorEastAsia"/>
          <w:b/>
          <w:color w:val="000000"/>
          <w:sz w:val="24"/>
          <w:szCs w:val="24"/>
        </w:rPr>
        <w:t>二、报告格式要求</w:t>
      </w:r>
    </w:p>
    <w:p>
      <w:pPr>
        <w:spacing w:line="360" w:lineRule="auto"/>
        <w:ind w:firstLine="480"/>
        <w:rPr>
          <w:rFonts w:asciiTheme="minorEastAsia" w:hAnsiTheme="minorEastAsia"/>
          <w:color w:val="000000"/>
          <w:sz w:val="24"/>
          <w:szCs w:val="24"/>
        </w:rPr>
      </w:pPr>
      <w:r>
        <w:rPr>
          <w:rFonts w:hint="eastAsia" w:asciiTheme="minorEastAsia" w:hAnsiTheme="minorEastAsia"/>
          <w:color w:val="000000"/>
          <w:sz w:val="24"/>
          <w:szCs w:val="24"/>
        </w:rPr>
        <w:t>（一）标题：黑体小二加粗居中，单倍行距。</w:t>
      </w:r>
    </w:p>
    <w:p>
      <w:pPr>
        <w:spacing w:line="360" w:lineRule="auto"/>
        <w:ind w:firstLine="480"/>
        <w:rPr>
          <w:rFonts w:asciiTheme="minorEastAsia" w:hAnsiTheme="minorEastAsia"/>
          <w:color w:val="000000"/>
          <w:sz w:val="24"/>
          <w:szCs w:val="24"/>
        </w:rPr>
      </w:pPr>
      <w:r>
        <w:rPr>
          <w:rFonts w:hint="eastAsia" w:asciiTheme="minorEastAsia" w:hAnsiTheme="minorEastAsia"/>
          <w:color w:val="000000"/>
          <w:sz w:val="24"/>
          <w:szCs w:val="24"/>
        </w:rPr>
        <w:t>（二）一级标题：黑体小三顶左，单倍行距。</w:t>
      </w:r>
    </w:p>
    <w:p>
      <w:pPr>
        <w:spacing w:line="360" w:lineRule="auto"/>
        <w:ind w:firstLine="480"/>
        <w:rPr>
          <w:rFonts w:asciiTheme="minorEastAsia" w:hAnsiTheme="minorEastAsia"/>
          <w:color w:val="000000"/>
          <w:sz w:val="24"/>
          <w:szCs w:val="24"/>
        </w:rPr>
      </w:pPr>
      <w:r>
        <w:rPr>
          <w:rFonts w:hint="eastAsia" w:asciiTheme="minorEastAsia" w:hAnsiTheme="minorEastAsia"/>
          <w:color w:val="000000"/>
          <w:sz w:val="24"/>
          <w:szCs w:val="24"/>
        </w:rPr>
        <w:t>（三）二级标题：黑体四号顶左，单倍行距。</w:t>
      </w:r>
    </w:p>
    <w:p>
      <w:pPr>
        <w:spacing w:line="360" w:lineRule="auto"/>
        <w:ind w:firstLine="480"/>
        <w:rPr>
          <w:rFonts w:asciiTheme="minorEastAsia" w:hAnsiTheme="minorEastAsia"/>
          <w:color w:val="000000"/>
          <w:sz w:val="24"/>
          <w:szCs w:val="24"/>
        </w:rPr>
      </w:pPr>
      <w:r>
        <w:rPr>
          <w:rFonts w:hint="eastAsia" w:asciiTheme="minorEastAsia" w:hAnsiTheme="minorEastAsia"/>
          <w:color w:val="000000"/>
          <w:sz w:val="24"/>
          <w:szCs w:val="24"/>
        </w:rPr>
        <w:t>（四）三级标题：黑体小四顶左，单倍行距。</w:t>
      </w:r>
    </w:p>
    <w:p>
      <w:pPr>
        <w:spacing w:line="360" w:lineRule="auto"/>
        <w:ind w:firstLine="480"/>
        <w:rPr>
          <w:rFonts w:asciiTheme="minorEastAsia" w:hAnsiTheme="minorEastAsia"/>
          <w:color w:val="000000"/>
          <w:sz w:val="24"/>
          <w:szCs w:val="24"/>
        </w:rPr>
      </w:pPr>
      <w:r>
        <w:rPr>
          <w:rFonts w:hint="eastAsia" w:asciiTheme="minorEastAsia" w:hAnsiTheme="minorEastAsia"/>
          <w:color w:val="000000"/>
          <w:sz w:val="24"/>
          <w:szCs w:val="24"/>
        </w:rPr>
        <w:t>（五）段落文字：宋体小四，两端对齐书写，段落首行左缩进2个汉字符。行距20磅。</w:t>
      </w:r>
    </w:p>
    <w:p>
      <w:pPr>
        <w:spacing w:line="360" w:lineRule="auto"/>
        <w:ind w:firstLine="480"/>
        <w:rPr>
          <w:rFonts w:asciiTheme="minorEastAsia" w:hAnsiTheme="minorEastAsia"/>
          <w:color w:val="000000"/>
          <w:sz w:val="24"/>
          <w:szCs w:val="24"/>
        </w:rPr>
      </w:pPr>
      <w:r>
        <w:rPr>
          <w:rFonts w:hint="eastAsia" w:asciiTheme="minorEastAsia" w:hAnsiTheme="minorEastAsia"/>
          <w:color w:val="000000"/>
          <w:sz w:val="24"/>
          <w:szCs w:val="24"/>
        </w:rPr>
        <w:t>（六）表格：表名置于表的上方，宋体五号居中，表格内文字为宋体，大小根据表的内容自行调整。</w:t>
      </w:r>
    </w:p>
    <w:p>
      <w:pPr>
        <w:spacing w:line="360" w:lineRule="auto"/>
        <w:ind w:firstLine="480"/>
        <w:rPr>
          <w:rFonts w:asciiTheme="minorEastAsia" w:hAnsiTheme="minorEastAsia"/>
          <w:color w:val="000000"/>
          <w:sz w:val="24"/>
          <w:szCs w:val="24"/>
        </w:rPr>
      </w:pPr>
      <w:r>
        <w:rPr>
          <w:rFonts w:hint="eastAsia" w:asciiTheme="minorEastAsia" w:hAnsiTheme="minorEastAsia"/>
          <w:color w:val="000000"/>
          <w:sz w:val="24"/>
          <w:szCs w:val="24"/>
        </w:rPr>
        <w:t>（七）图：图名置于图的下方，宋体五号居中，单倍行距。</w:t>
      </w:r>
    </w:p>
    <w:p>
      <w:pPr>
        <w:pStyle w:val="5"/>
        <w:spacing w:before="0" w:beforeAutospacing="0" w:after="75" w:afterAutospacing="0" w:line="315" w:lineRule="atLeast"/>
        <w:rPr>
          <w:rFonts w:ascii="黑体" w:hAnsi="黑体" w:eastAsia="黑体" w:cstheme="minorBidi"/>
          <w:bCs/>
          <w:color w:val="000000"/>
          <w:kern w:val="2"/>
          <w:sz w:val="28"/>
          <w:szCs w:val="28"/>
        </w:rPr>
      </w:pPr>
      <w:r>
        <w:rPr>
          <w:rFonts w:hint="eastAsia" w:ascii="黑体" w:hAnsi="黑体" w:eastAsia="黑体" w:cstheme="minorBidi"/>
          <w:bCs/>
          <w:color w:val="000000"/>
          <w:kern w:val="2"/>
          <w:sz w:val="28"/>
          <w:szCs w:val="28"/>
        </w:rPr>
        <w:t>附</w:t>
      </w:r>
      <w:r>
        <w:rPr>
          <w:rFonts w:ascii="黑体" w:hAnsi="黑体" w:eastAsia="黑体" w:cstheme="minorBidi"/>
          <w:bCs/>
          <w:color w:val="000000"/>
          <w:kern w:val="2"/>
          <w:sz w:val="28"/>
          <w:szCs w:val="28"/>
        </w:rPr>
        <w:t>件</w:t>
      </w:r>
      <w:r>
        <w:rPr>
          <w:rFonts w:hint="eastAsia" w:ascii="黑体" w:hAnsi="黑体" w:eastAsia="黑体" w:cstheme="minorBidi"/>
          <w:bCs/>
          <w:color w:val="000000"/>
          <w:kern w:val="2"/>
          <w:sz w:val="28"/>
          <w:szCs w:val="28"/>
        </w:rPr>
        <w:t>3：</w:t>
      </w:r>
    </w:p>
    <w:p>
      <w:pPr>
        <w:pStyle w:val="5"/>
        <w:spacing w:before="0" w:beforeAutospacing="0" w:after="75" w:afterAutospacing="0" w:line="315" w:lineRule="atLeast"/>
        <w:jc w:val="center"/>
        <w:rPr>
          <w:rFonts w:ascii="黑体" w:hAnsi="黑体" w:eastAsia="黑体" w:cstheme="minorBidi"/>
          <w:bCs/>
          <w:color w:val="000000"/>
          <w:kern w:val="2"/>
          <w:sz w:val="28"/>
          <w:szCs w:val="28"/>
        </w:rPr>
      </w:pPr>
      <w:r>
        <w:rPr>
          <w:rFonts w:hint="eastAsia" w:ascii="黑体" w:hAnsi="黑体" w:eastAsia="黑体" w:cstheme="minorBidi"/>
          <w:bCs/>
          <w:color w:val="000000"/>
          <w:kern w:val="2"/>
          <w:sz w:val="28"/>
          <w:szCs w:val="28"/>
        </w:rPr>
        <w:t>本科教学质量报告撰写工作</w:t>
      </w:r>
      <w:r>
        <w:rPr>
          <w:rFonts w:ascii="黑体" w:hAnsi="黑体" w:eastAsia="黑体" w:cstheme="minorBidi"/>
          <w:bCs/>
          <w:color w:val="000000"/>
          <w:kern w:val="2"/>
          <w:sz w:val="28"/>
          <w:szCs w:val="28"/>
        </w:rPr>
        <w:t>联系人</w:t>
      </w:r>
      <w:r>
        <w:rPr>
          <w:rFonts w:hint="eastAsia" w:ascii="黑体" w:hAnsi="黑体" w:eastAsia="黑体" w:cstheme="minorBidi"/>
          <w:bCs/>
          <w:color w:val="000000"/>
          <w:kern w:val="2"/>
          <w:sz w:val="28"/>
          <w:szCs w:val="28"/>
        </w:rPr>
        <w:t>信息</w:t>
      </w:r>
      <w:r>
        <w:rPr>
          <w:rFonts w:ascii="黑体" w:hAnsi="黑体" w:eastAsia="黑体" w:cstheme="minorBidi"/>
          <w:bCs/>
          <w:color w:val="000000"/>
          <w:kern w:val="2"/>
          <w:sz w:val="28"/>
          <w:szCs w:val="28"/>
        </w:rPr>
        <w:t>表</w:t>
      </w:r>
    </w:p>
    <w:tbl>
      <w:tblPr>
        <w:tblStyle w:val="1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1704"/>
        <w:gridCol w:w="1704"/>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1704" w:type="dxa"/>
            <w:vAlign w:val="center"/>
          </w:tcPr>
          <w:p>
            <w:pPr>
              <w:spacing w:line="480" w:lineRule="exact"/>
              <w:jc w:val="center"/>
              <w:rPr>
                <w:rFonts w:asciiTheme="minorEastAsia" w:hAnsiTheme="minorEastAsia"/>
                <w:color w:val="000000"/>
                <w:sz w:val="24"/>
                <w:szCs w:val="24"/>
              </w:rPr>
            </w:pPr>
            <w:r>
              <w:rPr>
                <w:rFonts w:hint="eastAsia" w:asciiTheme="minorEastAsia" w:hAnsiTheme="minorEastAsia"/>
                <w:color w:val="000000"/>
                <w:sz w:val="24"/>
                <w:szCs w:val="24"/>
              </w:rPr>
              <w:t>部  门</w:t>
            </w:r>
          </w:p>
        </w:tc>
        <w:tc>
          <w:tcPr>
            <w:tcW w:w="1704" w:type="dxa"/>
            <w:vAlign w:val="center"/>
          </w:tcPr>
          <w:p>
            <w:pPr>
              <w:spacing w:line="480" w:lineRule="exact"/>
              <w:jc w:val="center"/>
              <w:rPr>
                <w:rFonts w:asciiTheme="minorEastAsia" w:hAnsiTheme="minorEastAsia"/>
                <w:color w:val="000000"/>
                <w:sz w:val="24"/>
                <w:szCs w:val="24"/>
              </w:rPr>
            </w:pPr>
            <w:r>
              <w:rPr>
                <w:rFonts w:hint="eastAsia" w:asciiTheme="minorEastAsia" w:hAnsiTheme="minorEastAsia"/>
                <w:color w:val="000000"/>
                <w:sz w:val="24"/>
                <w:szCs w:val="24"/>
              </w:rPr>
              <w:t>姓  名</w:t>
            </w:r>
          </w:p>
        </w:tc>
        <w:tc>
          <w:tcPr>
            <w:tcW w:w="1704" w:type="dxa"/>
            <w:vAlign w:val="center"/>
          </w:tcPr>
          <w:p>
            <w:pPr>
              <w:spacing w:line="480" w:lineRule="exact"/>
              <w:jc w:val="center"/>
              <w:rPr>
                <w:rFonts w:asciiTheme="minorEastAsia" w:hAnsiTheme="minorEastAsia"/>
                <w:color w:val="000000"/>
                <w:sz w:val="24"/>
                <w:szCs w:val="24"/>
              </w:rPr>
            </w:pPr>
            <w:r>
              <w:rPr>
                <w:rFonts w:hint="eastAsia" w:asciiTheme="minorEastAsia" w:hAnsiTheme="minorEastAsia"/>
                <w:color w:val="000000"/>
                <w:sz w:val="24"/>
                <w:szCs w:val="24"/>
              </w:rPr>
              <w:t>办</w:t>
            </w:r>
            <w:r>
              <w:rPr>
                <w:rFonts w:asciiTheme="minorEastAsia" w:hAnsiTheme="minorEastAsia"/>
                <w:color w:val="000000"/>
                <w:sz w:val="24"/>
                <w:szCs w:val="24"/>
              </w:rPr>
              <w:t>公电话</w:t>
            </w:r>
          </w:p>
        </w:tc>
        <w:tc>
          <w:tcPr>
            <w:tcW w:w="1705" w:type="dxa"/>
            <w:vAlign w:val="center"/>
          </w:tcPr>
          <w:p>
            <w:pPr>
              <w:spacing w:line="480" w:lineRule="exact"/>
              <w:jc w:val="center"/>
              <w:rPr>
                <w:rFonts w:asciiTheme="minorEastAsia" w:hAnsiTheme="minorEastAsia"/>
                <w:color w:val="000000"/>
                <w:sz w:val="24"/>
                <w:szCs w:val="24"/>
              </w:rPr>
            </w:pPr>
            <w:r>
              <w:rPr>
                <w:rFonts w:hint="eastAsia" w:asciiTheme="minorEastAsia" w:hAnsiTheme="minorEastAsia"/>
                <w:color w:val="000000"/>
                <w:sz w:val="24"/>
                <w:szCs w:val="24"/>
              </w:rPr>
              <w:t xml:space="preserve">手  </w:t>
            </w:r>
            <w:r>
              <w:rPr>
                <w:rFonts w:asciiTheme="minorEastAsia" w:hAnsiTheme="minorEastAsia"/>
                <w:color w:val="000000"/>
                <w:sz w:val="24"/>
                <w:szCs w:val="24"/>
              </w:rPr>
              <w:t>机</w:t>
            </w:r>
          </w:p>
        </w:tc>
        <w:tc>
          <w:tcPr>
            <w:tcW w:w="1705" w:type="dxa"/>
            <w:vAlign w:val="center"/>
          </w:tcPr>
          <w:p>
            <w:pPr>
              <w:spacing w:line="480" w:lineRule="exact"/>
              <w:jc w:val="center"/>
              <w:rPr>
                <w:rFonts w:asciiTheme="minorEastAsia" w:hAnsiTheme="minorEastAsia"/>
                <w:color w:val="000000"/>
                <w:sz w:val="24"/>
                <w:szCs w:val="24"/>
              </w:rPr>
            </w:pPr>
            <w:r>
              <w:rPr>
                <w:rFonts w:hint="eastAsia" w:asciiTheme="minorEastAsia" w:hAnsiTheme="minorEastAsia"/>
                <w:color w:val="000000"/>
                <w:sz w:val="24"/>
                <w:szCs w:val="24"/>
              </w:rPr>
              <w:t>电子</w:t>
            </w:r>
            <w:r>
              <w:rPr>
                <w:rFonts w:asciiTheme="minorEastAsia" w:hAnsiTheme="minorEastAsia"/>
                <w:color w:val="000000"/>
                <w:sz w:val="24"/>
                <w:szCs w:val="24"/>
              </w:rPr>
              <w:t>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1704" w:type="dxa"/>
          </w:tcPr>
          <w:p>
            <w:pPr>
              <w:spacing w:line="480" w:lineRule="exact"/>
              <w:jc w:val="left"/>
              <w:rPr>
                <w:rFonts w:asciiTheme="minorEastAsia" w:hAnsiTheme="minorEastAsia"/>
                <w:color w:val="000000"/>
                <w:sz w:val="24"/>
                <w:szCs w:val="24"/>
              </w:rPr>
            </w:pPr>
          </w:p>
        </w:tc>
        <w:tc>
          <w:tcPr>
            <w:tcW w:w="1704" w:type="dxa"/>
          </w:tcPr>
          <w:p>
            <w:pPr>
              <w:spacing w:line="480" w:lineRule="exact"/>
              <w:jc w:val="left"/>
              <w:rPr>
                <w:rFonts w:asciiTheme="minorEastAsia" w:hAnsiTheme="minorEastAsia"/>
                <w:color w:val="000000"/>
                <w:sz w:val="24"/>
                <w:szCs w:val="24"/>
              </w:rPr>
            </w:pPr>
          </w:p>
        </w:tc>
        <w:tc>
          <w:tcPr>
            <w:tcW w:w="1704" w:type="dxa"/>
          </w:tcPr>
          <w:p>
            <w:pPr>
              <w:spacing w:line="480" w:lineRule="exact"/>
              <w:jc w:val="left"/>
              <w:rPr>
                <w:rFonts w:asciiTheme="minorEastAsia" w:hAnsiTheme="minorEastAsia"/>
                <w:color w:val="000000"/>
                <w:sz w:val="24"/>
                <w:szCs w:val="24"/>
              </w:rPr>
            </w:pPr>
          </w:p>
        </w:tc>
        <w:tc>
          <w:tcPr>
            <w:tcW w:w="1705" w:type="dxa"/>
          </w:tcPr>
          <w:p>
            <w:pPr>
              <w:spacing w:line="480" w:lineRule="exact"/>
              <w:jc w:val="left"/>
              <w:rPr>
                <w:rFonts w:asciiTheme="minorEastAsia" w:hAnsiTheme="minorEastAsia"/>
                <w:color w:val="000000"/>
                <w:sz w:val="24"/>
                <w:szCs w:val="24"/>
              </w:rPr>
            </w:pPr>
          </w:p>
        </w:tc>
        <w:tc>
          <w:tcPr>
            <w:tcW w:w="1705" w:type="dxa"/>
          </w:tcPr>
          <w:p>
            <w:pPr>
              <w:spacing w:line="480" w:lineRule="exact"/>
              <w:jc w:val="left"/>
              <w:rPr>
                <w:rFonts w:asciiTheme="minorEastAsia" w:hAnsiTheme="minorEastAsia"/>
                <w:color w:val="000000"/>
                <w:sz w:val="24"/>
                <w:szCs w:val="24"/>
              </w:rPr>
            </w:pPr>
          </w:p>
        </w:tc>
      </w:tr>
    </w:tbl>
    <w:p>
      <w:pPr>
        <w:spacing w:line="480" w:lineRule="exact"/>
        <w:ind w:firstLine="480" w:firstLineChars="200"/>
        <w:jc w:val="left"/>
        <w:rPr>
          <w:rFonts w:asciiTheme="minorEastAsia" w:hAnsiTheme="minorEastAsia"/>
          <w:color w:val="000000"/>
          <w:sz w:val="24"/>
          <w:szCs w:val="24"/>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姚体">
    <w:panose1 w:val="02010601030101010101"/>
    <w:charset w:val="86"/>
    <w:family w:val="auto"/>
    <w:pitch w:val="default"/>
    <w:sig w:usb0="00000003"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53842227"/>
    </w:sdtPr>
    <w:sdtContent>
      <w:p>
        <w:pPr>
          <w:pStyle w:val="3"/>
          <w:jc w:val="center"/>
        </w:pPr>
        <w:r>
          <w:fldChar w:fldCharType="begin"/>
        </w:r>
        <w:r>
          <w:instrText xml:space="preserve">PAGE   \* MERGEFORMAT</w:instrText>
        </w:r>
        <w:r>
          <w:fldChar w:fldCharType="separate"/>
        </w:r>
        <w:r>
          <w:rPr>
            <w:lang w:val="zh-CN"/>
          </w:rPr>
          <w:t>10</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3E96"/>
    <w:rsid w:val="00000EAD"/>
    <w:rsid w:val="00020C5B"/>
    <w:rsid w:val="00107F8B"/>
    <w:rsid w:val="00154FD0"/>
    <w:rsid w:val="001602F8"/>
    <w:rsid w:val="0016412F"/>
    <w:rsid w:val="001B4A15"/>
    <w:rsid w:val="001F3F05"/>
    <w:rsid w:val="002022CE"/>
    <w:rsid w:val="002145DF"/>
    <w:rsid w:val="00233BE3"/>
    <w:rsid w:val="00244FB8"/>
    <w:rsid w:val="002D55F8"/>
    <w:rsid w:val="003034BD"/>
    <w:rsid w:val="0032200C"/>
    <w:rsid w:val="0032377B"/>
    <w:rsid w:val="0037152C"/>
    <w:rsid w:val="0038291D"/>
    <w:rsid w:val="00387C0C"/>
    <w:rsid w:val="003E230B"/>
    <w:rsid w:val="003F4FF7"/>
    <w:rsid w:val="004C0380"/>
    <w:rsid w:val="004F0F3B"/>
    <w:rsid w:val="00513A4A"/>
    <w:rsid w:val="005274D9"/>
    <w:rsid w:val="00582339"/>
    <w:rsid w:val="006673EC"/>
    <w:rsid w:val="00683021"/>
    <w:rsid w:val="006D026A"/>
    <w:rsid w:val="006D7DFD"/>
    <w:rsid w:val="00706CA2"/>
    <w:rsid w:val="00716C2A"/>
    <w:rsid w:val="0071770E"/>
    <w:rsid w:val="00725B28"/>
    <w:rsid w:val="00725DF9"/>
    <w:rsid w:val="00740FB8"/>
    <w:rsid w:val="0075792E"/>
    <w:rsid w:val="007F6B58"/>
    <w:rsid w:val="008120FB"/>
    <w:rsid w:val="00830C5D"/>
    <w:rsid w:val="00867C84"/>
    <w:rsid w:val="008C191D"/>
    <w:rsid w:val="00936A1D"/>
    <w:rsid w:val="00937676"/>
    <w:rsid w:val="00983E96"/>
    <w:rsid w:val="009A77FD"/>
    <w:rsid w:val="009B2951"/>
    <w:rsid w:val="009B46C9"/>
    <w:rsid w:val="009E0A8A"/>
    <w:rsid w:val="00A121EC"/>
    <w:rsid w:val="00A51AB5"/>
    <w:rsid w:val="00A54BB5"/>
    <w:rsid w:val="00AC217D"/>
    <w:rsid w:val="00AD23E6"/>
    <w:rsid w:val="00B414A3"/>
    <w:rsid w:val="00BA6950"/>
    <w:rsid w:val="00BB35AA"/>
    <w:rsid w:val="00C35CA1"/>
    <w:rsid w:val="00C724E2"/>
    <w:rsid w:val="00CC33D4"/>
    <w:rsid w:val="00CD7E6E"/>
    <w:rsid w:val="00CF6101"/>
    <w:rsid w:val="00D506AF"/>
    <w:rsid w:val="00E23E66"/>
    <w:rsid w:val="00E56443"/>
    <w:rsid w:val="00E8096A"/>
    <w:rsid w:val="00E83216"/>
    <w:rsid w:val="00E84E68"/>
    <w:rsid w:val="00E95215"/>
    <w:rsid w:val="00ED58DD"/>
    <w:rsid w:val="00F17BE1"/>
    <w:rsid w:val="00F27427"/>
    <w:rsid w:val="00F35702"/>
    <w:rsid w:val="00F57D86"/>
    <w:rsid w:val="00F66C9B"/>
    <w:rsid w:val="00F73297"/>
    <w:rsid w:val="00F7623B"/>
    <w:rsid w:val="00FF2851"/>
    <w:rsid w:val="3A8774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uiPriority w:val="1"/>
  </w:style>
  <w:style w:type="table" w:default="1" w:styleId="9">
    <w:name w:val="Normal Table"/>
    <w:unhideWhenUsed/>
    <w:uiPriority w:val="99"/>
    <w:tblPr>
      <w:tblLayout w:type="fixed"/>
      <w:tblCellMar>
        <w:top w:w="0" w:type="dxa"/>
        <w:left w:w="108" w:type="dxa"/>
        <w:bottom w:w="0" w:type="dxa"/>
        <w:right w:w="108" w:type="dxa"/>
      </w:tblCellMar>
    </w:tblPr>
  </w:style>
  <w:style w:type="paragraph" w:styleId="2">
    <w:name w:val="Balloon Text"/>
    <w:basedOn w:val="1"/>
    <w:link w:val="14"/>
    <w:unhideWhenUsed/>
    <w:uiPriority w:val="99"/>
    <w:rPr>
      <w:sz w:val="18"/>
      <w:szCs w:val="18"/>
    </w:rPr>
  </w:style>
  <w:style w:type="paragraph" w:styleId="3">
    <w:name w:val="footer"/>
    <w:basedOn w:val="1"/>
    <w:link w:val="12"/>
    <w:unhideWhenUsed/>
    <w:uiPriority w:val="99"/>
    <w:pPr>
      <w:tabs>
        <w:tab w:val="center" w:pos="4153"/>
        <w:tab w:val="right" w:pos="8306"/>
      </w:tabs>
      <w:snapToGrid w:val="0"/>
      <w:jc w:val="left"/>
    </w:pPr>
    <w:rPr>
      <w:sz w:val="18"/>
      <w:szCs w:val="18"/>
    </w:rPr>
  </w:style>
  <w:style w:type="paragraph" w:styleId="4">
    <w:name w:val="header"/>
    <w:basedOn w:val="1"/>
    <w:link w:val="11"/>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styleId="8">
    <w:name w:val="Hyperlink"/>
    <w:basedOn w:val="6"/>
    <w:unhideWhenUsed/>
    <w:uiPriority w:val="99"/>
    <w:rPr>
      <w:color w:val="0000FF"/>
      <w:u w:val="single"/>
    </w:rPr>
  </w:style>
  <w:style w:type="table" w:styleId="10">
    <w:name w:val="Table Grid"/>
    <w:basedOn w:val="9"/>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1">
    <w:name w:val="页眉 Char"/>
    <w:basedOn w:val="6"/>
    <w:link w:val="4"/>
    <w:uiPriority w:val="99"/>
    <w:rPr>
      <w:sz w:val="18"/>
      <w:szCs w:val="18"/>
    </w:rPr>
  </w:style>
  <w:style w:type="character" w:customStyle="1" w:styleId="12">
    <w:name w:val="页脚 Char"/>
    <w:basedOn w:val="6"/>
    <w:link w:val="3"/>
    <w:uiPriority w:val="99"/>
    <w:rPr>
      <w:sz w:val="18"/>
      <w:szCs w:val="18"/>
    </w:rPr>
  </w:style>
  <w:style w:type="paragraph" w:customStyle="1" w:styleId="13">
    <w:name w:val="List Paragraph"/>
    <w:basedOn w:val="1"/>
    <w:qFormat/>
    <w:uiPriority w:val="34"/>
    <w:pPr>
      <w:ind w:firstLine="420" w:firstLineChars="200"/>
    </w:pPr>
  </w:style>
  <w:style w:type="character" w:customStyle="1" w:styleId="14">
    <w:name w:val="批注框文本 Char"/>
    <w:basedOn w:val="6"/>
    <w:link w:val="2"/>
    <w:semiHidden/>
    <w:uiPriority w:val="99"/>
    <w:rPr>
      <w:sz w:val="18"/>
      <w:szCs w:val="18"/>
    </w:rPr>
  </w:style>
  <w:style w:type="character" w:customStyle="1" w:styleId="15">
    <w:name w:val="apple-converted-space"/>
    <w:basedOn w:val="6"/>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DEBCA01-BA4A-4D08-93DE-3D674BF1666D}">
  <ds:schemaRefs/>
</ds:datastoreItem>
</file>

<file path=docProps/app.xml><?xml version="1.0" encoding="utf-8"?>
<Properties xmlns="http://schemas.openxmlformats.org/officeDocument/2006/extended-properties" xmlns:vt="http://schemas.openxmlformats.org/officeDocument/2006/docPropsVTypes">
  <Template>Normal.dotm</Template>
  <Pages>10</Pages>
  <Words>743</Words>
  <Characters>4236</Characters>
  <Lines>35</Lines>
  <Paragraphs>9</Paragraphs>
  <TotalTime>0</TotalTime>
  <ScaleCrop>false</ScaleCrop>
  <LinksUpToDate>false</LinksUpToDate>
  <CharactersWithSpaces>4970</CharactersWithSpaces>
  <Application>WPS Office_10.1.0.6747_F1E327BC-269C-435d-A152-05C5408002CA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2017-06-15T02:15:00Z</dcterms:created>
  <dc:creator>USER</dc:creator>
  <cp:lastModifiedBy>as</cp:lastModifiedBy>
  <cp:lastPrinted>2017-09-01T03:24:00Z</cp:lastPrinted>
  <dcterms:modified xsi:type="dcterms:W3CDTF">2017-09-12T02:17:03Z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2052-10.1.0.6747</vt:lpwstr>
  </property>
</Properties>
</file>