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9F4" w:rsidRPr="009039F4" w:rsidRDefault="009039F4" w:rsidP="009039F4">
      <w:pPr>
        <w:pStyle w:val="1"/>
        <w:spacing w:before="600" w:after="600"/>
        <w:jc w:val="center"/>
        <w:rPr>
          <w:rStyle w:val="a5"/>
          <w:rFonts w:ascii="黑体" w:eastAsia="黑体"/>
          <w:b w:val="0"/>
          <w:color w:val="auto"/>
          <w:sz w:val="28"/>
          <w:szCs w:val="28"/>
          <w:u w:val="none"/>
        </w:rPr>
      </w:pPr>
      <w:bookmarkStart w:id="0" w:name="_Toc309817444"/>
      <w:r w:rsidRPr="009039F4">
        <w:rPr>
          <w:rStyle w:val="a5"/>
          <w:rFonts w:ascii="黑体" w:eastAsia="黑体" w:hint="eastAsia"/>
          <w:b w:val="0"/>
          <w:color w:val="auto"/>
          <w:sz w:val="28"/>
          <w:szCs w:val="28"/>
          <w:u w:val="none"/>
        </w:rPr>
        <w:t>参考文献</w:t>
      </w:r>
      <w:bookmarkEnd w:id="0"/>
    </w:p>
    <w:p w:rsidR="009039F4" w:rsidRDefault="009039F4" w:rsidP="009039F4">
      <w:pPr>
        <w:ind w:left="698" w:hangingChars="291" w:hanging="698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专著及编著类：</w:t>
      </w:r>
    </w:p>
    <w:p w:rsidR="009039F4" w:rsidRPr="00B016BF" w:rsidRDefault="009039F4" w:rsidP="009039F4">
      <w:pPr>
        <w:spacing w:line="400" w:lineRule="exact"/>
        <w:ind w:left="698" w:hangingChars="291" w:hanging="69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[1] </w:t>
      </w:r>
      <w:r w:rsidRPr="00B016BF">
        <w:rPr>
          <w:rFonts w:ascii="宋体" w:hAnsi="宋体" w:hint="eastAsia"/>
          <w:sz w:val="24"/>
        </w:rPr>
        <w:t>贾万梁</w:t>
      </w:r>
      <w:r>
        <w:rPr>
          <w:rFonts w:ascii="宋体" w:hAnsi="宋体" w:hint="eastAsia"/>
          <w:sz w:val="24"/>
        </w:rPr>
        <w:t>．</w:t>
      </w:r>
      <w:r w:rsidRPr="00B016BF">
        <w:rPr>
          <w:rFonts w:ascii="宋体" w:hAnsi="宋体" w:hint="eastAsia"/>
          <w:sz w:val="24"/>
        </w:rPr>
        <w:t>现代产科服务</w:t>
      </w:r>
      <w:r w:rsidRPr="0024023C">
        <w:rPr>
          <w:rFonts w:ascii="宋体" w:hAnsi="宋体" w:hint="eastAsia"/>
          <w:bCs/>
          <w:sz w:val="24"/>
        </w:rPr>
        <w:t>[</w:t>
      </w:r>
      <w:r>
        <w:rPr>
          <w:rFonts w:ascii="宋体" w:hAnsi="宋体" w:hint="eastAsia"/>
          <w:bCs/>
          <w:sz w:val="24"/>
        </w:rPr>
        <w:t>M</w:t>
      </w:r>
      <w:r w:rsidRPr="0024023C">
        <w:rPr>
          <w:rFonts w:ascii="宋体" w:hAnsi="宋体" w:hint="eastAsia"/>
          <w:bCs/>
          <w:sz w:val="24"/>
        </w:rPr>
        <w:t>]</w:t>
      </w:r>
      <w:r w:rsidRPr="00B016BF">
        <w:rPr>
          <w:rFonts w:ascii="宋体" w:hAnsi="宋体" w:hint="eastAsia"/>
          <w:sz w:val="24"/>
        </w:rPr>
        <w:t>.上海：上海科学技术出版社，2004</w:t>
      </w:r>
      <w:r>
        <w:rPr>
          <w:rFonts w:ascii="宋体" w:hAnsi="宋体" w:hint="eastAsia"/>
          <w:sz w:val="24"/>
        </w:rPr>
        <w:t>：</w:t>
      </w:r>
      <w:r w:rsidRPr="00B016BF">
        <w:rPr>
          <w:rFonts w:ascii="宋体" w:hAnsi="宋体" w:hint="eastAsia"/>
          <w:sz w:val="24"/>
        </w:rPr>
        <w:t>2-3</w:t>
      </w:r>
      <w:r>
        <w:rPr>
          <w:rFonts w:ascii="宋体" w:hAnsi="宋体" w:hint="eastAsia"/>
          <w:sz w:val="24"/>
        </w:rPr>
        <w:t>．</w:t>
      </w:r>
    </w:p>
    <w:p w:rsidR="009039F4" w:rsidRDefault="009039F4" w:rsidP="009039F4">
      <w:pPr>
        <w:spacing w:line="400" w:lineRule="exact"/>
        <w:ind w:left="698" w:hangingChars="291" w:hanging="698"/>
        <w:rPr>
          <w:rFonts w:ascii="宋体" w:hAnsi="宋体" w:cs="Courier New" w:hint="eastAsia"/>
          <w:sz w:val="24"/>
        </w:rPr>
      </w:pPr>
      <w:r>
        <w:rPr>
          <w:rFonts w:ascii="宋体" w:hAnsi="宋体" w:cs="Courier New" w:hint="eastAsia"/>
          <w:sz w:val="24"/>
        </w:rPr>
        <w:t xml:space="preserve">[2] </w:t>
      </w:r>
      <w:r w:rsidRPr="00B016BF">
        <w:rPr>
          <w:rFonts w:ascii="宋体" w:hAnsi="宋体" w:cs="Courier New" w:hint="eastAsia"/>
          <w:sz w:val="24"/>
        </w:rPr>
        <w:t>曾光</w:t>
      </w:r>
      <w:r>
        <w:rPr>
          <w:rFonts w:ascii="宋体" w:hAnsi="宋体" w:cs="Courier New" w:hint="eastAsia"/>
          <w:sz w:val="24"/>
        </w:rPr>
        <w:t>，</w:t>
      </w:r>
      <w:r w:rsidRPr="00B016BF">
        <w:rPr>
          <w:rFonts w:ascii="宋体" w:hAnsi="宋体" w:cs="Courier New" w:hint="eastAsia"/>
          <w:sz w:val="24"/>
        </w:rPr>
        <w:t>李辉</w:t>
      </w:r>
      <w:r>
        <w:rPr>
          <w:rFonts w:ascii="宋体" w:hAnsi="宋体" w:cs="Courier New" w:hint="eastAsia"/>
          <w:sz w:val="24"/>
        </w:rPr>
        <w:t>．</w:t>
      </w:r>
      <w:r w:rsidRPr="00B016BF">
        <w:rPr>
          <w:rFonts w:ascii="宋体" w:hAnsi="宋体" w:cs="Courier New" w:hint="eastAsia"/>
          <w:sz w:val="24"/>
        </w:rPr>
        <w:t>现代流行病学方法与应用</w:t>
      </w:r>
      <w:r w:rsidRPr="0024023C">
        <w:rPr>
          <w:rFonts w:ascii="宋体" w:hAnsi="宋体" w:hint="eastAsia"/>
          <w:bCs/>
          <w:sz w:val="24"/>
        </w:rPr>
        <w:t>[</w:t>
      </w:r>
      <w:r>
        <w:rPr>
          <w:rFonts w:ascii="宋体" w:hAnsi="宋体" w:hint="eastAsia"/>
          <w:bCs/>
          <w:sz w:val="24"/>
        </w:rPr>
        <w:t>M</w:t>
      </w:r>
      <w:r w:rsidRPr="0024023C">
        <w:rPr>
          <w:rFonts w:ascii="宋体" w:hAnsi="宋体" w:hint="eastAsia"/>
          <w:bCs/>
          <w:sz w:val="24"/>
        </w:rPr>
        <w:t>]</w:t>
      </w:r>
      <w:r>
        <w:rPr>
          <w:rFonts w:ascii="宋体" w:hAnsi="宋体" w:cs="Courier New" w:hint="eastAsia"/>
          <w:sz w:val="24"/>
        </w:rPr>
        <w:t>．</w:t>
      </w:r>
      <w:r w:rsidRPr="00B016BF">
        <w:rPr>
          <w:rFonts w:ascii="宋体" w:hAnsi="宋体" w:cs="Courier New" w:hint="eastAsia"/>
          <w:sz w:val="24"/>
        </w:rPr>
        <w:t>北京医科大学与协和医科大学联合出版社</w:t>
      </w:r>
      <w:r>
        <w:rPr>
          <w:rFonts w:ascii="宋体" w:hAnsi="宋体" w:cs="Courier New" w:hint="eastAsia"/>
          <w:sz w:val="24"/>
        </w:rPr>
        <w:t>，</w:t>
      </w:r>
      <w:r w:rsidRPr="00B016BF">
        <w:rPr>
          <w:rFonts w:ascii="宋体" w:hAnsi="宋体" w:cs="Courier New" w:hint="eastAsia"/>
          <w:sz w:val="24"/>
        </w:rPr>
        <w:t>1996</w:t>
      </w:r>
      <w:r>
        <w:rPr>
          <w:rFonts w:ascii="宋体" w:hAnsi="宋体" w:cs="Courier New" w:hint="eastAsia"/>
          <w:sz w:val="24"/>
        </w:rPr>
        <w:t>：</w:t>
      </w:r>
      <w:r w:rsidRPr="00B016BF">
        <w:rPr>
          <w:rFonts w:ascii="宋体" w:hAnsi="宋体" w:cs="Courier New" w:hint="eastAsia"/>
          <w:sz w:val="24"/>
        </w:rPr>
        <w:t>250-270</w:t>
      </w:r>
      <w:r>
        <w:rPr>
          <w:rFonts w:ascii="宋体" w:hAnsi="宋体" w:cs="Courier New" w:hint="eastAsia"/>
          <w:sz w:val="24"/>
        </w:rPr>
        <w:t>．</w:t>
      </w:r>
    </w:p>
    <w:p w:rsidR="009039F4" w:rsidRPr="0079481E" w:rsidRDefault="009039F4" w:rsidP="009039F4">
      <w:pPr>
        <w:spacing w:line="400" w:lineRule="exact"/>
        <w:ind w:left="698" w:hangingChars="291" w:hanging="698"/>
        <w:rPr>
          <w:rFonts w:ascii="宋体" w:hAnsi="宋体"/>
          <w:sz w:val="24"/>
        </w:rPr>
      </w:pPr>
      <w:r w:rsidRPr="0079481E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3</w:t>
      </w:r>
      <w:r w:rsidRPr="0079481E">
        <w:rPr>
          <w:rFonts w:ascii="宋体" w:hAnsi="宋体" w:hint="eastAsia"/>
          <w:sz w:val="24"/>
        </w:rPr>
        <w:t>] 郑晓明</w:t>
      </w:r>
      <w:r>
        <w:rPr>
          <w:rFonts w:ascii="宋体" w:hAnsi="宋体" w:hint="eastAsia"/>
          <w:sz w:val="24"/>
        </w:rPr>
        <w:t>．</w:t>
      </w:r>
      <w:r w:rsidRPr="0079481E">
        <w:rPr>
          <w:rFonts w:ascii="宋体" w:hAnsi="宋体" w:hint="eastAsia"/>
          <w:sz w:val="24"/>
        </w:rPr>
        <w:t>工作分析实务手册</w:t>
      </w:r>
      <w:r w:rsidRPr="0024023C">
        <w:rPr>
          <w:rFonts w:ascii="宋体" w:hAnsi="宋体" w:hint="eastAsia"/>
          <w:bCs/>
          <w:sz w:val="24"/>
        </w:rPr>
        <w:t>[</w:t>
      </w:r>
      <w:r>
        <w:rPr>
          <w:rFonts w:ascii="宋体" w:hAnsi="宋体" w:hint="eastAsia"/>
          <w:bCs/>
          <w:sz w:val="24"/>
        </w:rPr>
        <w:t>M</w:t>
      </w:r>
      <w:r w:rsidRPr="0024023C">
        <w:rPr>
          <w:rFonts w:ascii="宋体" w:hAnsi="宋体" w:hint="eastAsia"/>
          <w:bCs/>
          <w:sz w:val="24"/>
        </w:rPr>
        <w:t>]</w:t>
      </w:r>
      <w:r>
        <w:rPr>
          <w:rFonts w:ascii="宋体" w:hAnsi="宋体" w:hint="eastAsia"/>
          <w:sz w:val="24"/>
        </w:rPr>
        <w:t>．</w:t>
      </w:r>
      <w:r w:rsidRPr="0079481E">
        <w:rPr>
          <w:rFonts w:ascii="宋体" w:hAnsi="宋体" w:hint="eastAsia"/>
          <w:sz w:val="24"/>
        </w:rPr>
        <w:t>北京</w:t>
      </w:r>
      <w:r>
        <w:rPr>
          <w:rFonts w:ascii="宋体" w:hAnsi="宋体" w:hint="eastAsia"/>
          <w:sz w:val="24"/>
        </w:rPr>
        <w:t>：</w:t>
      </w:r>
      <w:r w:rsidRPr="0079481E">
        <w:rPr>
          <w:rFonts w:ascii="宋体" w:hAnsi="宋体" w:hint="eastAsia"/>
          <w:sz w:val="24"/>
        </w:rPr>
        <w:t>机械工业出版社</w:t>
      </w:r>
      <w:r>
        <w:rPr>
          <w:rFonts w:ascii="宋体" w:hAnsi="宋体" w:hint="eastAsia"/>
          <w:sz w:val="24"/>
        </w:rPr>
        <w:t>，</w:t>
      </w:r>
      <w:r w:rsidRPr="0079481E">
        <w:rPr>
          <w:rFonts w:ascii="宋体" w:hAnsi="宋体" w:hint="eastAsia"/>
          <w:sz w:val="24"/>
        </w:rPr>
        <w:t>2002</w:t>
      </w:r>
      <w:r>
        <w:rPr>
          <w:rFonts w:ascii="宋体" w:hAnsi="宋体" w:hint="eastAsia"/>
          <w:sz w:val="24"/>
        </w:rPr>
        <w:t>：</w:t>
      </w:r>
      <w:r w:rsidRPr="0079481E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．</w:t>
      </w:r>
    </w:p>
    <w:p w:rsidR="009039F4" w:rsidRPr="00B016BF" w:rsidRDefault="009039F4" w:rsidP="009039F4">
      <w:pPr>
        <w:spacing w:line="400" w:lineRule="exact"/>
        <w:ind w:left="698" w:hangingChars="291" w:hanging="69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[4] </w:t>
      </w:r>
      <w:r w:rsidRPr="00B016BF">
        <w:rPr>
          <w:rFonts w:ascii="宋体" w:hAnsi="宋体" w:hint="eastAsia"/>
          <w:sz w:val="24"/>
        </w:rPr>
        <w:t>尹隆森</w:t>
      </w:r>
      <w:r>
        <w:rPr>
          <w:rFonts w:ascii="宋体" w:hAnsi="宋体" w:hint="eastAsia"/>
          <w:sz w:val="24"/>
        </w:rPr>
        <w:t>．</w:t>
      </w:r>
      <w:r w:rsidRPr="00B016BF">
        <w:rPr>
          <w:rFonts w:ascii="宋体" w:hAnsi="宋体" w:hint="eastAsia"/>
          <w:sz w:val="24"/>
        </w:rPr>
        <w:t>岗位说明书的编写与应用</w:t>
      </w:r>
      <w:r w:rsidRPr="00B016BF">
        <w:rPr>
          <w:rFonts w:ascii="宋体" w:hAnsi="宋体"/>
          <w:sz w:val="24"/>
        </w:rPr>
        <w:t>—</w:t>
      </w:r>
      <w:r w:rsidRPr="00B016BF">
        <w:rPr>
          <w:rFonts w:ascii="宋体" w:hAnsi="宋体" w:hint="eastAsia"/>
          <w:sz w:val="24"/>
        </w:rPr>
        <w:t>岗位设置、岗位描述、岗位评估</w:t>
      </w:r>
      <w:r w:rsidRPr="0024023C">
        <w:rPr>
          <w:rFonts w:ascii="宋体" w:hAnsi="宋体" w:hint="eastAsia"/>
          <w:bCs/>
          <w:sz w:val="24"/>
        </w:rPr>
        <w:t>[</w:t>
      </w:r>
      <w:r>
        <w:rPr>
          <w:rFonts w:ascii="宋体" w:hAnsi="宋体" w:hint="eastAsia"/>
          <w:bCs/>
          <w:sz w:val="24"/>
        </w:rPr>
        <w:t>M</w:t>
      </w:r>
      <w:r w:rsidRPr="0024023C">
        <w:rPr>
          <w:rFonts w:ascii="宋体" w:hAnsi="宋体" w:hint="eastAsia"/>
          <w:bCs/>
          <w:sz w:val="24"/>
        </w:rPr>
        <w:t>]</w:t>
      </w:r>
      <w:r>
        <w:rPr>
          <w:rFonts w:ascii="宋体" w:hAnsi="宋体" w:hint="eastAsia"/>
          <w:sz w:val="24"/>
        </w:rPr>
        <w:t>．</w:t>
      </w:r>
      <w:r w:rsidRPr="00B016BF">
        <w:rPr>
          <w:rFonts w:ascii="宋体" w:hAnsi="宋体" w:hint="eastAsia"/>
          <w:sz w:val="24"/>
        </w:rPr>
        <w:t>北京</w:t>
      </w:r>
      <w:r>
        <w:rPr>
          <w:rFonts w:ascii="宋体" w:hAnsi="宋体" w:hint="eastAsia"/>
          <w:sz w:val="24"/>
        </w:rPr>
        <w:t>：</w:t>
      </w:r>
      <w:r w:rsidRPr="00B016BF">
        <w:rPr>
          <w:rFonts w:ascii="宋体" w:hAnsi="宋体" w:hint="eastAsia"/>
          <w:sz w:val="24"/>
        </w:rPr>
        <w:t>北京大学出版社</w:t>
      </w:r>
      <w:r>
        <w:rPr>
          <w:rFonts w:ascii="宋体" w:hAnsi="宋体" w:hint="eastAsia"/>
          <w:sz w:val="24"/>
        </w:rPr>
        <w:t>，</w:t>
      </w:r>
      <w:r w:rsidRPr="00B016BF">
        <w:rPr>
          <w:rFonts w:ascii="宋体" w:hAnsi="宋体" w:hint="eastAsia"/>
          <w:sz w:val="24"/>
        </w:rPr>
        <w:t>2003</w:t>
      </w:r>
      <w:r>
        <w:rPr>
          <w:rFonts w:ascii="宋体" w:hAnsi="宋体" w:hint="eastAsia"/>
          <w:sz w:val="24"/>
        </w:rPr>
        <w:t>：</w:t>
      </w:r>
      <w:r w:rsidRPr="002E5F9A">
        <w:rPr>
          <w:rFonts w:ascii="宋体" w:hAnsi="宋体" w:hint="eastAsia"/>
          <w:sz w:val="24"/>
        </w:rPr>
        <w:t>第二讲</w:t>
      </w:r>
    </w:p>
    <w:p w:rsidR="009039F4" w:rsidRPr="00FC7432" w:rsidRDefault="001A7E5F" w:rsidP="009039F4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8" type="#_x0000_t172" alt="样张2&#10;" style="position:absolute;left:0;text-align:left;margin-left:32.25pt;margin-top:-89.95pt;width:353.25pt;height:144.75pt;z-index:251658240">
            <v:shadow color="#868686"/>
            <v:textpath style="font-family:&quot;宋体&quot;;font-size:1in;font-weight:bold;v-text-spacing:78650f;v-text-kern:t" trim="t" fitpath="t" string="样张16"/>
          </v:shape>
        </w:pict>
      </w:r>
    </w:p>
    <w:p w:rsidR="009039F4" w:rsidRDefault="009039F4" w:rsidP="009039F4">
      <w:pPr>
        <w:ind w:left="698" w:hangingChars="291" w:hanging="698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期刊论文类：</w:t>
      </w:r>
    </w:p>
    <w:p w:rsidR="009039F4" w:rsidRPr="00B016BF" w:rsidRDefault="009039F4" w:rsidP="009039F4">
      <w:pPr>
        <w:ind w:left="698" w:hangingChars="291" w:hanging="698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[1] </w:t>
      </w:r>
      <w:r w:rsidRPr="00B016BF">
        <w:rPr>
          <w:rFonts w:ascii="宋体" w:hAnsi="宋体" w:cs="方正书宋_GBK+ZFXGVG-1" w:hint="eastAsia"/>
          <w:kern w:val="0"/>
          <w:sz w:val="24"/>
        </w:rPr>
        <w:t>我国剖腹产率超世卫标准已成严重公共卫生问题</w:t>
      </w:r>
      <w:r>
        <w:rPr>
          <w:rFonts w:ascii="宋体" w:hAnsi="宋体" w:cs="方正书宋_GBK+ZFXGVG-1" w:hint="eastAsia"/>
          <w:kern w:val="0"/>
          <w:sz w:val="24"/>
        </w:rPr>
        <w:t>[J]．</w:t>
      </w:r>
      <w:r w:rsidRPr="00B016BF">
        <w:rPr>
          <w:rFonts w:ascii="宋体" w:hAnsi="宋体" w:cs="方正书宋_GBK+ZFXGVG-1" w:hint="eastAsia"/>
          <w:kern w:val="0"/>
          <w:sz w:val="24"/>
        </w:rPr>
        <w:t>医药与保健，2007</w:t>
      </w:r>
      <w:r>
        <w:rPr>
          <w:rFonts w:ascii="宋体" w:hAnsi="宋体" w:cs="方正书宋_GBK+ZFXGVG-1" w:hint="eastAsia"/>
          <w:kern w:val="0"/>
          <w:sz w:val="24"/>
        </w:rPr>
        <w:t>，</w:t>
      </w:r>
      <w:r w:rsidRPr="00B016BF">
        <w:rPr>
          <w:rFonts w:ascii="宋体" w:hAnsi="宋体" w:cs="方正书宋_GBK+ZFXGVG-1" w:hint="eastAsia"/>
          <w:kern w:val="0"/>
          <w:sz w:val="24"/>
        </w:rPr>
        <w:t>5(03):33</w:t>
      </w:r>
      <w:r>
        <w:rPr>
          <w:rFonts w:ascii="宋体" w:hAnsi="宋体" w:cs="方正书宋_GBK+ZFXGVG-1" w:hint="eastAsia"/>
          <w:kern w:val="0"/>
          <w:sz w:val="24"/>
        </w:rPr>
        <w:t>．</w:t>
      </w:r>
    </w:p>
    <w:p w:rsidR="009039F4" w:rsidRPr="00B016BF" w:rsidRDefault="009039F4" w:rsidP="009039F4">
      <w:pPr>
        <w:ind w:left="698" w:hangingChars="291" w:hanging="698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[2] </w:t>
      </w:r>
      <w:r w:rsidRPr="00B016BF">
        <w:rPr>
          <w:rFonts w:ascii="宋体" w:hAnsi="宋体" w:cs="方正书宋_GBK+ZFXGVG-1" w:hint="eastAsia"/>
          <w:kern w:val="0"/>
          <w:sz w:val="24"/>
        </w:rPr>
        <w:t>王琳</w:t>
      </w:r>
      <w:r>
        <w:rPr>
          <w:rFonts w:ascii="宋体" w:hAnsi="宋体" w:cs="方正书宋_GBK+ZFXGVG-1" w:hint="eastAsia"/>
          <w:kern w:val="0"/>
          <w:sz w:val="24"/>
        </w:rPr>
        <w:t>．</w:t>
      </w:r>
      <w:r w:rsidRPr="00B016BF">
        <w:rPr>
          <w:rFonts w:ascii="宋体" w:hAnsi="宋体" w:cs="方正书宋_GBK+ZFXGVG-1" w:hint="eastAsia"/>
          <w:kern w:val="0"/>
          <w:sz w:val="24"/>
        </w:rPr>
        <w:t>探讨我国剖宫产率居高的原因与对策</w:t>
      </w:r>
      <w:r>
        <w:rPr>
          <w:rFonts w:ascii="宋体" w:hAnsi="宋体" w:cs="方正书宋_GBK+ZFXGVG-1" w:hint="eastAsia"/>
          <w:kern w:val="0"/>
          <w:sz w:val="24"/>
        </w:rPr>
        <w:t>[J]．</w:t>
      </w:r>
      <w:r w:rsidRPr="00B016BF">
        <w:rPr>
          <w:rFonts w:ascii="宋体" w:hAnsi="宋体" w:cs="方正书宋_GBK+ZFXGVG-1" w:hint="eastAsia"/>
          <w:kern w:val="0"/>
          <w:sz w:val="24"/>
        </w:rPr>
        <w:t>中国医学创新</w:t>
      </w:r>
      <w:r>
        <w:rPr>
          <w:rFonts w:ascii="宋体" w:hAnsi="宋体" w:cs="方正书宋_GBK+ZFXGVG-1" w:hint="eastAsia"/>
          <w:kern w:val="0"/>
          <w:sz w:val="24"/>
        </w:rPr>
        <w:t>，</w:t>
      </w:r>
      <w:r w:rsidRPr="00B016BF">
        <w:rPr>
          <w:rFonts w:ascii="宋体" w:hAnsi="宋体" w:cs="方正书宋_GBK+ZFXGVG-1" w:hint="eastAsia"/>
          <w:kern w:val="0"/>
          <w:sz w:val="24"/>
        </w:rPr>
        <w:t>2011</w:t>
      </w:r>
      <w:r>
        <w:rPr>
          <w:rFonts w:ascii="宋体" w:hAnsi="宋体" w:cs="方正书宋_GBK+ZFXGVG-1" w:hint="eastAsia"/>
          <w:kern w:val="0"/>
          <w:sz w:val="24"/>
        </w:rPr>
        <w:t>，</w:t>
      </w:r>
      <w:r w:rsidRPr="00B016BF">
        <w:rPr>
          <w:rFonts w:ascii="宋体" w:hAnsi="宋体" w:cs="方正书宋_GBK+ZFXGVG-1" w:hint="eastAsia"/>
          <w:kern w:val="0"/>
          <w:sz w:val="24"/>
        </w:rPr>
        <w:t>8(05)</w:t>
      </w:r>
      <w:r>
        <w:rPr>
          <w:rFonts w:ascii="宋体" w:hAnsi="宋体" w:cs="方正书宋_GBK+ZFXGVG-1" w:hint="eastAsia"/>
          <w:kern w:val="0"/>
          <w:sz w:val="24"/>
        </w:rPr>
        <w:t>：</w:t>
      </w:r>
      <w:r w:rsidRPr="00B016BF">
        <w:rPr>
          <w:rFonts w:ascii="宋体" w:hAnsi="宋体" w:cs="方正书宋_GBK+ZFXGVG-1" w:hint="eastAsia"/>
          <w:kern w:val="0"/>
          <w:sz w:val="24"/>
        </w:rPr>
        <w:t>178-179</w:t>
      </w:r>
      <w:r>
        <w:rPr>
          <w:rFonts w:ascii="宋体" w:hAnsi="宋体" w:cs="方正书宋_GBK+ZFXGVG-1" w:hint="eastAsia"/>
          <w:kern w:val="0"/>
          <w:sz w:val="24"/>
        </w:rPr>
        <w:t>．</w:t>
      </w:r>
    </w:p>
    <w:p w:rsidR="009039F4" w:rsidRPr="00B016BF" w:rsidRDefault="009039F4" w:rsidP="009039F4">
      <w:pPr>
        <w:spacing w:line="400" w:lineRule="exact"/>
        <w:ind w:left="698" w:hangingChars="291" w:hanging="69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[3] </w:t>
      </w:r>
      <w:r w:rsidRPr="00B016BF">
        <w:rPr>
          <w:rFonts w:ascii="宋体" w:hAnsi="宋体" w:cs="AdobeSongStd-Light" w:hint="eastAsia"/>
          <w:kern w:val="0"/>
          <w:sz w:val="24"/>
        </w:rPr>
        <w:t>熊庆</w:t>
      </w:r>
      <w:r>
        <w:rPr>
          <w:rFonts w:ascii="宋体" w:hAnsi="宋体" w:cs="AdobeSongStd-Light" w:hint="eastAsia"/>
          <w:kern w:val="0"/>
          <w:sz w:val="24"/>
        </w:rPr>
        <w:t>，</w:t>
      </w:r>
      <w:r w:rsidRPr="00B016BF">
        <w:rPr>
          <w:rFonts w:ascii="宋体" w:hAnsi="宋体" w:cs="AdobeSongStd-Light" w:hint="eastAsia"/>
          <w:kern w:val="0"/>
          <w:sz w:val="24"/>
        </w:rPr>
        <w:t>梁娟</w:t>
      </w:r>
      <w:r>
        <w:rPr>
          <w:rFonts w:ascii="宋体" w:hAnsi="宋体" w:cs="AdobeSongStd-Light" w:hint="eastAsia"/>
          <w:kern w:val="0"/>
          <w:sz w:val="24"/>
        </w:rPr>
        <w:t>．</w:t>
      </w:r>
      <w:r w:rsidRPr="00B016BF">
        <w:rPr>
          <w:rFonts w:ascii="宋体" w:hAnsi="宋体" w:cs="AdobeSongStd-Light,Bold" w:hint="eastAsia"/>
          <w:bCs/>
          <w:kern w:val="0"/>
          <w:sz w:val="24"/>
        </w:rPr>
        <w:t>孕产妇死亡率及死亡构成的变化趋势</w:t>
      </w:r>
      <w:r>
        <w:rPr>
          <w:rFonts w:ascii="宋体" w:hAnsi="宋体" w:cs="方正书宋_GBK+ZFXGVG-1" w:hint="eastAsia"/>
          <w:kern w:val="0"/>
          <w:sz w:val="24"/>
        </w:rPr>
        <w:t>[J]</w:t>
      </w:r>
      <w:r>
        <w:rPr>
          <w:rFonts w:ascii="宋体" w:hAnsi="宋体" w:cs="AdobeSongStd-Light,Bold" w:hint="eastAsia"/>
          <w:bCs/>
          <w:kern w:val="0"/>
          <w:sz w:val="24"/>
        </w:rPr>
        <w:t>．</w:t>
      </w:r>
      <w:r w:rsidRPr="00B016BF">
        <w:rPr>
          <w:rFonts w:ascii="宋体" w:hAnsi="宋体" w:cs="AdobeSongStd-Light" w:hint="eastAsia"/>
          <w:kern w:val="0"/>
          <w:sz w:val="24"/>
        </w:rPr>
        <w:t>实用妇产科杂志</w:t>
      </w:r>
      <w:r>
        <w:rPr>
          <w:rFonts w:ascii="宋体" w:hAnsi="宋体" w:cs="AdobeSongStd-Light" w:hint="eastAsia"/>
          <w:kern w:val="0"/>
          <w:sz w:val="24"/>
        </w:rPr>
        <w:t>，</w:t>
      </w:r>
      <w:r w:rsidRPr="00B016BF">
        <w:rPr>
          <w:rFonts w:ascii="宋体" w:hAnsi="宋体"/>
          <w:kern w:val="0"/>
          <w:sz w:val="24"/>
        </w:rPr>
        <w:t>2010</w:t>
      </w:r>
      <w:r>
        <w:rPr>
          <w:rFonts w:ascii="宋体" w:hAnsi="宋体" w:cs="AdobeSongStd-Light" w:hint="eastAsia"/>
          <w:kern w:val="0"/>
          <w:sz w:val="24"/>
        </w:rPr>
        <w:t>，</w:t>
      </w:r>
      <w:r w:rsidRPr="00B016BF">
        <w:rPr>
          <w:rFonts w:ascii="宋体" w:hAnsi="宋体"/>
          <w:kern w:val="0"/>
          <w:sz w:val="24"/>
        </w:rPr>
        <w:t>26</w:t>
      </w:r>
      <w:r w:rsidRPr="00B016BF">
        <w:rPr>
          <w:rFonts w:ascii="宋体" w:hAnsi="宋体" w:hint="eastAsia"/>
          <w:kern w:val="0"/>
          <w:sz w:val="24"/>
        </w:rPr>
        <w:t>（</w:t>
      </w:r>
      <w:r w:rsidRPr="00B016BF">
        <w:rPr>
          <w:rFonts w:ascii="宋体" w:hAnsi="宋体"/>
          <w:kern w:val="0"/>
          <w:sz w:val="24"/>
        </w:rPr>
        <w:t>1</w:t>
      </w:r>
      <w:r w:rsidRPr="00B016BF">
        <w:rPr>
          <w:rFonts w:ascii="宋体" w:hAnsi="宋体" w:hint="eastAsia"/>
          <w:kern w:val="0"/>
          <w:sz w:val="24"/>
        </w:rPr>
        <w:t>）</w:t>
      </w:r>
      <w:r>
        <w:rPr>
          <w:rFonts w:ascii="宋体" w:hAnsi="宋体" w:hint="eastAsia"/>
          <w:kern w:val="0"/>
          <w:sz w:val="24"/>
        </w:rPr>
        <w:t>：</w:t>
      </w:r>
      <w:r w:rsidRPr="00B016BF">
        <w:rPr>
          <w:rFonts w:ascii="宋体" w:hAnsi="宋体" w:hint="eastAsia"/>
          <w:kern w:val="0"/>
          <w:sz w:val="24"/>
        </w:rPr>
        <w:t>1-2</w:t>
      </w:r>
      <w:r>
        <w:rPr>
          <w:rFonts w:ascii="宋体" w:hAnsi="宋体" w:hint="eastAsia"/>
          <w:kern w:val="0"/>
          <w:sz w:val="24"/>
        </w:rPr>
        <w:t>．</w:t>
      </w:r>
    </w:p>
    <w:p w:rsidR="009039F4" w:rsidRDefault="009039F4" w:rsidP="009039F4">
      <w:pPr>
        <w:spacing w:line="400" w:lineRule="exact"/>
        <w:ind w:left="698" w:hangingChars="291" w:hanging="698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[4] </w:t>
      </w:r>
      <w:r w:rsidRPr="00B016BF">
        <w:rPr>
          <w:rFonts w:ascii="宋体" w:hAnsi="宋体" w:hint="eastAsia"/>
          <w:sz w:val="24"/>
        </w:rPr>
        <w:t>熊永芳</w:t>
      </w:r>
      <w:r>
        <w:rPr>
          <w:rFonts w:ascii="宋体" w:hAnsi="宋体" w:hint="eastAsia"/>
          <w:sz w:val="24"/>
        </w:rPr>
        <w:t>．</w:t>
      </w:r>
      <w:r w:rsidRPr="00B016BF">
        <w:rPr>
          <w:rFonts w:ascii="宋体" w:hAnsi="宋体" w:hint="eastAsia"/>
          <w:sz w:val="24"/>
        </w:rPr>
        <w:t>中国助产文化的变迁与发展</w:t>
      </w:r>
      <w:r>
        <w:rPr>
          <w:rFonts w:ascii="宋体" w:hAnsi="宋体" w:cs="方正书宋_GBK+ZFXGVG-1" w:hint="eastAsia"/>
          <w:kern w:val="0"/>
          <w:sz w:val="24"/>
        </w:rPr>
        <w:t>[J]</w:t>
      </w:r>
      <w:r>
        <w:rPr>
          <w:rFonts w:ascii="宋体" w:hAnsi="宋体" w:hint="eastAsia"/>
          <w:sz w:val="24"/>
        </w:rPr>
        <w:t>．</w:t>
      </w:r>
      <w:r w:rsidRPr="00B016BF">
        <w:rPr>
          <w:rFonts w:ascii="宋体" w:hAnsi="宋体" w:hint="eastAsia"/>
          <w:sz w:val="24"/>
        </w:rPr>
        <w:t>医学与社会</w:t>
      </w:r>
      <w:r>
        <w:rPr>
          <w:rFonts w:ascii="宋体" w:hAnsi="宋体" w:hint="eastAsia"/>
          <w:sz w:val="24"/>
        </w:rPr>
        <w:t>，</w:t>
      </w:r>
      <w:r w:rsidRPr="00B016BF">
        <w:rPr>
          <w:rFonts w:ascii="宋体" w:hAnsi="宋体" w:hint="eastAsia"/>
          <w:sz w:val="24"/>
        </w:rPr>
        <w:t>2001</w:t>
      </w:r>
      <w:r>
        <w:rPr>
          <w:rFonts w:ascii="宋体" w:hAnsi="宋体" w:hint="eastAsia"/>
          <w:sz w:val="24"/>
        </w:rPr>
        <w:t>，</w:t>
      </w:r>
      <w:r w:rsidRPr="00B016BF">
        <w:rPr>
          <w:rFonts w:ascii="宋体" w:hAnsi="宋体" w:hint="eastAsia"/>
          <w:sz w:val="24"/>
        </w:rPr>
        <w:t>14（3）</w:t>
      </w:r>
      <w:r>
        <w:rPr>
          <w:rFonts w:ascii="宋体" w:hAnsi="宋体" w:hint="eastAsia"/>
          <w:sz w:val="24"/>
        </w:rPr>
        <w:t>：</w:t>
      </w:r>
      <w:r w:rsidRPr="00B016BF">
        <w:rPr>
          <w:rFonts w:ascii="宋体" w:hAnsi="宋体" w:hint="eastAsia"/>
          <w:sz w:val="24"/>
        </w:rPr>
        <w:t>34-35</w:t>
      </w:r>
      <w:r>
        <w:rPr>
          <w:rFonts w:ascii="宋体" w:hAnsi="宋体" w:hint="eastAsia"/>
          <w:sz w:val="24"/>
        </w:rPr>
        <w:t>．</w:t>
      </w:r>
    </w:p>
    <w:p w:rsidR="009039F4" w:rsidRPr="00F14B21" w:rsidRDefault="009039F4" w:rsidP="009039F4">
      <w:pPr>
        <w:autoSpaceDE w:val="0"/>
        <w:autoSpaceDN w:val="0"/>
        <w:adjustRightInd w:val="0"/>
        <w:spacing w:line="40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其他类：</w:t>
      </w:r>
    </w:p>
    <w:p w:rsidR="009039F4" w:rsidRDefault="009039F4" w:rsidP="009039F4">
      <w:pPr>
        <w:spacing w:line="400" w:lineRule="exact"/>
        <w:ind w:left="698" w:hangingChars="291" w:hanging="698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[1]</w:t>
      </w:r>
      <w:r w:rsidRPr="00B016BF">
        <w:rPr>
          <w:rFonts w:ascii="宋体" w:hAnsi="宋体" w:hint="eastAsia"/>
          <w:sz w:val="24"/>
        </w:rPr>
        <w:t xml:space="preserve"> 曹泽毅</w:t>
      </w:r>
      <w:r>
        <w:rPr>
          <w:rFonts w:ascii="宋体" w:hAnsi="宋体" w:hint="eastAsia"/>
          <w:sz w:val="24"/>
        </w:rPr>
        <w:t>．</w:t>
      </w:r>
      <w:r w:rsidRPr="00B016BF">
        <w:rPr>
          <w:rFonts w:ascii="宋体" w:hAnsi="宋体" w:hint="eastAsia"/>
          <w:sz w:val="24"/>
        </w:rPr>
        <w:t>第一届国际妇产科学术大会会议报道</w:t>
      </w:r>
      <w:r>
        <w:rPr>
          <w:rFonts w:ascii="宋体" w:hAnsi="宋体" w:cs="方正书宋_GBK+ZFXGVG-1" w:hint="eastAsia"/>
          <w:kern w:val="0"/>
          <w:sz w:val="24"/>
        </w:rPr>
        <w:t>[N]</w:t>
      </w:r>
      <w:r>
        <w:rPr>
          <w:rFonts w:ascii="宋体" w:hAnsi="宋体" w:hint="eastAsia"/>
          <w:sz w:val="24"/>
        </w:rPr>
        <w:t>．</w:t>
      </w:r>
      <w:r w:rsidRPr="00B016BF">
        <w:rPr>
          <w:rFonts w:ascii="宋体" w:hAnsi="宋体" w:hint="eastAsia"/>
          <w:sz w:val="24"/>
        </w:rPr>
        <w:t>中国医学论坛报</w:t>
      </w:r>
      <w:r>
        <w:rPr>
          <w:rFonts w:ascii="宋体" w:hAnsi="宋体" w:hint="eastAsia"/>
          <w:sz w:val="24"/>
        </w:rPr>
        <w:t>，</w:t>
      </w:r>
      <w:r w:rsidRPr="00B016BF">
        <w:rPr>
          <w:rFonts w:ascii="宋体" w:hAnsi="宋体" w:hint="eastAsia"/>
          <w:sz w:val="24"/>
        </w:rPr>
        <w:t>2005</w:t>
      </w:r>
      <w:r>
        <w:rPr>
          <w:rFonts w:ascii="宋体" w:hAnsi="宋体" w:hint="eastAsia"/>
          <w:sz w:val="24"/>
        </w:rPr>
        <w:t>，</w:t>
      </w:r>
      <w:r w:rsidRPr="00B016BF">
        <w:rPr>
          <w:rFonts w:ascii="宋体" w:hAnsi="宋体" w:hint="eastAsia"/>
          <w:sz w:val="24"/>
        </w:rPr>
        <w:t>31（42）</w:t>
      </w:r>
      <w:r>
        <w:rPr>
          <w:rFonts w:ascii="宋体" w:hAnsi="宋体" w:hint="eastAsia"/>
          <w:sz w:val="24"/>
        </w:rPr>
        <w:t>．</w:t>
      </w:r>
    </w:p>
    <w:p w:rsidR="009039F4" w:rsidRPr="00CD62B7" w:rsidRDefault="009039F4" w:rsidP="009039F4">
      <w:pPr>
        <w:autoSpaceDE w:val="0"/>
        <w:autoSpaceDN w:val="0"/>
        <w:adjustRightInd w:val="0"/>
        <w:ind w:left="698" w:hangingChars="291" w:hanging="698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[2] </w:t>
      </w:r>
      <w:r w:rsidRPr="00B016BF">
        <w:rPr>
          <w:rFonts w:ascii="宋体" w:hAnsi="宋体" w:hint="eastAsia"/>
          <w:sz w:val="24"/>
        </w:rPr>
        <w:t>谭嘉</w:t>
      </w:r>
      <w:r>
        <w:rPr>
          <w:rFonts w:ascii="宋体" w:hAnsi="宋体" w:hint="eastAsia"/>
          <w:sz w:val="24"/>
        </w:rPr>
        <w:t>．</w:t>
      </w:r>
      <w:r w:rsidRPr="00B016BF">
        <w:rPr>
          <w:rFonts w:ascii="宋体" w:hAnsi="宋体" w:hint="eastAsia"/>
          <w:sz w:val="24"/>
        </w:rPr>
        <w:t>助产士:何时走出尴尬</w:t>
      </w:r>
      <w:r>
        <w:rPr>
          <w:rFonts w:ascii="宋体" w:hAnsi="宋体" w:hint="eastAsia"/>
          <w:sz w:val="24"/>
        </w:rPr>
        <w:t>．</w:t>
      </w:r>
      <w:r w:rsidRPr="00B016BF">
        <w:rPr>
          <w:rFonts w:ascii="宋体" w:hAnsi="宋体"/>
          <w:sz w:val="24"/>
        </w:rPr>
        <w:t>[EB</w:t>
      </w:r>
      <w:r w:rsidRPr="00B016BF">
        <w:rPr>
          <w:rFonts w:ascii="宋体" w:hAnsi="宋体" w:hint="eastAsia"/>
          <w:sz w:val="24"/>
        </w:rPr>
        <w:t>/</w:t>
      </w:r>
      <w:r w:rsidRPr="00B016BF">
        <w:rPr>
          <w:rFonts w:ascii="宋体" w:hAnsi="宋体"/>
          <w:sz w:val="24"/>
        </w:rPr>
        <w:t>OL]</w:t>
      </w:r>
      <w:r w:rsidRPr="00B016BF">
        <w:rPr>
          <w:rFonts w:ascii="宋体" w:hAnsi="宋体" w:hint="eastAsia"/>
          <w:sz w:val="24"/>
        </w:rPr>
        <w:t>.[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2"/>
          <w:attr w:name="Year" w:val="2006"/>
        </w:smartTagPr>
        <w:r w:rsidRPr="00B016BF">
          <w:rPr>
            <w:rFonts w:ascii="宋体" w:hAnsi="宋体"/>
            <w:sz w:val="24"/>
          </w:rPr>
          <w:t>2006-12-01</w:t>
        </w:r>
      </w:smartTag>
      <w:r w:rsidRPr="00B016BF">
        <w:rPr>
          <w:rFonts w:ascii="宋体" w:hAnsi="宋体"/>
          <w:sz w:val="24"/>
        </w:rPr>
        <w:t>]</w:t>
      </w:r>
      <w:r w:rsidRPr="00B016BF">
        <w:rPr>
          <w:rFonts w:ascii="宋体" w:hAnsi="宋体" w:hint="eastAsia"/>
          <w:sz w:val="24"/>
        </w:rPr>
        <w:t>.</w:t>
      </w:r>
      <w:r w:rsidRPr="00B016BF">
        <w:rPr>
          <w:rFonts w:ascii="宋体" w:hAnsi="宋体"/>
          <w:sz w:val="24"/>
        </w:rPr>
        <w:t>http</w:t>
      </w:r>
      <w:r w:rsidRPr="00B016BF">
        <w:rPr>
          <w:rFonts w:ascii="宋体" w:hAnsi="宋体" w:hint="eastAsia"/>
          <w:sz w:val="24"/>
        </w:rPr>
        <w:t>://</w:t>
      </w:r>
      <w:r w:rsidRPr="00B016BF">
        <w:rPr>
          <w:rFonts w:ascii="宋体" w:hAnsi="宋体"/>
          <w:sz w:val="24"/>
        </w:rPr>
        <w:t>www</w:t>
      </w:r>
      <w:r w:rsidRPr="00B016BF">
        <w:rPr>
          <w:rFonts w:ascii="宋体" w:hAnsi="宋体" w:hint="eastAsia"/>
          <w:sz w:val="24"/>
        </w:rPr>
        <w:t>.</w:t>
      </w:r>
      <w:r w:rsidRPr="00B016BF">
        <w:rPr>
          <w:rFonts w:ascii="宋体" w:hAnsi="宋体"/>
          <w:sz w:val="24"/>
        </w:rPr>
        <w:t>chin</w:t>
      </w:r>
      <w:r w:rsidRPr="00B016BF">
        <w:rPr>
          <w:rFonts w:ascii="宋体" w:hAnsi="宋体" w:hint="eastAsia"/>
          <w:sz w:val="24"/>
        </w:rPr>
        <w:t>-</w:t>
      </w:r>
    </w:p>
    <w:p w:rsidR="009039F4" w:rsidRPr="00B016BF" w:rsidRDefault="009039F4" w:rsidP="009039F4">
      <w:pPr>
        <w:autoSpaceDE w:val="0"/>
        <w:autoSpaceDN w:val="0"/>
        <w:adjustRightInd w:val="0"/>
        <w:ind w:leftChars="200" w:left="1118" w:hangingChars="291" w:hanging="698"/>
        <w:jc w:val="left"/>
        <w:rPr>
          <w:rFonts w:ascii="宋体" w:hAnsi="宋体"/>
          <w:sz w:val="24"/>
        </w:rPr>
      </w:pPr>
      <w:r w:rsidRPr="00B016BF">
        <w:rPr>
          <w:rFonts w:ascii="宋体" w:hAnsi="宋体"/>
          <w:sz w:val="24"/>
        </w:rPr>
        <w:t>anu</w:t>
      </w:r>
      <w:r w:rsidRPr="00B016BF">
        <w:rPr>
          <w:rFonts w:ascii="宋体" w:hAnsi="宋体" w:hint="eastAsia"/>
          <w:sz w:val="24"/>
        </w:rPr>
        <w:t>rse.c</w:t>
      </w:r>
      <w:r w:rsidRPr="00B016BF">
        <w:rPr>
          <w:rFonts w:ascii="宋体" w:hAnsi="宋体"/>
          <w:sz w:val="24"/>
        </w:rPr>
        <w:t>om</w:t>
      </w:r>
      <w:r w:rsidRPr="00B016BF">
        <w:rPr>
          <w:rFonts w:ascii="宋体" w:hAnsi="宋体" w:hint="eastAsia"/>
          <w:sz w:val="24"/>
        </w:rPr>
        <w:t>/</w:t>
      </w:r>
      <w:r w:rsidRPr="00B016BF">
        <w:rPr>
          <w:rFonts w:ascii="宋体" w:hAnsi="宋体"/>
          <w:sz w:val="24"/>
        </w:rPr>
        <w:t>2006</w:t>
      </w:r>
      <w:r w:rsidRPr="00B016BF">
        <w:rPr>
          <w:rFonts w:ascii="宋体" w:hAnsi="宋体" w:hint="eastAsia"/>
          <w:sz w:val="24"/>
        </w:rPr>
        <w:t>/</w:t>
      </w:r>
      <w:r w:rsidRPr="00B016BF">
        <w:rPr>
          <w:rFonts w:ascii="宋体" w:hAnsi="宋体"/>
          <w:sz w:val="24"/>
        </w:rPr>
        <w:t>12-1</w:t>
      </w:r>
      <w:r w:rsidRPr="00B016BF">
        <w:rPr>
          <w:rFonts w:ascii="宋体" w:hAnsi="宋体" w:hint="eastAsia"/>
          <w:sz w:val="24"/>
        </w:rPr>
        <w:t>/</w:t>
      </w:r>
      <w:r w:rsidRPr="00B016BF">
        <w:rPr>
          <w:rFonts w:ascii="宋体" w:hAnsi="宋体"/>
          <w:sz w:val="24"/>
        </w:rPr>
        <w:t>39635</w:t>
      </w:r>
      <w:r w:rsidRPr="00B016BF">
        <w:rPr>
          <w:rFonts w:ascii="宋体" w:hAnsi="宋体" w:hint="eastAsia"/>
          <w:sz w:val="24"/>
        </w:rPr>
        <w:t>.htm．</w:t>
      </w:r>
    </w:p>
    <w:p w:rsidR="009039F4" w:rsidRPr="00B016BF" w:rsidRDefault="009039F4" w:rsidP="009039F4">
      <w:pPr>
        <w:spacing w:line="400" w:lineRule="exact"/>
        <w:ind w:left="698" w:hangingChars="291" w:hanging="698"/>
        <w:rPr>
          <w:rFonts w:ascii="宋体" w:hAnsi="宋体"/>
          <w:sz w:val="24"/>
        </w:rPr>
      </w:pPr>
      <w:r>
        <w:rPr>
          <w:rFonts w:ascii="宋体" w:hAnsi="宋体" w:cs="Courier New" w:hint="eastAsia"/>
          <w:sz w:val="24"/>
        </w:rPr>
        <w:t xml:space="preserve">[3] </w:t>
      </w:r>
      <w:r w:rsidRPr="00B016BF">
        <w:rPr>
          <w:rFonts w:ascii="宋体" w:hAnsi="宋体"/>
          <w:sz w:val="24"/>
        </w:rPr>
        <w:t>中华人民共和国卫生部</w:t>
      </w:r>
      <w:r w:rsidRPr="00B016BF">
        <w:rPr>
          <w:rFonts w:ascii="宋体" w:hAnsi="宋体" w:hint="eastAsia"/>
          <w:bCs/>
          <w:sz w:val="24"/>
        </w:rPr>
        <w:t>《妇幼保健机构管理办法》</w:t>
      </w:r>
      <w:r w:rsidRPr="0024023C">
        <w:rPr>
          <w:rFonts w:ascii="宋体" w:hAnsi="宋体" w:hint="eastAsia"/>
          <w:bCs/>
          <w:sz w:val="24"/>
        </w:rPr>
        <w:t>[</w:t>
      </w:r>
      <w:r>
        <w:rPr>
          <w:rFonts w:ascii="宋体" w:hAnsi="宋体" w:hint="eastAsia"/>
          <w:bCs/>
          <w:sz w:val="24"/>
        </w:rPr>
        <w:t>Z</w:t>
      </w:r>
      <w:r w:rsidRPr="0024023C">
        <w:rPr>
          <w:rFonts w:ascii="宋体" w:hAnsi="宋体" w:hint="eastAsia"/>
          <w:bCs/>
          <w:sz w:val="24"/>
        </w:rPr>
        <w:t>]</w:t>
      </w:r>
      <w:r>
        <w:rPr>
          <w:rFonts w:ascii="宋体" w:hAnsi="宋体" w:hint="eastAsia"/>
          <w:sz w:val="24"/>
        </w:rPr>
        <w:t>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1"/>
          <w:attr w:name="Year" w:val="2007"/>
        </w:smartTagPr>
        <w:r w:rsidRPr="00B016BF">
          <w:rPr>
            <w:rFonts w:ascii="宋体" w:hAnsi="宋体"/>
            <w:sz w:val="24"/>
          </w:rPr>
          <w:t>2007-01-05</w:t>
        </w:r>
      </w:smartTag>
      <w:r w:rsidRPr="00B016BF">
        <w:rPr>
          <w:rFonts w:ascii="宋体" w:hAnsi="宋体"/>
          <w:sz w:val="24"/>
        </w:rPr>
        <w:t xml:space="preserve">    </w:t>
      </w:r>
    </w:p>
    <w:p w:rsidR="009039F4" w:rsidRPr="00B016BF" w:rsidRDefault="009039F4" w:rsidP="009039F4">
      <w:pPr>
        <w:spacing w:line="400" w:lineRule="exact"/>
        <w:ind w:left="698" w:hangingChars="291" w:hanging="698"/>
        <w:rPr>
          <w:rFonts w:ascii="宋体" w:hAnsi="宋体" w:cs="Courier New"/>
          <w:sz w:val="24"/>
        </w:rPr>
      </w:pPr>
      <w:r>
        <w:rPr>
          <w:rFonts w:ascii="宋体" w:hAnsi="宋体" w:cs="Courier New" w:hint="eastAsia"/>
          <w:sz w:val="24"/>
        </w:rPr>
        <w:t xml:space="preserve">[4] </w:t>
      </w:r>
      <w:r w:rsidRPr="00B016BF">
        <w:rPr>
          <w:rFonts w:ascii="宋体" w:hAnsi="宋体"/>
          <w:sz w:val="24"/>
        </w:rPr>
        <w:t>中华人民共和国卫生部</w:t>
      </w:r>
      <w:r>
        <w:rPr>
          <w:rFonts w:ascii="宋体" w:hAnsi="宋体" w:hint="eastAsia"/>
          <w:sz w:val="24"/>
        </w:rPr>
        <w:t>．</w:t>
      </w:r>
      <w:r w:rsidRPr="00B016BF">
        <w:rPr>
          <w:rFonts w:ascii="宋体" w:hAnsi="宋体" w:cs="宋体"/>
          <w:bCs/>
          <w:kern w:val="0"/>
          <w:sz w:val="24"/>
        </w:rPr>
        <w:t>《2006中国卫生统计年鉴》</w:t>
      </w:r>
      <w:r>
        <w:rPr>
          <w:rFonts w:ascii="宋体" w:hAnsi="宋体" w:cs="宋体" w:hint="eastAsia"/>
          <w:bCs/>
          <w:kern w:val="0"/>
          <w:sz w:val="24"/>
        </w:rPr>
        <w:t>．</w:t>
      </w:r>
      <w:r w:rsidRPr="00B016BF">
        <w:rPr>
          <w:rFonts w:ascii="宋体" w:hAnsi="宋体" w:hint="eastAsia"/>
          <w:bCs/>
          <w:sz w:val="24"/>
        </w:rPr>
        <w:t xml:space="preserve">附录2-8  </w:t>
      </w:r>
      <w:r>
        <w:rPr>
          <w:rFonts w:ascii="宋体" w:hAnsi="宋体" w:hint="eastAsia"/>
          <w:bCs/>
          <w:sz w:val="24"/>
        </w:rPr>
        <w:t>“</w:t>
      </w:r>
      <w:r w:rsidRPr="00B016BF">
        <w:rPr>
          <w:rFonts w:ascii="宋体" w:hAnsi="宋体" w:hint="eastAsia"/>
          <w:bCs/>
          <w:sz w:val="24"/>
        </w:rPr>
        <w:t>卫生人力资源</w:t>
      </w:r>
      <w:r>
        <w:rPr>
          <w:rFonts w:ascii="宋体" w:hAnsi="宋体" w:hint="eastAsia"/>
          <w:bCs/>
          <w:sz w:val="24"/>
        </w:rPr>
        <w:t>”．</w:t>
      </w:r>
    </w:p>
    <w:p w:rsidR="009039F4" w:rsidRDefault="009039F4" w:rsidP="009039F4">
      <w:pPr>
        <w:ind w:left="698" w:hangingChars="291" w:hanging="698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外文文献类：</w:t>
      </w:r>
    </w:p>
    <w:p w:rsidR="009039F4" w:rsidRPr="00B016BF" w:rsidRDefault="009039F4" w:rsidP="009039F4">
      <w:pPr>
        <w:spacing w:line="400" w:lineRule="exact"/>
        <w:ind w:left="698" w:hangingChars="291" w:hanging="69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[1] </w:t>
      </w:r>
      <w:r w:rsidRPr="00B016BF">
        <w:rPr>
          <w:rFonts w:ascii="宋体" w:hAnsi="宋体"/>
          <w:sz w:val="24"/>
        </w:rPr>
        <w:t>Jane</w:t>
      </w:r>
      <w:r w:rsidRPr="00B016BF">
        <w:rPr>
          <w:rFonts w:ascii="宋体" w:hAnsi="宋体" w:hint="eastAsia"/>
          <w:sz w:val="24"/>
        </w:rPr>
        <w:t xml:space="preserve"> </w:t>
      </w:r>
      <w:r w:rsidRPr="00B016BF">
        <w:rPr>
          <w:rFonts w:ascii="宋体" w:hAnsi="宋体"/>
          <w:sz w:val="24"/>
        </w:rPr>
        <w:t>S</w:t>
      </w:r>
      <w:r>
        <w:rPr>
          <w:rFonts w:ascii="宋体" w:hAnsi="宋体" w:hint="eastAsia"/>
          <w:sz w:val="24"/>
        </w:rPr>
        <w:t>，</w:t>
      </w:r>
      <w:r w:rsidRPr="00B016BF">
        <w:rPr>
          <w:rFonts w:ascii="宋体" w:hAnsi="宋体" w:hint="eastAsia"/>
          <w:sz w:val="24"/>
        </w:rPr>
        <w:t xml:space="preserve"> </w:t>
      </w:r>
      <w:r w:rsidRPr="00B016BF">
        <w:rPr>
          <w:rFonts w:ascii="宋体" w:hAnsi="宋体"/>
          <w:sz w:val="24"/>
        </w:rPr>
        <w:t>Catherine</w:t>
      </w:r>
      <w:r w:rsidRPr="00B016BF">
        <w:rPr>
          <w:rFonts w:ascii="宋体" w:hAnsi="宋体" w:hint="eastAsia"/>
          <w:sz w:val="24"/>
        </w:rPr>
        <w:t xml:space="preserve"> </w:t>
      </w:r>
      <w:r w:rsidRPr="00B016BF">
        <w:rPr>
          <w:rFonts w:ascii="宋体" w:hAnsi="宋体"/>
          <w:sz w:val="24"/>
        </w:rPr>
        <w:t>O.H</w:t>
      </w:r>
      <w:r w:rsidRPr="00B016BF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，</w:t>
      </w:r>
      <w:r w:rsidRPr="00B016BF">
        <w:rPr>
          <w:rFonts w:ascii="宋体" w:hAnsi="宋体" w:hint="eastAsia"/>
          <w:sz w:val="24"/>
        </w:rPr>
        <w:t xml:space="preserve"> </w:t>
      </w:r>
      <w:r w:rsidRPr="00B016BF">
        <w:rPr>
          <w:rFonts w:ascii="宋体" w:hAnsi="宋体"/>
          <w:sz w:val="24"/>
        </w:rPr>
        <w:t>Patrick</w:t>
      </w:r>
      <w:r w:rsidRPr="00B016BF">
        <w:rPr>
          <w:rFonts w:ascii="宋体" w:hAnsi="宋体" w:hint="eastAsia"/>
          <w:sz w:val="24"/>
        </w:rPr>
        <w:t xml:space="preserve"> </w:t>
      </w:r>
      <w:r w:rsidRPr="00B016BF">
        <w:rPr>
          <w:rFonts w:ascii="宋体" w:hAnsi="宋体"/>
          <w:sz w:val="24"/>
        </w:rPr>
        <w:t>H,</w:t>
      </w:r>
      <w:r w:rsidRPr="00B016BF">
        <w:rPr>
          <w:rFonts w:ascii="宋体" w:hAnsi="宋体" w:hint="eastAsia"/>
          <w:sz w:val="24"/>
        </w:rPr>
        <w:t xml:space="preserve"> </w:t>
      </w:r>
      <w:r w:rsidRPr="00B016BF">
        <w:rPr>
          <w:rFonts w:ascii="宋体" w:hAnsi="宋体"/>
          <w:sz w:val="24"/>
        </w:rPr>
        <w:t>et</w:t>
      </w:r>
      <w:r w:rsidRPr="00B016BF">
        <w:rPr>
          <w:rFonts w:ascii="宋体" w:hAnsi="宋体" w:hint="eastAsia"/>
          <w:sz w:val="24"/>
        </w:rPr>
        <w:t xml:space="preserve"> </w:t>
      </w:r>
      <w:r w:rsidRPr="00B016BF">
        <w:rPr>
          <w:rFonts w:ascii="宋体" w:hAnsi="宋体"/>
          <w:sz w:val="24"/>
        </w:rPr>
        <w:t>al.</w:t>
      </w:r>
      <w:r w:rsidRPr="00B016BF">
        <w:rPr>
          <w:rFonts w:ascii="宋体" w:hAnsi="宋体" w:hint="eastAsia"/>
          <w:sz w:val="24"/>
        </w:rPr>
        <w:t xml:space="preserve"> </w:t>
      </w:r>
      <w:r w:rsidRPr="00B016BF">
        <w:rPr>
          <w:rFonts w:ascii="宋体" w:hAnsi="宋体"/>
          <w:sz w:val="24"/>
        </w:rPr>
        <w:t>Identifying</w:t>
      </w:r>
      <w:r w:rsidRPr="00B016BF">
        <w:rPr>
          <w:rFonts w:ascii="宋体" w:hAnsi="宋体" w:hint="eastAsia"/>
          <w:sz w:val="24"/>
        </w:rPr>
        <w:t xml:space="preserve"> </w:t>
      </w:r>
      <w:r w:rsidRPr="00B016BF">
        <w:rPr>
          <w:rFonts w:ascii="宋体" w:hAnsi="宋体"/>
          <w:sz w:val="24"/>
        </w:rPr>
        <w:t>appropriate</w:t>
      </w:r>
      <w:r w:rsidRPr="00B016BF">
        <w:rPr>
          <w:rFonts w:ascii="宋体" w:hAnsi="宋体" w:hint="eastAsia"/>
          <w:sz w:val="24"/>
        </w:rPr>
        <w:t xml:space="preserve"> </w:t>
      </w:r>
      <w:r w:rsidRPr="00B016BF">
        <w:rPr>
          <w:rFonts w:ascii="宋体" w:hAnsi="宋体"/>
          <w:sz w:val="24"/>
        </w:rPr>
        <w:t>tasks</w:t>
      </w:r>
      <w:r w:rsidRPr="00B016BF">
        <w:rPr>
          <w:rFonts w:ascii="宋体" w:hAnsi="宋体" w:hint="eastAsia"/>
          <w:sz w:val="24"/>
        </w:rPr>
        <w:t xml:space="preserve"> </w:t>
      </w:r>
      <w:r w:rsidRPr="00B016BF">
        <w:rPr>
          <w:rFonts w:ascii="宋体" w:hAnsi="宋体"/>
          <w:sz w:val="24"/>
        </w:rPr>
        <w:t>for</w:t>
      </w:r>
      <w:r w:rsidRPr="00B016BF">
        <w:rPr>
          <w:rFonts w:ascii="宋体" w:hAnsi="宋体" w:hint="eastAsia"/>
          <w:sz w:val="24"/>
        </w:rPr>
        <w:t xml:space="preserve"> </w:t>
      </w:r>
      <w:r w:rsidRPr="00B016BF">
        <w:rPr>
          <w:rFonts w:ascii="宋体" w:hAnsi="宋体"/>
          <w:sz w:val="24"/>
        </w:rPr>
        <w:t>the</w:t>
      </w:r>
      <w:r w:rsidRPr="00B016BF">
        <w:rPr>
          <w:rFonts w:ascii="宋体" w:hAnsi="宋体" w:hint="eastAsia"/>
          <w:sz w:val="24"/>
        </w:rPr>
        <w:t xml:space="preserve"> </w:t>
      </w:r>
      <w:r w:rsidRPr="00B016BF">
        <w:rPr>
          <w:rFonts w:ascii="宋体" w:hAnsi="宋体"/>
          <w:sz w:val="24"/>
        </w:rPr>
        <w:t>preregistration</w:t>
      </w:r>
      <w:r w:rsidRPr="00B016BF">
        <w:rPr>
          <w:rFonts w:ascii="宋体" w:hAnsi="宋体" w:hint="eastAsia"/>
          <w:sz w:val="24"/>
        </w:rPr>
        <w:t xml:space="preserve"> </w:t>
      </w:r>
      <w:r w:rsidRPr="00B016BF">
        <w:rPr>
          <w:rFonts w:ascii="宋体" w:hAnsi="宋体"/>
          <w:sz w:val="24"/>
        </w:rPr>
        <w:t>year</w:t>
      </w:r>
      <w:r w:rsidRPr="00B016BF">
        <w:rPr>
          <w:rFonts w:ascii="宋体" w:hAnsi="宋体" w:hint="eastAsia"/>
          <w:sz w:val="24"/>
        </w:rPr>
        <w:t xml:space="preserve"> </w:t>
      </w:r>
      <w:r w:rsidRPr="00B016BF">
        <w:rPr>
          <w:rFonts w:ascii="宋体" w:hAnsi="宋体"/>
          <w:sz w:val="24"/>
        </w:rPr>
        <w:t>:modified</w:t>
      </w:r>
      <w:r w:rsidRPr="00B016BF">
        <w:rPr>
          <w:rFonts w:ascii="宋体" w:hAnsi="宋体" w:hint="eastAsia"/>
          <w:sz w:val="24"/>
        </w:rPr>
        <w:t xml:space="preserve"> </w:t>
      </w:r>
      <w:smartTag w:uri="urn:schemas-microsoft-com:office:smarttags" w:element="place">
        <w:r w:rsidRPr="00B016BF">
          <w:rPr>
            <w:rFonts w:ascii="宋体" w:hAnsi="宋体"/>
            <w:sz w:val="24"/>
          </w:rPr>
          <w:t>Delphi</w:t>
        </w:r>
      </w:smartTag>
      <w:r w:rsidRPr="00B016BF">
        <w:rPr>
          <w:rFonts w:ascii="宋体" w:hAnsi="宋体" w:hint="eastAsia"/>
          <w:sz w:val="24"/>
        </w:rPr>
        <w:t xml:space="preserve"> </w:t>
      </w:r>
      <w:r w:rsidRPr="00B016BF">
        <w:rPr>
          <w:rFonts w:ascii="宋体" w:hAnsi="宋体"/>
          <w:sz w:val="24"/>
        </w:rPr>
        <w:t>technique.</w:t>
      </w:r>
      <w:r w:rsidRPr="00B016BF">
        <w:rPr>
          <w:rFonts w:ascii="宋体" w:hAnsi="宋体" w:hint="eastAsia"/>
          <w:sz w:val="24"/>
        </w:rPr>
        <w:t xml:space="preserve"> </w:t>
      </w:r>
      <w:r w:rsidRPr="00B016BF">
        <w:rPr>
          <w:rFonts w:ascii="宋体" w:hAnsi="宋体"/>
          <w:sz w:val="24"/>
        </w:rPr>
        <w:t>BMJ</w:t>
      </w:r>
      <w:r>
        <w:rPr>
          <w:rFonts w:ascii="宋体" w:hAnsi="宋体" w:hint="eastAsia"/>
          <w:sz w:val="24"/>
        </w:rPr>
        <w:t>，</w:t>
      </w:r>
      <w:r w:rsidRPr="00B016BF">
        <w:rPr>
          <w:rFonts w:ascii="宋体" w:hAnsi="宋体"/>
          <w:sz w:val="24"/>
        </w:rPr>
        <w:t>1999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319</w:t>
      </w:r>
      <w:r>
        <w:rPr>
          <w:rFonts w:ascii="宋体" w:hAnsi="宋体" w:hint="eastAsia"/>
          <w:sz w:val="24"/>
        </w:rPr>
        <w:t>：</w:t>
      </w:r>
      <w:r w:rsidRPr="00B016BF">
        <w:rPr>
          <w:rFonts w:ascii="宋体" w:hAnsi="宋体"/>
          <w:sz w:val="24"/>
        </w:rPr>
        <w:t>-229</w:t>
      </w:r>
      <w:r>
        <w:rPr>
          <w:rFonts w:ascii="宋体" w:hAnsi="宋体" w:hint="eastAsia"/>
          <w:sz w:val="24"/>
        </w:rPr>
        <w:t>．</w:t>
      </w:r>
    </w:p>
    <w:p w:rsidR="009039F4" w:rsidRPr="00B016BF" w:rsidRDefault="009039F4" w:rsidP="009039F4">
      <w:pPr>
        <w:spacing w:line="400" w:lineRule="exact"/>
        <w:ind w:left="698" w:hangingChars="291" w:hanging="69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[2] </w:t>
      </w:r>
      <w:r w:rsidRPr="00B016BF">
        <w:rPr>
          <w:rFonts w:ascii="宋体" w:hAnsi="宋体" w:hint="eastAsia"/>
          <w:sz w:val="24"/>
        </w:rPr>
        <w:t xml:space="preserve">Powell C. </w:t>
      </w:r>
      <w:r w:rsidRPr="00B016BF">
        <w:rPr>
          <w:rFonts w:ascii="宋体" w:hAnsi="宋体"/>
          <w:sz w:val="24"/>
        </w:rPr>
        <w:t>The</w:t>
      </w:r>
      <w:r w:rsidRPr="00B016BF">
        <w:rPr>
          <w:rFonts w:ascii="宋体" w:hAnsi="宋体" w:hint="eastAsia"/>
          <w:sz w:val="24"/>
        </w:rPr>
        <w:t xml:space="preserve"> </w:t>
      </w:r>
      <w:smartTag w:uri="urn:schemas-microsoft-com:office:smarttags" w:element="place">
        <w:r w:rsidRPr="00B016BF">
          <w:rPr>
            <w:rFonts w:ascii="宋体" w:hAnsi="宋体" w:hint="eastAsia"/>
            <w:sz w:val="24"/>
          </w:rPr>
          <w:t>Delphi</w:t>
        </w:r>
      </w:smartTag>
      <w:r w:rsidRPr="00B016BF">
        <w:rPr>
          <w:rFonts w:ascii="宋体" w:hAnsi="宋体" w:hint="eastAsia"/>
          <w:sz w:val="24"/>
        </w:rPr>
        <w:t xml:space="preserve"> technique: myths and realities. Journal of Advanced Nursing, 2003</w:t>
      </w:r>
      <w:r>
        <w:rPr>
          <w:rFonts w:ascii="宋体" w:hAnsi="宋体" w:hint="eastAsia"/>
          <w:sz w:val="24"/>
        </w:rPr>
        <w:t>，</w:t>
      </w:r>
      <w:r w:rsidRPr="00B016BF">
        <w:rPr>
          <w:rFonts w:ascii="宋体" w:hAnsi="宋体" w:hint="eastAsia"/>
          <w:sz w:val="24"/>
        </w:rPr>
        <w:t>41(4):376-382</w:t>
      </w:r>
      <w:r>
        <w:rPr>
          <w:rFonts w:ascii="宋体" w:hAnsi="宋体" w:hint="eastAsia"/>
          <w:sz w:val="24"/>
        </w:rPr>
        <w:t>．</w:t>
      </w:r>
    </w:p>
    <w:p w:rsidR="009039F4" w:rsidRPr="009039F4" w:rsidRDefault="009039F4" w:rsidP="009039F4">
      <w:pPr>
        <w:spacing w:line="400" w:lineRule="exact"/>
        <w:ind w:left="698" w:hangingChars="291" w:hanging="69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</w:t>
      </w:r>
      <w:r w:rsidRPr="00B016BF">
        <w:rPr>
          <w:rFonts w:ascii="宋体" w:hAnsi="宋体" w:hint="eastAsia"/>
          <w:sz w:val="24"/>
        </w:rPr>
        <w:t xml:space="preserve"> Jones J., Hunter D., Qualitative research: Consensus methods for medical and services research. BMJ</w:t>
      </w:r>
      <w:r>
        <w:rPr>
          <w:rFonts w:ascii="宋体" w:hAnsi="宋体" w:hint="eastAsia"/>
          <w:sz w:val="24"/>
        </w:rPr>
        <w:t>，</w:t>
      </w:r>
      <w:r w:rsidRPr="00B016BF">
        <w:rPr>
          <w:rFonts w:ascii="宋体" w:hAnsi="宋体" w:hint="eastAsia"/>
          <w:sz w:val="24"/>
        </w:rPr>
        <w:t>1995</w:t>
      </w:r>
      <w:r>
        <w:rPr>
          <w:rFonts w:ascii="宋体" w:hAnsi="宋体" w:hint="eastAsia"/>
          <w:sz w:val="24"/>
        </w:rPr>
        <w:t>，</w:t>
      </w:r>
      <w:r w:rsidRPr="00B016BF">
        <w:rPr>
          <w:rFonts w:ascii="宋体" w:hAnsi="宋体" w:hint="eastAsia"/>
          <w:sz w:val="24"/>
        </w:rPr>
        <w:t>311:376-380</w:t>
      </w:r>
      <w:r>
        <w:rPr>
          <w:rFonts w:ascii="宋体" w:hAnsi="宋体" w:hint="eastAsia"/>
          <w:sz w:val="24"/>
        </w:rPr>
        <w:t>．</w:t>
      </w:r>
    </w:p>
    <w:sectPr w:rsidR="009039F4" w:rsidRPr="009039F4" w:rsidSect="00D75CF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12E" w:rsidRDefault="0092012E" w:rsidP="00202B51">
      <w:r>
        <w:separator/>
      </w:r>
    </w:p>
  </w:endnote>
  <w:endnote w:type="continuationSeparator" w:id="1">
    <w:p w:rsidR="0092012E" w:rsidRDefault="0092012E" w:rsidP="00202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书宋_GBK+ZFXGVG-1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dobeSongStd-Light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dobeSongStd-Light,Bold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12E" w:rsidRDefault="0092012E" w:rsidP="00202B51">
      <w:r>
        <w:separator/>
      </w:r>
    </w:p>
  </w:footnote>
  <w:footnote w:type="continuationSeparator" w:id="1">
    <w:p w:rsidR="0092012E" w:rsidRDefault="0092012E" w:rsidP="00202B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B51" w:rsidRDefault="00202B51" w:rsidP="00202B51">
    <w:pPr>
      <w:pStyle w:val="a3"/>
    </w:pPr>
    <w:r>
      <w:rPr>
        <w:rFonts w:hint="eastAsia"/>
      </w:rPr>
      <w:t>学科发展、任职与岗位——我国助产士专业体系构建研究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24B4"/>
    <w:rsid w:val="000307E9"/>
    <w:rsid w:val="00061A7E"/>
    <w:rsid w:val="000A280D"/>
    <w:rsid w:val="00123086"/>
    <w:rsid w:val="001245A1"/>
    <w:rsid w:val="001A7E5F"/>
    <w:rsid w:val="00202B51"/>
    <w:rsid w:val="002626C6"/>
    <w:rsid w:val="003728B7"/>
    <w:rsid w:val="00681804"/>
    <w:rsid w:val="00866B9C"/>
    <w:rsid w:val="009039F4"/>
    <w:rsid w:val="0092012E"/>
    <w:rsid w:val="00BE692C"/>
    <w:rsid w:val="00D75CF0"/>
    <w:rsid w:val="00E93867"/>
    <w:rsid w:val="00F92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hsdat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B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9039F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2B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2B51"/>
    <w:rPr>
      <w:sz w:val="18"/>
      <w:szCs w:val="18"/>
    </w:rPr>
  </w:style>
  <w:style w:type="paragraph" w:styleId="a4">
    <w:name w:val="footer"/>
    <w:basedOn w:val="a"/>
    <w:link w:val="Char0"/>
    <w:unhideWhenUsed/>
    <w:rsid w:val="00202B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02B51"/>
    <w:rPr>
      <w:sz w:val="18"/>
      <w:szCs w:val="18"/>
    </w:rPr>
  </w:style>
  <w:style w:type="character" w:styleId="a5">
    <w:name w:val="Hyperlink"/>
    <w:uiPriority w:val="99"/>
    <w:unhideWhenUsed/>
    <w:rsid w:val="00202B51"/>
    <w:rPr>
      <w:color w:val="0000CC"/>
      <w:u w:val="single"/>
    </w:rPr>
  </w:style>
  <w:style w:type="paragraph" w:styleId="10">
    <w:name w:val="toc 1"/>
    <w:basedOn w:val="a"/>
    <w:next w:val="a"/>
    <w:autoRedefine/>
    <w:uiPriority w:val="39"/>
    <w:unhideWhenUsed/>
    <w:qFormat/>
    <w:rsid w:val="00202B51"/>
    <w:pPr>
      <w:tabs>
        <w:tab w:val="right" w:leader="dot" w:pos="8210"/>
      </w:tabs>
      <w:jc w:val="center"/>
    </w:pPr>
    <w:rPr>
      <w:rFonts w:ascii="黑体" w:eastAsia="黑体" w:hAnsi="宋体"/>
      <w:bCs/>
      <w:caps/>
      <w:noProof/>
      <w:sz w:val="30"/>
      <w:szCs w:val="30"/>
    </w:rPr>
  </w:style>
  <w:style w:type="paragraph" w:styleId="a6">
    <w:name w:val="Balloon Text"/>
    <w:basedOn w:val="a"/>
    <w:link w:val="Char1"/>
    <w:uiPriority w:val="99"/>
    <w:semiHidden/>
    <w:unhideWhenUsed/>
    <w:rsid w:val="00202B5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2B51"/>
    <w:rPr>
      <w:rFonts w:ascii="Times New Roman" w:eastAsia="宋体" w:hAnsi="Times New Roman" w:cs="Times New Roman"/>
      <w:sz w:val="18"/>
      <w:szCs w:val="18"/>
    </w:rPr>
  </w:style>
  <w:style w:type="paragraph" w:styleId="2">
    <w:name w:val="toc 2"/>
    <w:basedOn w:val="a"/>
    <w:next w:val="a"/>
    <w:autoRedefine/>
    <w:uiPriority w:val="39"/>
    <w:semiHidden/>
    <w:unhideWhenUsed/>
    <w:rsid w:val="00202B51"/>
    <w:pPr>
      <w:ind w:leftChars="200" w:left="420"/>
    </w:pPr>
  </w:style>
  <w:style w:type="paragraph" w:styleId="3">
    <w:name w:val="toc 3"/>
    <w:basedOn w:val="a"/>
    <w:next w:val="a"/>
    <w:autoRedefine/>
    <w:uiPriority w:val="39"/>
    <w:semiHidden/>
    <w:unhideWhenUsed/>
    <w:rsid w:val="00202B51"/>
    <w:pPr>
      <w:ind w:leftChars="400" w:left="840"/>
    </w:pPr>
  </w:style>
  <w:style w:type="character" w:customStyle="1" w:styleId="1Char">
    <w:name w:val="标题 1 Char"/>
    <w:basedOn w:val="a0"/>
    <w:link w:val="1"/>
    <w:rsid w:val="009039F4"/>
    <w:rPr>
      <w:rFonts w:ascii="Times New Roman" w:eastAsia="宋体" w:hAnsi="Times New Roman" w:cs="Times New Roman"/>
      <w:b/>
      <w:bCs/>
      <w:kern w:val="44"/>
      <w:sz w:val="44"/>
      <w:szCs w:val="4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155</Words>
  <Characters>890</Characters>
  <Application>Microsoft Office Word</Application>
  <DocSecurity>0</DocSecurity>
  <Lines>7</Lines>
  <Paragraphs>2</Paragraphs>
  <ScaleCrop>false</ScaleCrop>
  <Company>微软中国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6</cp:revision>
  <dcterms:created xsi:type="dcterms:W3CDTF">2015-11-03T07:50:00Z</dcterms:created>
  <dcterms:modified xsi:type="dcterms:W3CDTF">2015-11-03T10:23:00Z</dcterms:modified>
</cp:coreProperties>
</file>