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9C6" w:rsidRPr="00D821BE" w:rsidRDefault="00A75D25" w:rsidP="00D821BE">
      <w:pPr>
        <w:jc w:val="center"/>
        <w:rPr>
          <w:rFonts w:ascii="华文楷体" w:eastAsia="华文楷体" w:hAnsi="华文楷体"/>
          <w:b/>
          <w:sz w:val="36"/>
          <w:szCs w:val="36"/>
        </w:rPr>
      </w:pPr>
      <w:proofErr w:type="gramStart"/>
      <w:r w:rsidRPr="00D821BE">
        <w:rPr>
          <w:rFonts w:ascii="华文楷体" w:eastAsia="华文楷体" w:hAnsi="华文楷体" w:hint="eastAsia"/>
          <w:b/>
          <w:sz w:val="36"/>
          <w:szCs w:val="36"/>
        </w:rPr>
        <w:t>心舞社</w:t>
      </w:r>
      <w:proofErr w:type="gramEnd"/>
      <w:r w:rsidRPr="00D821BE">
        <w:rPr>
          <w:rFonts w:ascii="华文楷体" w:eastAsia="华文楷体" w:hAnsi="华文楷体" w:hint="eastAsia"/>
          <w:b/>
          <w:sz w:val="36"/>
          <w:szCs w:val="36"/>
        </w:rPr>
        <w:t>期末总结</w:t>
      </w:r>
    </w:p>
    <w:p w:rsidR="00A75D25" w:rsidRPr="00D821BE" w:rsidRDefault="00D821BE">
      <w:pPr>
        <w:rPr>
          <w:sz w:val="32"/>
          <w:szCs w:val="32"/>
        </w:rPr>
      </w:pPr>
      <w:r w:rsidRPr="00D821BE">
        <w:rPr>
          <w:rFonts w:ascii="华文行楷" w:eastAsia="华文行楷" w:hint="eastAsia"/>
          <w:sz w:val="32"/>
          <w:szCs w:val="32"/>
        </w:rPr>
        <w:drawing>
          <wp:anchor distT="0" distB="0" distL="114300" distR="114300" simplePos="0" relativeHeight="251613184" behindDoc="1" locked="0" layoutInCell="1" allowOverlap="1" wp14:anchorId="13EDB7D7">
            <wp:simplePos x="0" y="0"/>
            <wp:positionH relativeFrom="column">
              <wp:posOffset>2727960</wp:posOffset>
            </wp:positionH>
            <wp:positionV relativeFrom="paragraph">
              <wp:posOffset>1272540</wp:posOffset>
            </wp:positionV>
            <wp:extent cx="2193925" cy="228600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821BE">
        <w:rPr>
          <w:rFonts w:ascii="华文行楷" w:eastAsia="华文行楷" w:hint="eastAsia"/>
          <w:noProof/>
          <w:sz w:val="32"/>
          <w:szCs w:val="32"/>
        </w:rPr>
        <w:drawing>
          <wp:anchor distT="0" distB="0" distL="114300" distR="114300" simplePos="0" relativeHeight="251628544" behindDoc="0" locked="0" layoutInCell="1" allowOverlap="1" wp14:anchorId="64B26313">
            <wp:simplePos x="0" y="0"/>
            <wp:positionH relativeFrom="column">
              <wp:posOffset>7620</wp:posOffset>
            </wp:positionH>
            <wp:positionV relativeFrom="paragraph">
              <wp:posOffset>1266190</wp:posOffset>
            </wp:positionV>
            <wp:extent cx="2720340" cy="2308860"/>
            <wp:effectExtent l="0" t="0" r="381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gramStart"/>
      <w:r w:rsidR="00A75D25" w:rsidRPr="00D821BE">
        <w:rPr>
          <w:rFonts w:ascii="华文行楷" w:eastAsia="华文行楷" w:hint="eastAsia"/>
          <w:sz w:val="32"/>
          <w:szCs w:val="32"/>
        </w:rPr>
        <w:t>心舞社</w:t>
      </w:r>
      <w:proofErr w:type="gramEnd"/>
      <w:r w:rsidR="00A75D25" w:rsidRPr="00D821BE">
        <w:rPr>
          <w:rFonts w:ascii="华文行楷" w:eastAsia="华文行楷" w:hint="eastAsia"/>
          <w:sz w:val="32"/>
          <w:szCs w:val="32"/>
        </w:rPr>
        <w:t>获奖情况：2016年金秋文化艺术节第三名、2016年金秋艺术节最佳人气奖、2017年金秋艺术节最佳团体奖</w:t>
      </w:r>
      <w:r w:rsidR="00D321B7" w:rsidRPr="00D821BE">
        <w:rPr>
          <w:rFonts w:ascii="华文行楷" w:eastAsia="华文行楷" w:hint="eastAsia"/>
          <w:sz w:val="32"/>
          <w:szCs w:val="32"/>
        </w:rPr>
        <w:t>，在第六届社团文化节中被评为“优秀社团”</w:t>
      </w:r>
      <w:r w:rsidR="00D321B7" w:rsidRPr="00D821BE">
        <w:rPr>
          <w:rFonts w:hint="eastAsia"/>
          <w:sz w:val="32"/>
          <w:szCs w:val="32"/>
        </w:rPr>
        <w:t>。</w:t>
      </w:r>
    </w:p>
    <w:p w:rsidR="00A75D25" w:rsidRPr="00D821BE" w:rsidRDefault="00A75D25">
      <w:pPr>
        <w:rPr>
          <w:rFonts w:ascii="华文行楷" w:eastAsia="华文行楷"/>
          <w:sz w:val="32"/>
          <w:szCs w:val="32"/>
        </w:rPr>
      </w:pPr>
      <w:proofErr w:type="gramStart"/>
      <w:r w:rsidRPr="00D821BE">
        <w:rPr>
          <w:rFonts w:ascii="华文行楷" w:eastAsia="华文行楷" w:hint="eastAsia"/>
          <w:sz w:val="32"/>
          <w:szCs w:val="32"/>
        </w:rPr>
        <w:t>心舞社</w:t>
      </w:r>
      <w:proofErr w:type="gramEnd"/>
      <w:r w:rsidRPr="00D821BE">
        <w:rPr>
          <w:rFonts w:ascii="华文行楷" w:eastAsia="华文行楷" w:hint="eastAsia"/>
          <w:sz w:val="32"/>
          <w:szCs w:val="32"/>
        </w:rPr>
        <w:t>日常活动情况</w:t>
      </w:r>
    </w:p>
    <w:p w:rsidR="00A75D25" w:rsidRPr="00D821BE" w:rsidRDefault="00D821BE">
      <w:pPr>
        <w:rPr>
          <w:rFonts w:ascii="华文行楷" w:eastAsia="华文行楷" w:hint="eastAsia"/>
          <w:sz w:val="32"/>
          <w:szCs w:val="32"/>
        </w:rPr>
      </w:pPr>
      <w:r w:rsidRPr="00D821BE">
        <w:rPr>
          <w:rFonts w:ascii="华文行楷" w:eastAsia="华文行楷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2002790</wp:posOffset>
            </wp:positionV>
            <wp:extent cx="1717675" cy="1303020"/>
            <wp:effectExtent l="0" t="0" r="0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BE">
        <w:rPr>
          <w:rFonts w:ascii="华文行楷" w:eastAsia="华文行楷" w:hint="eastAsia"/>
          <w:sz w:val="32"/>
          <w:szCs w:val="32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1775460</wp:posOffset>
            </wp:positionH>
            <wp:positionV relativeFrom="paragraph">
              <wp:posOffset>1987550</wp:posOffset>
            </wp:positionV>
            <wp:extent cx="2141220" cy="1341120"/>
            <wp:effectExtent l="0" t="0" r="0" b="0"/>
            <wp:wrapSquare wrapText="bothSides"/>
            <wp:docPr id="6" name="图片 6" descr="C:\Users\x\AppData\Local\Temp\WeChat Files\163146774320556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x\AppData\Local\Temp\WeChat Files\1631467743205563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BE">
        <w:rPr>
          <w:rFonts w:ascii="华文行楷" w:eastAsia="华文行楷" w:hint="eastAsia"/>
          <w:sz w:val="32"/>
          <w:szCs w:val="32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1981200</wp:posOffset>
            </wp:positionV>
            <wp:extent cx="1778000" cy="1333500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A75D25" w:rsidRPr="00D821BE">
        <w:rPr>
          <w:rFonts w:ascii="华文行楷" w:eastAsia="华文行楷" w:hint="eastAsia"/>
          <w:sz w:val="32"/>
          <w:szCs w:val="32"/>
        </w:rPr>
        <w:t>心舞社</w:t>
      </w:r>
      <w:proofErr w:type="gramEnd"/>
      <w:r w:rsidR="00A75D25" w:rsidRPr="00D821BE">
        <w:rPr>
          <w:rFonts w:ascii="华文行楷" w:eastAsia="华文行楷" w:hint="eastAsia"/>
          <w:sz w:val="32"/>
          <w:szCs w:val="32"/>
        </w:rPr>
        <w:t>日常活动时间为每周六下午2：0</w:t>
      </w:r>
      <w:r w:rsidR="00A75D25" w:rsidRPr="00D821BE">
        <w:rPr>
          <w:rFonts w:ascii="华文行楷" w:eastAsia="华文行楷"/>
          <w:sz w:val="32"/>
          <w:szCs w:val="32"/>
        </w:rPr>
        <w:t>0</w:t>
      </w:r>
      <w:r w:rsidR="00A75D25" w:rsidRPr="00D821BE">
        <w:rPr>
          <w:rFonts w:ascii="华文行楷" w:eastAsia="华文行楷" w:hint="eastAsia"/>
          <w:sz w:val="32"/>
          <w:szCs w:val="32"/>
        </w:rPr>
        <w:t>到晚上</w:t>
      </w:r>
      <w:r w:rsidR="00A75D25" w:rsidRPr="00D821BE">
        <w:rPr>
          <w:rFonts w:ascii="华文行楷" w:eastAsia="华文行楷"/>
          <w:sz w:val="32"/>
          <w:szCs w:val="32"/>
        </w:rPr>
        <w:t>9</w:t>
      </w:r>
      <w:r w:rsidR="00A75D25" w:rsidRPr="00D821BE">
        <w:rPr>
          <w:rFonts w:ascii="华文行楷" w:eastAsia="华文行楷" w:hint="eastAsia"/>
          <w:sz w:val="32"/>
          <w:szCs w:val="32"/>
        </w:rPr>
        <w:t>：0</w:t>
      </w:r>
      <w:r w:rsidR="00A75D25" w:rsidRPr="00D821BE">
        <w:rPr>
          <w:rFonts w:ascii="华文行楷" w:eastAsia="华文行楷"/>
          <w:sz w:val="32"/>
          <w:szCs w:val="32"/>
        </w:rPr>
        <w:t>0</w:t>
      </w:r>
      <w:r w:rsidR="00A75D25" w:rsidRPr="00D821BE">
        <w:rPr>
          <w:rFonts w:ascii="华文行楷" w:eastAsia="华文行楷" w:hint="eastAsia"/>
          <w:sz w:val="32"/>
          <w:szCs w:val="32"/>
        </w:rPr>
        <w:t>，活动内容主要以</w:t>
      </w:r>
      <w:proofErr w:type="spellStart"/>
      <w:r w:rsidR="00A75D25" w:rsidRPr="00D821BE">
        <w:rPr>
          <w:rFonts w:ascii="MS UI Gothic" w:eastAsia="MS UI Gothic" w:hAnsi="MS UI Gothic" w:hint="eastAsia"/>
          <w:sz w:val="32"/>
          <w:szCs w:val="32"/>
        </w:rPr>
        <w:t>Urban</w:t>
      </w:r>
      <w:r w:rsidR="00A75D25" w:rsidRPr="00D821BE">
        <w:rPr>
          <w:rFonts w:ascii="MS UI Gothic" w:eastAsia="MS UI Gothic" w:hAnsi="MS UI Gothic"/>
          <w:sz w:val="32"/>
          <w:szCs w:val="32"/>
        </w:rPr>
        <w:t>D</w:t>
      </w:r>
      <w:r w:rsidR="00A75D25" w:rsidRPr="00D821BE">
        <w:rPr>
          <w:rFonts w:ascii="MS UI Gothic" w:eastAsia="MS UI Gothic" w:hAnsi="MS UI Gothic" w:hint="eastAsia"/>
          <w:sz w:val="32"/>
          <w:szCs w:val="32"/>
        </w:rPr>
        <w:t>ance</w:t>
      </w:r>
      <w:proofErr w:type="spellEnd"/>
      <w:r w:rsidR="00A75D25" w:rsidRPr="00D821BE">
        <w:rPr>
          <w:rFonts w:ascii="华文行楷" w:eastAsia="华文行楷" w:hint="eastAsia"/>
          <w:sz w:val="32"/>
          <w:szCs w:val="32"/>
        </w:rPr>
        <w:t>以及成品舞的教授以及针对个人情况的街舞训练，</w:t>
      </w:r>
      <w:r w:rsidR="00477004" w:rsidRPr="00D821BE">
        <w:rPr>
          <w:rFonts w:ascii="华文行楷" w:eastAsia="华文行楷" w:hint="eastAsia"/>
          <w:sz w:val="32"/>
          <w:szCs w:val="32"/>
        </w:rPr>
        <w:t>有时</w:t>
      </w:r>
      <w:r w:rsidR="00A75D25" w:rsidRPr="00D821BE">
        <w:rPr>
          <w:rFonts w:ascii="华文行楷" w:eastAsia="华文行楷" w:hint="eastAsia"/>
          <w:sz w:val="32"/>
          <w:szCs w:val="32"/>
        </w:rPr>
        <w:t>也会进行节目的编排</w:t>
      </w:r>
      <w:r w:rsidR="00477004" w:rsidRPr="00D821BE">
        <w:rPr>
          <w:rFonts w:ascii="华文行楷" w:eastAsia="华文行楷" w:hint="eastAsia"/>
          <w:sz w:val="32"/>
          <w:szCs w:val="32"/>
        </w:rPr>
        <w:t>。每年的下半学期</w:t>
      </w:r>
      <w:bookmarkStart w:id="0" w:name="_GoBack"/>
      <w:bookmarkEnd w:id="0"/>
      <w:r w:rsidR="00477004" w:rsidRPr="00D821BE">
        <w:rPr>
          <w:rFonts w:ascii="华文行楷" w:eastAsia="华文行楷" w:hint="eastAsia"/>
          <w:sz w:val="32"/>
          <w:szCs w:val="32"/>
        </w:rPr>
        <w:t>会跟摇滚社合办“摇滚音乐节”。平常也会去各社团或者各系</w:t>
      </w:r>
      <w:r w:rsidR="00D321B7" w:rsidRPr="00D821BE">
        <w:rPr>
          <w:rFonts w:ascii="华文行楷" w:eastAsia="华文行楷" w:hint="eastAsia"/>
          <w:sz w:val="32"/>
          <w:szCs w:val="32"/>
        </w:rPr>
        <w:t>(双</w:t>
      </w:r>
      <w:proofErr w:type="gramStart"/>
      <w:r w:rsidR="00D321B7" w:rsidRPr="00D821BE">
        <w:rPr>
          <w:rFonts w:ascii="华文行楷" w:eastAsia="华文行楷" w:hint="eastAsia"/>
          <w:sz w:val="32"/>
          <w:szCs w:val="32"/>
        </w:rPr>
        <w:t>旦</w:t>
      </w:r>
      <w:proofErr w:type="gramEnd"/>
      <w:r w:rsidR="00D321B7" w:rsidRPr="00D821BE">
        <w:rPr>
          <w:rFonts w:ascii="华文行楷" w:eastAsia="华文行楷" w:hint="eastAsia"/>
          <w:sz w:val="32"/>
          <w:szCs w:val="32"/>
        </w:rPr>
        <w:t>)</w:t>
      </w:r>
      <w:r w:rsidR="00477004" w:rsidRPr="00D821BE">
        <w:rPr>
          <w:rFonts w:ascii="华文行楷" w:eastAsia="华文行楷" w:hint="eastAsia"/>
          <w:sz w:val="32"/>
          <w:szCs w:val="32"/>
        </w:rPr>
        <w:t>的活动进行演出</w:t>
      </w:r>
      <w:r w:rsidR="00D321B7" w:rsidRPr="00D821BE">
        <w:rPr>
          <w:rFonts w:ascii="华文行楷" w:eastAsia="华文行楷" w:hint="eastAsia"/>
          <w:sz w:val="32"/>
          <w:szCs w:val="32"/>
        </w:rPr>
        <w:t>。</w:t>
      </w:r>
    </w:p>
    <w:sectPr w:rsidR="00A75D25" w:rsidRPr="00D82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25"/>
    <w:rsid w:val="003A29C6"/>
    <w:rsid w:val="00477004"/>
    <w:rsid w:val="00A75D25"/>
    <w:rsid w:val="00D321B7"/>
    <w:rsid w:val="00D8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1334E"/>
  <w15:chartTrackingRefBased/>
  <w15:docId w15:val="{3FF14D99-6CE1-47F9-B1E1-985DEA55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2017-12-19T15:56:00Z</dcterms:created>
  <dcterms:modified xsi:type="dcterms:W3CDTF">2017-12-19T16:31:00Z</dcterms:modified>
</cp:coreProperties>
</file>