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社会工作学院</w:t>
      </w:r>
    </w:p>
    <w:p>
      <w:pPr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一、学院介绍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社会工作学院成立于2019年7月，是学校顺应经济社会发展、社会治理创新和工运事业发展需要，旨在做精做强社会工作专业，从工会学院中独立设置而来。学院下设社会工作系、社会学系、心理学教研室、实践教学教研室，现有教职员工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/>
          <w:bCs/>
          <w:sz w:val="28"/>
          <w:szCs w:val="28"/>
        </w:rPr>
        <w:t>人，其中专任教师1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bCs/>
          <w:sz w:val="28"/>
          <w:szCs w:val="28"/>
        </w:rPr>
        <w:t>名，教授</w:t>
      </w:r>
      <w:r>
        <w:rPr>
          <w:rFonts w:ascii="宋体" w:hAnsi="宋体" w:eastAsia="宋体"/>
          <w:bCs/>
          <w:sz w:val="28"/>
          <w:szCs w:val="28"/>
        </w:rPr>
        <w:t>1</w:t>
      </w:r>
      <w:r>
        <w:rPr>
          <w:rFonts w:hint="eastAsia" w:ascii="宋体" w:hAnsi="宋体" w:eastAsia="宋体"/>
          <w:bCs/>
          <w:sz w:val="28"/>
          <w:szCs w:val="28"/>
        </w:rPr>
        <w:t>人，副教授</w:t>
      </w:r>
      <w:r>
        <w:rPr>
          <w:rFonts w:ascii="宋体" w:hAnsi="宋体" w:eastAsia="宋体"/>
          <w:bCs/>
          <w:sz w:val="28"/>
          <w:szCs w:val="28"/>
        </w:rPr>
        <w:t>9</w:t>
      </w:r>
      <w:r>
        <w:rPr>
          <w:rFonts w:hint="eastAsia" w:ascii="宋体" w:hAnsi="宋体" w:eastAsia="宋体"/>
          <w:bCs/>
          <w:sz w:val="28"/>
          <w:szCs w:val="28"/>
        </w:rPr>
        <w:t>人。专任教师中，1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bCs/>
          <w:sz w:val="28"/>
          <w:szCs w:val="28"/>
        </w:rPr>
        <w:t>人具有博士学位，</w:t>
      </w:r>
      <w:r>
        <w:rPr>
          <w:rFonts w:ascii="宋体" w:hAnsi="宋体" w:eastAsia="宋体"/>
          <w:bCs/>
          <w:sz w:val="28"/>
          <w:szCs w:val="28"/>
        </w:rPr>
        <w:t>11</w:t>
      </w:r>
      <w:r>
        <w:rPr>
          <w:rFonts w:hint="eastAsia" w:ascii="宋体" w:hAnsi="宋体" w:eastAsia="宋体"/>
          <w:bCs/>
          <w:sz w:val="28"/>
          <w:szCs w:val="28"/>
        </w:rPr>
        <w:t>人担任硕士生导师，</w:t>
      </w:r>
      <w:r>
        <w:rPr>
          <w:rFonts w:ascii="宋体" w:hAnsi="宋体" w:eastAsia="宋体"/>
          <w:bCs/>
          <w:sz w:val="28"/>
          <w:szCs w:val="28"/>
        </w:rPr>
        <w:t>6</w:t>
      </w:r>
      <w:r>
        <w:rPr>
          <w:rFonts w:hint="eastAsia" w:ascii="宋体" w:hAnsi="宋体" w:eastAsia="宋体"/>
          <w:bCs/>
          <w:sz w:val="28"/>
          <w:szCs w:val="28"/>
        </w:rPr>
        <w:t>人具有海外留学或访学经历。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学院社会工作专业办学历史悠久，最早始于1998年教育部批准举办的成人本科（劳模本科班），迄今已培养600名左右全国劳动模范和全国五一劳动奖章获得者，是学校首批招收普通本科生的专业之一。2019年，社会工作专业在教育部“双万计划”中入选首批“省级一流本科专业建设点”；在北京市教委继续教育特色专业评审中入选“北京高校继续教育特色专业”，社会工作专业（劳模本科班）教学团队入选“北京高校继续教育高水平教学团队”。2020年3月，新增社会学专业，并于9月招收了第一届社会学专业本科生。2</w:t>
      </w:r>
      <w:r>
        <w:rPr>
          <w:rFonts w:ascii="宋体" w:hAnsi="宋体" w:eastAsia="宋体"/>
          <w:bCs/>
          <w:sz w:val="28"/>
          <w:szCs w:val="28"/>
        </w:rPr>
        <w:t>021</w:t>
      </w:r>
      <w:r>
        <w:rPr>
          <w:rFonts w:hint="eastAsia" w:ascii="宋体" w:hAnsi="宋体" w:eastAsia="宋体"/>
          <w:bCs/>
          <w:sz w:val="28"/>
          <w:szCs w:val="28"/>
        </w:rPr>
        <w:t>年1</w:t>
      </w:r>
      <w:r>
        <w:rPr>
          <w:rFonts w:ascii="宋体" w:hAnsi="宋体" w:eastAsia="宋体"/>
          <w:bCs/>
          <w:sz w:val="28"/>
          <w:szCs w:val="28"/>
        </w:rPr>
        <w:t>1</w:t>
      </w:r>
      <w:r>
        <w:rPr>
          <w:rFonts w:hint="eastAsia" w:ascii="宋体" w:hAnsi="宋体" w:eastAsia="宋体"/>
          <w:bCs/>
          <w:sz w:val="28"/>
          <w:szCs w:val="28"/>
        </w:rPr>
        <w:t>月，</w:t>
      </w:r>
      <w:r>
        <w:rPr>
          <w:rFonts w:ascii="宋体" w:hAnsi="宋体" w:eastAsia="宋体"/>
          <w:bCs/>
          <w:sz w:val="28"/>
          <w:szCs w:val="28"/>
        </w:rPr>
        <w:t>获批社会工作硕士</w:t>
      </w:r>
      <w:r>
        <w:rPr>
          <w:rFonts w:hint="eastAsia" w:ascii="宋体" w:hAnsi="宋体" w:eastAsia="宋体"/>
          <w:bCs/>
          <w:sz w:val="28"/>
          <w:szCs w:val="28"/>
        </w:rPr>
        <w:t>（MSW）</w:t>
      </w:r>
      <w:r>
        <w:rPr>
          <w:rFonts w:ascii="宋体" w:hAnsi="宋体" w:eastAsia="宋体"/>
          <w:bCs/>
          <w:sz w:val="28"/>
          <w:szCs w:val="28"/>
        </w:rPr>
        <w:t>专业学位授权点</w:t>
      </w:r>
      <w:r>
        <w:rPr>
          <w:rFonts w:hint="eastAsia" w:ascii="宋体" w:hAnsi="宋体" w:eastAsia="宋体"/>
          <w:bCs/>
          <w:sz w:val="28"/>
          <w:szCs w:val="28"/>
        </w:rPr>
        <w:t>，并于2</w:t>
      </w:r>
      <w:r>
        <w:rPr>
          <w:rFonts w:ascii="宋体" w:hAnsi="宋体" w:eastAsia="宋体"/>
          <w:bCs/>
          <w:sz w:val="28"/>
          <w:szCs w:val="28"/>
        </w:rPr>
        <w:t>023</w:t>
      </w:r>
      <w:r>
        <w:rPr>
          <w:rFonts w:hint="eastAsia" w:ascii="宋体" w:hAnsi="宋体" w:eastAsia="宋体"/>
          <w:bCs/>
          <w:sz w:val="28"/>
          <w:szCs w:val="28"/>
        </w:rPr>
        <w:t>年招收第一届硕士研究生。2</w:t>
      </w:r>
      <w:r>
        <w:rPr>
          <w:rFonts w:ascii="宋体" w:hAnsi="宋体" w:eastAsia="宋体"/>
          <w:bCs/>
          <w:sz w:val="28"/>
          <w:szCs w:val="28"/>
        </w:rPr>
        <w:t>022</w:t>
      </w:r>
      <w:r>
        <w:rPr>
          <w:rFonts w:hint="eastAsia" w:ascii="宋体" w:hAnsi="宋体" w:eastAsia="宋体"/>
          <w:bCs/>
          <w:sz w:val="28"/>
          <w:szCs w:val="28"/>
        </w:rPr>
        <w:t>年6月，社会工作专业获评国家一流本科专业建设点。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学院加强与社会各界的教学与科研交流，目前与北京市海淀区总工会、北京积水潭医院、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北京市石景山区鲁谷街道</w:t>
      </w:r>
      <w:r>
        <w:rPr>
          <w:rFonts w:hint="eastAsia" w:ascii="宋体" w:hAnsi="宋体" w:eastAsia="宋体"/>
          <w:bCs/>
          <w:sz w:val="28"/>
          <w:szCs w:val="28"/>
        </w:rPr>
        <w:t>、北京超越青少年社会工作事务所等</w:t>
      </w:r>
      <w:r>
        <w:rPr>
          <w:rFonts w:ascii="宋体" w:hAnsi="宋体" w:eastAsia="宋体"/>
          <w:bCs/>
          <w:sz w:val="28"/>
          <w:szCs w:val="28"/>
        </w:rPr>
        <w:t>30</w:t>
      </w:r>
      <w:r>
        <w:rPr>
          <w:rFonts w:hint="eastAsia" w:ascii="宋体" w:hAnsi="宋体" w:eastAsia="宋体"/>
          <w:bCs/>
          <w:sz w:val="28"/>
          <w:szCs w:val="28"/>
        </w:rPr>
        <w:t>多家单位和机构建立了教学和科研合作关系。中国社会工作教育协会企业社会工作专业委员会秘书处、社会工作实验教学专业委员会秘书处、北京市民政局提供业务指导的北京社会工作学院均设在学院。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学院在人才培养过程中，注重学生价值观的培养和塑造，强化社会责任意识；注重与业界、工会系统和政府部门保持密切合作，强化实验实践教学；注重对学生科学思维和研究方法的训练，强化学生分析问题和解决问题的能力和水平，由此培养了一大批综合素质优秀的毕业生。据不完全统计，目前在中国人民公安大学、首都师范大学、上海大学、四川外国语大学等高校担任教师的毕业生约3</w:t>
      </w:r>
      <w:r>
        <w:rPr>
          <w:rFonts w:ascii="宋体" w:hAnsi="宋体" w:eastAsia="宋体"/>
          <w:bCs/>
          <w:sz w:val="28"/>
          <w:szCs w:val="28"/>
        </w:rPr>
        <w:t>0</w:t>
      </w:r>
      <w:r>
        <w:rPr>
          <w:rFonts w:hint="eastAsia" w:ascii="宋体" w:hAnsi="宋体" w:eastAsia="宋体"/>
          <w:bCs/>
          <w:sz w:val="28"/>
          <w:szCs w:val="28"/>
        </w:rPr>
        <w:t>人，毕业生在全国各地创办的社会工作机构近20家，5人以上被选为市级人大代表、政协委员等。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</w:p>
    <w:p>
      <w:pPr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二、专业介绍</w:t>
      </w:r>
    </w:p>
    <w:p>
      <w:pPr>
        <w:ind w:firstLine="562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招生专业名称：社会工作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修业年限：四年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培养层次：本科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授予学位：法学 学士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1.人才培养目标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本专业旨在培养</w:t>
      </w:r>
      <w:r>
        <w:rPr>
          <w:rFonts w:ascii="宋体" w:hAnsi="宋体" w:eastAsia="宋体"/>
          <w:bCs/>
          <w:sz w:val="28"/>
          <w:szCs w:val="28"/>
        </w:rPr>
        <w:t>德智体美劳全面发展</w:t>
      </w:r>
      <w:r>
        <w:rPr>
          <w:rFonts w:hint="eastAsia" w:ascii="宋体" w:hAnsi="宋体" w:eastAsia="宋体"/>
          <w:bCs/>
          <w:sz w:val="28"/>
          <w:szCs w:val="28"/>
        </w:rPr>
        <w:t>，秉持“以人为本、助人自助、公平正义”的社会工作专业价值观，掌握社会工作基本理论、方法和技巧，遵守社会工作专业伦理，具有国际视野、创新精神和社会责任感，能够在工会等人民团体、政府部门、学校、医院以及社会服务机构等，从事临床实务、项目管理、组织运营、政策倡导等工作的高素质、德才兼备的应用型、复合型、创新型专业人才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2.师资情况及名师介绍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社会工作专业现有专任教师1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bCs/>
          <w:sz w:val="28"/>
          <w:szCs w:val="28"/>
        </w:rPr>
        <w:t>名，其中教授</w:t>
      </w:r>
      <w:r>
        <w:rPr>
          <w:rFonts w:ascii="宋体" w:hAnsi="宋体" w:eastAsia="宋体"/>
          <w:bCs/>
          <w:sz w:val="28"/>
          <w:szCs w:val="28"/>
        </w:rPr>
        <w:t>1</w:t>
      </w:r>
      <w:r>
        <w:rPr>
          <w:rFonts w:hint="eastAsia" w:ascii="宋体" w:hAnsi="宋体" w:eastAsia="宋体"/>
          <w:bCs/>
          <w:sz w:val="28"/>
          <w:szCs w:val="28"/>
        </w:rPr>
        <w:t>人，副教授</w:t>
      </w:r>
      <w:r>
        <w:rPr>
          <w:rFonts w:ascii="宋体" w:hAnsi="宋体" w:eastAsia="宋体"/>
          <w:bCs/>
          <w:sz w:val="28"/>
          <w:szCs w:val="28"/>
        </w:rPr>
        <w:t>9</w:t>
      </w:r>
      <w:r>
        <w:rPr>
          <w:rFonts w:hint="eastAsia" w:ascii="宋体" w:hAnsi="宋体" w:eastAsia="宋体"/>
          <w:bCs/>
          <w:sz w:val="28"/>
          <w:szCs w:val="28"/>
        </w:rPr>
        <w:t>人；其中</w:t>
      </w:r>
      <w:r>
        <w:rPr>
          <w:rFonts w:ascii="宋体" w:hAnsi="宋体" w:eastAsia="宋体"/>
          <w:bCs/>
          <w:sz w:val="28"/>
          <w:szCs w:val="28"/>
        </w:rPr>
        <w:t>11</w:t>
      </w:r>
      <w:r>
        <w:rPr>
          <w:rFonts w:hint="eastAsia" w:ascii="宋体" w:hAnsi="宋体" w:eastAsia="宋体"/>
          <w:bCs/>
          <w:sz w:val="28"/>
          <w:szCs w:val="28"/>
        </w:rPr>
        <w:t>人担任硕士生导师；1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bCs/>
          <w:sz w:val="28"/>
          <w:szCs w:val="28"/>
        </w:rPr>
        <w:t>人获得博士学位。教师大多数毕业于北京大学、清华大学、中国人民大学等名校，</w:t>
      </w:r>
      <w:r>
        <w:rPr>
          <w:rFonts w:ascii="宋体" w:hAnsi="宋体" w:eastAsia="宋体"/>
          <w:bCs/>
          <w:sz w:val="28"/>
          <w:szCs w:val="28"/>
        </w:rPr>
        <w:t>6</w:t>
      </w:r>
      <w:r>
        <w:rPr>
          <w:rFonts w:hint="eastAsia" w:ascii="宋体" w:hAnsi="宋体" w:eastAsia="宋体"/>
          <w:bCs/>
          <w:sz w:val="28"/>
          <w:szCs w:val="28"/>
        </w:rPr>
        <w:t>人具有海外访学或留学经历。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刘丽红</w:t>
      </w:r>
      <w:r>
        <w:rPr>
          <w:rFonts w:hint="eastAsia" w:ascii="宋体" w:hAnsi="宋体" w:eastAsia="宋体"/>
          <w:bCs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/>
          <w:bCs/>
          <w:sz w:val="28"/>
          <w:szCs w:val="28"/>
        </w:rPr>
        <w:t>副研究员，中国劳动关系学院副校长兼社会工作学院院长，硕士生导师，兼任中国社会工作教育协会企业社会工作专业委员会主任、中国社会工作学会家庭与学校专业指导委员会顾问、北京市社会心理师督导专家委员会委员。毕业于香港理工大学，社会工作硕士。主要研究社会工作、社会心理。发表“劳动教育在全面培养的教育体系中的独特价值”等研究成果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王晓慧，副教授，社会工作学院副院长，兼任中国社会工作教育协会社会工作实验教学专业委员会秘书长。毕业于北京大学，社会学博士，美国哥伦比亚大学访问学者。主要研究企业社会工作、青少年社会工作、小组工作等。出版专著《国企工会参与职能与福利职能变迁研究》等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原会建，副教授，社会工作学院副院长兼社会工作系主任、社会工作与社会政策研究所所长，兼任中国社会工作教育协会企业社会工作专业委员会秘书长。硕士生导师。毕业于中国人民大学，社会学博士。主要研究社会工作本土化、工会组织与劳工问题等。出版专著《国有企业工会维护职工权益的机制研究》等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刘曦，副教授，社会工作学院心理学教研室主任，曾获学校“教学十佳教师”称号。毕业于中国科学院，心理学博士。主要研究心理测量、心理健康与心理咨询等。出版著作《独生子女家庭现况分析》、《心理咨询技术实践操作》等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3.课程设置（专业核心课程）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社会工作专业课程主要涉及社会工作两大支撑学科社会学、心理学课程和社会工作理论、方法类课程，包括：社会学概论、社会工作概论、社会调查研究方法、社会统计学、质性研究、社会保障概论、普通心理学、社会心理学、人类行为与社会环境、个案工作、小组工作、社区工作、社会工作行政、社会工作理论、社会政策等。通过专业核心课程的设置，帮助社会工作专业学生塑造兼具通识性和专业性的学科知识体系，为社会工作专业人才培养奠定坚实基础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4.学科特色及优秀毕业生简介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社会工作专业是学校2003年9月首批招收普通本科的专业之一。该专业以行业和社会需求为导向，以实务能力为中心，将理论教学、实践教学和科研服务紧密结合，形成“立足工会、服务职工、面向社会”的特色化发展道路；构建了本科阶段“全过程、进阶式”实践教学模式，注重培养学生综合素质和创新思维能力。2019年，本专业入选首批“省级一流本科专业建设点”；2</w:t>
      </w:r>
      <w:r>
        <w:rPr>
          <w:rFonts w:ascii="宋体" w:hAnsi="宋体" w:eastAsia="宋体"/>
          <w:bCs/>
          <w:sz w:val="28"/>
          <w:szCs w:val="28"/>
        </w:rPr>
        <w:t>022</w:t>
      </w:r>
      <w:r>
        <w:rPr>
          <w:rFonts w:hint="eastAsia" w:ascii="宋体" w:hAnsi="宋体" w:eastAsia="宋体"/>
          <w:bCs/>
          <w:sz w:val="28"/>
          <w:szCs w:val="28"/>
        </w:rPr>
        <w:t>年，本专业入选“国家一流本科专业建设点”。</w:t>
      </w:r>
    </w:p>
    <w:p>
      <w:pPr>
        <w:ind w:firstLine="560" w:firstLineChars="200"/>
        <w:rPr>
          <w:rFonts w:hint="eastAsia" w:ascii="宋体" w:hAnsi="宋体" w:eastAsia="宋体"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Cs/>
          <w:color w:val="auto"/>
          <w:sz w:val="28"/>
          <w:szCs w:val="28"/>
        </w:rPr>
        <w:t>王骏，男，2023届。中共党员，2017年入学，在校期间团结同学、尊敬师长、乐于奉献，作为学生干部积极参与学院各项活动和工作。2019年参军入伍，在中部战区陆军某部服役期间刻苦训练，表现优异。2021年退役复学，回归校园后积极学习、保持优良作风。曾在四川省叙州区司法局某司法所实习，毕业后被北京市石景山区人民政府鲁谷街道办事处录用，从事社区治理和建设工作。</w:t>
      </w:r>
    </w:p>
    <w:p>
      <w:pPr>
        <w:ind w:firstLine="560" w:firstLineChars="200"/>
        <w:rPr>
          <w:rFonts w:hint="eastAsia" w:ascii="宋体" w:hAnsi="宋体" w:eastAsia="宋体"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Cs/>
          <w:color w:val="auto"/>
          <w:sz w:val="28"/>
          <w:szCs w:val="28"/>
        </w:rPr>
        <w:t>单提杰，女，2022届。中共党员，在校期间学习优异，先后多次获得国家奖学金、国家励志奖学金，荣获优秀团员、优秀青年志愿者、五好学生、三好学生、德育标兵等荣誉。曾获得2020年“挑战杯”首都大学生创业计划竞赛铜奖、2021年首届全国社工微电影大赛三等奖。2022年北京市优秀毕业生、北京市三好学生</w:t>
      </w:r>
      <w:r>
        <w:rPr>
          <w:rFonts w:hint="eastAsia" w:ascii="宋体" w:hAnsi="宋体" w:eastAsia="宋体"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/>
          <w:bCs/>
          <w:color w:val="auto"/>
          <w:sz w:val="28"/>
          <w:szCs w:val="28"/>
        </w:rPr>
        <w:t>毕业后被北京师范大学录取，继续攻读社会工作硕士。</w:t>
      </w:r>
    </w:p>
    <w:p>
      <w:pPr>
        <w:ind w:firstLine="560" w:firstLineChars="200"/>
        <w:rPr>
          <w:rFonts w:ascii="宋体" w:hAnsi="宋体" w:eastAsia="宋体"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Cs/>
          <w:color w:val="auto"/>
          <w:sz w:val="28"/>
          <w:szCs w:val="28"/>
        </w:rPr>
        <w:t>赵薇，女，2021届。在校期间品学兼优，先后获得中华全国总工会奖学金、三等奖学金，荣获“三好学生”、“五好学生”、“校级优秀毕业论文”等荣誉。曾在北京幸福家庭科普教育公益促进中心、天职国际会计师事务所（北京总所）实习，毕业后被北京市西城区人民政府广安门内街道办事处录用，从事社区治理工作。</w:t>
      </w:r>
    </w:p>
    <w:p>
      <w:pPr>
        <w:ind w:firstLine="560" w:firstLineChars="200"/>
        <w:rPr>
          <w:rFonts w:ascii="宋体" w:hAnsi="宋体" w:eastAsia="宋体"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Cs/>
          <w:color w:val="auto"/>
          <w:sz w:val="28"/>
          <w:szCs w:val="28"/>
        </w:rPr>
        <w:t>袁小勇，男，2020届。中共党员，在校期间学习优异，先后多次获得国家励志奖学金、三等奖学金，荣获优秀学生干部、优秀团干部、优秀团员、三好学生等荣誉。曾作为旁听代表在人民大会堂参加中国工会第十七次全国代表大会、参加了国庆70周年庆祝活动的志愿服务。2020年北京市优秀毕业生。毕业后被贵州桥梁建设集团有限责任公司录用，从事党建工作。</w:t>
      </w:r>
    </w:p>
    <w:p>
      <w:pPr>
        <w:ind w:firstLine="560" w:firstLineChars="200"/>
        <w:rPr>
          <w:rFonts w:ascii="宋体" w:hAnsi="宋体" w:eastAsia="宋体"/>
          <w:bCs/>
          <w:color w:val="FF0000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/>
          <w:bCs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社会学专业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招生专业名称：社会学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修业年限：四年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培养层次：本科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 xml:space="preserve">授予学位：法学 学士  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1.人才培养目标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本专业</w:t>
      </w:r>
      <w:r>
        <w:rPr>
          <w:rFonts w:ascii="宋体" w:hAnsi="宋体" w:eastAsia="宋体"/>
          <w:bCs/>
          <w:sz w:val="28"/>
          <w:szCs w:val="28"/>
        </w:rPr>
        <w:t>培养</w:t>
      </w:r>
      <w:r>
        <w:rPr>
          <w:rFonts w:hint="eastAsia" w:ascii="宋体" w:hAnsi="宋体" w:eastAsia="宋体"/>
          <w:bCs/>
          <w:sz w:val="28"/>
          <w:szCs w:val="28"/>
        </w:rPr>
        <w:t>德智体美劳全面发展，政治素质过硬、劳动情怀深厚、专业</w:t>
      </w:r>
      <w:r>
        <w:rPr>
          <w:rFonts w:ascii="宋体" w:hAnsi="宋体" w:eastAsia="宋体"/>
          <w:bCs/>
          <w:sz w:val="28"/>
          <w:szCs w:val="28"/>
        </w:rPr>
        <w:t>理论扎实</w:t>
      </w:r>
      <w:r>
        <w:rPr>
          <w:rFonts w:hint="eastAsia" w:ascii="宋体" w:hAnsi="宋体" w:eastAsia="宋体"/>
          <w:bCs/>
          <w:sz w:val="28"/>
          <w:szCs w:val="28"/>
        </w:rPr>
        <w:t>、实践能力突出，适应国家经济社会发展需要，富有创新精神和社会责任感，熟练掌握社会学基础知识、基础理论和基本方法，具备分析、解决劳动领域实际问题和从事实际工作的能力，能够在党政机关、企事业单位、社会组织从事社会调查与研究、社会咨询与策划、政策研究与评估、社会管理与服务、市场调查与分析等工作的高素质应用型、复合型、创新型人才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2.师资情况及名师介绍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社会学专业现有专任教师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/>
          <w:bCs/>
          <w:sz w:val="28"/>
          <w:szCs w:val="28"/>
        </w:rPr>
        <w:t>名，其中教授</w:t>
      </w:r>
      <w:r>
        <w:rPr>
          <w:rFonts w:ascii="宋体" w:hAnsi="宋体" w:eastAsia="宋体"/>
          <w:bCs/>
          <w:sz w:val="28"/>
          <w:szCs w:val="28"/>
        </w:rPr>
        <w:t>1</w:t>
      </w:r>
      <w:r>
        <w:rPr>
          <w:rFonts w:hint="eastAsia" w:ascii="宋体" w:hAnsi="宋体" w:eastAsia="宋体"/>
          <w:bCs/>
          <w:sz w:val="28"/>
          <w:szCs w:val="28"/>
        </w:rPr>
        <w:t>人，副教授</w:t>
      </w:r>
      <w:r>
        <w:rPr>
          <w:rFonts w:ascii="宋体" w:hAnsi="宋体" w:eastAsia="宋体"/>
          <w:bCs/>
          <w:sz w:val="28"/>
          <w:szCs w:val="28"/>
        </w:rPr>
        <w:t>9</w:t>
      </w:r>
      <w:r>
        <w:rPr>
          <w:rFonts w:hint="eastAsia" w:ascii="宋体" w:hAnsi="宋体" w:eastAsia="宋体"/>
          <w:bCs/>
          <w:sz w:val="28"/>
          <w:szCs w:val="28"/>
        </w:rPr>
        <w:t>人；其中</w:t>
      </w:r>
      <w:r>
        <w:rPr>
          <w:rFonts w:ascii="宋体" w:hAnsi="宋体" w:eastAsia="宋体"/>
          <w:bCs/>
          <w:sz w:val="28"/>
          <w:szCs w:val="28"/>
        </w:rPr>
        <w:t>11</w:t>
      </w:r>
      <w:r>
        <w:rPr>
          <w:rFonts w:hint="eastAsia" w:ascii="宋体" w:hAnsi="宋体" w:eastAsia="宋体"/>
          <w:bCs/>
          <w:sz w:val="28"/>
          <w:szCs w:val="28"/>
        </w:rPr>
        <w:t>人担任硕士生导师；1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bCs/>
          <w:sz w:val="28"/>
          <w:szCs w:val="28"/>
        </w:rPr>
        <w:t>人获得博士学位。教师大多数毕业于北京大学、清华大学、中国人民大学等名校，</w:t>
      </w:r>
      <w:r>
        <w:rPr>
          <w:rFonts w:ascii="宋体" w:hAnsi="宋体" w:eastAsia="宋体"/>
          <w:bCs/>
          <w:sz w:val="28"/>
          <w:szCs w:val="28"/>
        </w:rPr>
        <w:t>6</w:t>
      </w:r>
      <w:r>
        <w:rPr>
          <w:rFonts w:hint="eastAsia" w:ascii="宋体" w:hAnsi="宋体" w:eastAsia="宋体"/>
          <w:bCs/>
          <w:sz w:val="28"/>
          <w:szCs w:val="28"/>
        </w:rPr>
        <w:t>人具有海外访学或留学经历。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叶鹏飞：教授，社会工作学科带头人，第三届全国“优秀MPA教师”，硕士生导师，兼任北京市社会学学会常务理事、中国工人与历史现状研究会常务理事。毕业于清华大学，社会学博士。主要研究社会治理、工会和劳工问题等。出版《产业工人转型与发展》等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马红光，副教授，社会工作学院社会学系主任，兼任北京市社会学学会理事。毕业于北京大学，社会学博士。主要研究社会组织、劳动关系与社会治理等。发表《依附式合作：企业商会与政府的关系模式探析》等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曹荣，副教授，兼任中国工人与历史现状研究会常务理事、劳动社会学学会理事。毕业于北京师范大学，民俗学博士。主要研究民俗志、农民工问题等。出版《博弈·制衡·和谐：中国工会的博弈制衡与和谐劳动关系建构》等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 xml:space="preserve">3.课程设置（专业核心课程） 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社会学专业课程强调理论与实践并重，突出学生分析问题、解决问题的思维训练和能力培养。核心课程包括：社会学概论、社会工作概论、社会学理论、文化人类学概论、社会调查研究方法、社会心理学、社会统计学、社区概论、社会保障概论、质性研究方法、社会政策、社会统计软件应用、劳动社会学等。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4.学科特色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社会学专业在办学理念、培养模式、课程设置等方面注重学科规范，将厚基础、宽口径的专业教育与学校学科规划相结合，为培养适应社会治理和社会发展、劳动关系和工会工作需要的高素质应用型人才创造条件，具有鲜明的学科特色：第一，突出“劳动+”“工会+”特色。积极发挥社会学专业的理论优势，将社会主义现代化建设进程中日益凸显的劳动关系、职工权益和发展等问题纳入专业教学和研究范畴，围绕新时代劳动社会领域的重点问题开设专业特色课程，多角度培养学生深厚的劳动情怀，培养学生分析和解决劳动社会领域中矛盾和问题的能力。第二，注重理论知识学习与专业实践能力培养相结合。立足学生的个体特征和长远发展，通过开设学院平台课的方式，与社会工作、心理学等相关专业在专业基础课和专业选修课层面实现贯通，拓宽专业视野；通过丰富的社会实践活动和多样化的专业教学方法，注重提高学生对现实问题的分析和解决能力，扩大学生的就业适应面和适应能力。</w:t>
      </w:r>
    </w:p>
    <w:p>
      <w:pPr>
        <w:rPr>
          <w:rFonts w:ascii="宋体" w:hAnsi="宋体" w:eastAsia="宋体"/>
          <w:b/>
          <w:sz w:val="32"/>
          <w:szCs w:val="32"/>
        </w:rPr>
      </w:pPr>
    </w:p>
    <w:p>
      <w:pPr>
        <w:rPr>
          <w:rFonts w:ascii="宋体" w:hAnsi="宋体" w:eastAsia="宋体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wMjkxYjZkZTY3MjMxMzI1Y2E3YjRlNzhiY2JiOTkifQ=="/>
  </w:docVars>
  <w:rsids>
    <w:rsidRoot w:val="00916009"/>
    <w:rsid w:val="000265CD"/>
    <w:rsid w:val="001D2A4D"/>
    <w:rsid w:val="001F6050"/>
    <w:rsid w:val="00227115"/>
    <w:rsid w:val="002C68D7"/>
    <w:rsid w:val="003A4467"/>
    <w:rsid w:val="003F4126"/>
    <w:rsid w:val="00423816"/>
    <w:rsid w:val="00502350"/>
    <w:rsid w:val="00502F29"/>
    <w:rsid w:val="005A1BA7"/>
    <w:rsid w:val="006378CB"/>
    <w:rsid w:val="006A0285"/>
    <w:rsid w:val="007D40DF"/>
    <w:rsid w:val="0088472B"/>
    <w:rsid w:val="008D7A30"/>
    <w:rsid w:val="00913249"/>
    <w:rsid w:val="00916009"/>
    <w:rsid w:val="009766FA"/>
    <w:rsid w:val="00A67CD2"/>
    <w:rsid w:val="00BB6E08"/>
    <w:rsid w:val="00C116A4"/>
    <w:rsid w:val="00C2284E"/>
    <w:rsid w:val="00C62F00"/>
    <w:rsid w:val="00D31677"/>
    <w:rsid w:val="00D83D72"/>
    <w:rsid w:val="00E21F82"/>
    <w:rsid w:val="00E70BFE"/>
    <w:rsid w:val="00E9131B"/>
    <w:rsid w:val="00ED0BC9"/>
    <w:rsid w:val="00ED4472"/>
    <w:rsid w:val="00F93A13"/>
    <w:rsid w:val="00FE6BE2"/>
    <w:rsid w:val="0AA117C5"/>
    <w:rsid w:val="0AAC58BE"/>
    <w:rsid w:val="167209B0"/>
    <w:rsid w:val="22F8223D"/>
    <w:rsid w:val="234E6301"/>
    <w:rsid w:val="2A486BB9"/>
    <w:rsid w:val="3220530C"/>
    <w:rsid w:val="325B0E2E"/>
    <w:rsid w:val="32E902B2"/>
    <w:rsid w:val="3BE15B0C"/>
    <w:rsid w:val="4436276D"/>
    <w:rsid w:val="490A4C63"/>
    <w:rsid w:val="596D0F83"/>
    <w:rsid w:val="5D6A6CDD"/>
    <w:rsid w:val="61E6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autoRedefine/>
    <w:qFormat/>
    <w:uiPriority w:val="20"/>
    <w:rPr>
      <w:i/>
      <w:iCs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3767</Words>
  <Characters>3847</Characters>
  <Lines>27</Lines>
  <Paragraphs>7</Paragraphs>
  <TotalTime>12</TotalTime>
  <ScaleCrop>false</ScaleCrop>
  <LinksUpToDate>false</LinksUpToDate>
  <CharactersWithSpaces>3852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2023-03-27T02:42:00Z</dcterms:created>
  <dc:creator>江倩</dc:creator>
  <cp:lastModifiedBy>王晓慧</cp:lastModifiedBy>
  <dcterms:modified xsi:type="dcterms:W3CDTF">2024-03-14T10:13:53Z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839FF94F6E0F4B8ABC4CBC0862FC3F1F_13</vt:lpwstr>
  </property>
</Properties>
</file>