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39" w:rsidRPr="00445BF5" w:rsidRDefault="009C3539" w:rsidP="009C3539">
      <w:pPr>
        <w:spacing w:line="0" w:lineRule="atLeast"/>
        <w:jc w:val="center"/>
        <w:rPr>
          <w:rFonts w:ascii="方正小标宋简体" w:eastAsia="方正小标宋简体" w:hAnsi="仿宋"/>
          <w:sz w:val="44"/>
          <w:szCs w:val="24"/>
        </w:rPr>
      </w:pPr>
      <w:r w:rsidRPr="00445BF5">
        <w:rPr>
          <w:rFonts w:ascii="方正小标宋简体" w:eastAsia="方正小标宋简体" w:hAnsi="仿宋" w:hint="eastAsia"/>
          <w:sz w:val="44"/>
          <w:szCs w:val="24"/>
        </w:rPr>
        <w:t>中国劳动关系学院本专科学生</w:t>
      </w:r>
    </w:p>
    <w:p w:rsidR="009C3539" w:rsidRPr="00445BF5" w:rsidRDefault="009C3539" w:rsidP="009C3539">
      <w:pPr>
        <w:spacing w:line="0" w:lineRule="atLeast"/>
        <w:jc w:val="center"/>
        <w:rPr>
          <w:rFonts w:ascii="方正小标宋简体" w:eastAsia="方正小标宋简体" w:hAnsi="仿宋"/>
          <w:sz w:val="44"/>
          <w:szCs w:val="24"/>
        </w:rPr>
      </w:pPr>
      <w:r w:rsidRPr="00445BF5">
        <w:rPr>
          <w:rFonts w:ascii="方正小标宋简体" w:eastAsia="方正小标宋简体" w:hAnsi="仿宋" w:hint="eastAsia"/>
          <w:sz w:val="44"/>
          <w:szCs w:val="24"/>
        </w:rPr>
        <w:t>综合素质测评办法</w:t>
      </w:r>
    </w:p>
    <w:p w:rsidR="009C3539" w:rsidRPr="00445BF5" w:rsidRDefault="009C3539" w:rsidP="009C3539">
      <w:pPr>
        <w:spacing w:line="600" w:lineRule="exact"/>
        <w:ind w:firstLineChars="200" w:firstLine="643"/>
        <w:jc w:val="left"/>
        <w:rPr>
          <w:rFonts w:ascii="仿宋" w:eastAsia="仿宋" w:hAnsi="仿宋"/>
          <w:b/>
          <w:bCs/>
          <w:color w:val="000000"/>
          <w:sz w:val="32"/>
          <w:szCs w:val="32"/>
        </w:rPr>
      </w:pPr>
    </w:p>
    <w:p w:rsidR="009C3539" w:rsidRPr="00445BF5" w:rsidRDefault="009C3539" w:rsidP="009C3539">
      <w:pPr>
        <w:spacing w:line="600" w:lineRule="exact"/>
        <w:jc w:val="center"/>
        <w:rPr>
          <w:rFonts w:ascii="黑体" w:eastAsia="黑体" w:hAnsi="黑体"/>
          <w:b/>
          <w:bCs/>
          <w:color w:val="000000"/>
          <w:sz w:val="32"/>
          <w:szCs w:val="32"/>
        </w:rPr>
      </w:pPr>
      <w:r w:rsidRPr="00445BF5">
        <w:rPr>
          <w:rFonts w:ascii="黑体" w:eastAsia="黑体" w:hAnsi="黑体" w:hint="eastAsia"/>
          <w:b/>
          <w:bCs/>
          <w:color w:val="000000"/>
          <w:sz w:val="32"/>
          <w:szCs w:val="32"/>
        </w:rPr>
        <w:t>第一章 总  则</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第一条</w:t>
      </w:r>
      <w:r w:rsidRPr="00445BF5">
        <w:rPr>
          <w:rFonts w:ascii="仿宋" w:eastAsia="仿宋" w:hAnsi="仿宋" w:hint="eastAsia"/>
          <w:bCs/>
          <w:color w:val="000000"/>
          <w:sz w:val="32"/>
          <w:szCs w:val="32"/>
        </w:rPr>
        <w:t xml:space="preserve"> 为规范我校学生综合素质测评工作，全面、科学地评价我校学生的综合素质，引导学生在德智体美劳各方面协调发展，根据《高等教育法》《普通高等学校学生管理规定》和《深化新时代教育评价改革总体方案》等文件精神，结合我校实际，制定本</w:t>
      </w:r>
      <w:r w:rsidRPr="00445BF5">
        <w:rPr>
          <w:rFonts w:ascii="仿宋" w:eastAsia="仿宋" w:hAnsi="仿宋" w:hint="eastAsia"/>
          <w:bCs/>
          <w:sz w:val="32"/>
          <w:szCs w:val="32"/>
        </w:rPr>
        <w:t>办法</w:t>
      </w:r>
      <w:r w:rsidRPr="00445BF5">
        <w:rPr>
          <w:rFonts w:ascii="仿宋" w:eastAsia="仿宋" w:hAnsi="仿宋" w:hint="eastAsia"/>
          <w:bCs/>
          <w:color w:val="000000"/>
          <w:sz w:val="32"/>
          <w:szCs w:val="32"/>
        </w:rPr>
        <w:t>。</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第二条</w:t>
      </w:r>
      <w:r w:rsidRPr="00445BF5">
        <w:rPr>
          <w:rFonts w:ascii="仿宋" w:eastAsia="仿宋" w:hAnsi="仿宋" w:hint="eastAsia"/>
          <w:bCs/>
          <w:color w:val="000000"/>
          <w:sz w:val="32"/>
          <w:szCs w:val="32"/>
        </w:rPr>
        <w:t xml:space="preserve"> 本办法适用于我校二、三、四年级全日制本专科在校学</w:t>
      </w:r>
      <w:r w:rsidRPr="00445BF5">
        <w:rPr>
          <w:rFonts w:ascii="仿宋" w:eastAsia="仿宋" w:hAnsi="仿宋" w:hint="eastAsia"/>
          <w:bCs/>
          <w:sz w:val="32"/>
          <w:szCs w:val="32"/>
        </w:rPr>
        <w:t>生和对外交流学生</w:t>
      </w:r>
      <w:r w:rsidRPr="00445BF5">
        <w:rPr>
          <w:rFonts w:ascii="仿宋" w:eastAsia="仿宋" w:hAnsi="仿宋" w:hint="eastAsia"/>
          <w:bCs/>
          <w:color w:val="000000"/>
          <w:sz w:val="32"/>
          <w:szCs w:val="32"/>
        </w:rPr>
        <w:t>。</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第三条</w:t>
      </w:r>
      <w:r w:rsidRPr="00445BF5">
        <w:rPr>
          <w:rFonts w:ascii="仿宋" w:eastAsia="仿宋" w:hAnsi="仿宋" w:hint="eastAsia"/>
          <w:bCs/>
          <w:color w:val="000000"/>
          <w:sz w:val="32"/>
          <w:szCs w:val="32"/>
        </w:rPr>
        <w:t xml:space="preserve"> 学生综合素质测评工作每学年开展一次，一般在秋季学期进行，主要从德智体美劳等方面对学生在上一学年的综合表现进行全方位考核。</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第四条</w:t>
      </w:r>
      <w:r w:rsidRPr="00445BF5">
        <w:rPr>
          <w:rFonts w:ascii="仿宋" w:eastAsia="仿宋" w:hAnsi="仿宋" w:hint="eastAsia"/>
          <w:bCs/>
          <w:color w:val="000000"/>
          <w:sz w:val="32"/>
          <w:szCs w:val="32"/>
        </w:rPr>
        <w:t xml:space="preserve"> 转专业学生在上一学年所在学院参加综合素质测评及评奖评优。</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第五条</w:t>
      </w:r>
      <w:r w:rsidRPr="00445BF5">
        <w:rPr>
          <w:rFonts w:ascii="仿宋" w:eastAsia="仿宋" w:hAnsi="仿宋" w:hint="eastAsia"/>
          <w:bCs/>
          <w:color w:val="000000"/>
          <w:sz w:val="32"/>
          <w:szCs w:val="32"/>
        </w:rPr>
        <w:t xml:space="preserve"> 学生综合素质测评工作坚持公平、公正、公开，定性和定量相结合的原则，采取个人自评、民主测评和组织评议相结合的方式进行。</w:t>
      </w:r>
    </w:p>
    <w:p w:rsidR="009C3539" w:rsidRPr="00445BF5" w:rsidRDefault="009C3539" w:rsidP="009C3539">
      <w:pPr>
        <w:spacing w:line="600" w:lineRule="exact"/>
        <w:ind w:firstLineChars="200" w:firstLine="640"/>
        <w:rPr>
          <w:rFonts w:ascii="仿宋" w:eastAsia="仿宋" w:hAnsi="仿宋"/>
          <w:bCs/>
          <w:color w:val="000000"/>
          <w:sz w:val="32"/>
          <w:szCs w:val="32"/>
        </w:rPr>
      </w:pPr>
    </w:p>
    <w:p w:rsidR="009C3539" w:rsidRPr="00445BF5" w:rsidRDefault="009C3539" w:rsidP="009C3539">
      <w:pPr>
        <w:spacing w:line="600" w:lineRule="exact"/>
        <w:jc w:val="center"/>
        <w:rPr>
          <w:rFonts w:ascii="黑体" w:eastAsia="黑体" w:hAnsi="黑体"/>
          <w:b/>
          <w:bCs/>
          <w:color w:val="000000"/>
          <w:sz w:val="32"/>
          <w:szCs w:val="32"/>
        </w:rPr>
      </w:pPr>
      <w:r w:rsidRPr="00445BF5">
        <w:rPr>
          <w:rFonts w:ascii="黑体" w:eastAsia="黑体" w:hAnsi="黑体" w:hint="eastAsia"/>
          <w:b/>
          <w:bCs/>
          <w:color w:val="000000"/>
          <w:sz w:val="32"/>
          <w:szCs w:val="32"/>
        </w:rPr>
        <w:t>第二章  组织机构和职责</w:t>
      </w:r>
    </w:p>
    <w:p w:rsidR="009C3539" w:rsidRPr="00445BF5" w:rsidRDefault="009C3539" w:rsidP="009C3539">
      <w:pPr>
        <w:spacing w:line="600" w:lineRule="exact"/>
        <w:ind w:firstLineChars="200" w:firstLine="643"/>
        <w:rPr>
          <w:rFonts w:ascii="仿宋" w:eastAsia="仿宋" w:hAnsi="仿宋"/>
          <w:bCs/>
          <w:sz w:val="32"/>
          <w:szCs w:val="32"/>
        </w:rPr>
      </w:pPr>
      <w:r w:rsidRPr="00445BF5">
        <w:rPr>
          <w:rFonts w:ascii="仿宋" w:eastAsia="仿宋" w:hAnsi="仿宋" w:hint="eastAsia"/>
          <w:b/>
          <w:bCs/>
          <w:sz w:val="32"/>
          <w:szCs w:val="32"/>
        </w:rPr>
        <w:t>第六条</w:t>
      </w:r>
      <w:r w:rsidRPr="00445BF5">
        <w:rPr>
          <w:rFonts w:ascii="仿宋" w:eastAsia="仿宋" w:hAnsi="仿宋" w:hint="eastAsia"/>
          <w:bCs/>
          <w:sz w:val="32"/>
          <w:szCs w:val="32"/>
        </w:rPr>
        <w:t xml:space="preserve"> 学生综合素质测评由学生处组织开展，指导各</w:t>
      </w:r>
      <w:r w:rsidRPr="00445BF5">
        <w:rPr>
          <w:rFonts w:ascii="仿宋" w:eastAsia="仿宋" w:hAnsi="仿宋" w:hint="eastAsia"/>
          <w:bCs/>
          <w:sz w:val="32"/>
          <w:szCs w:val="32"/>
        </w:rPr>
        <w:lastRenderedPageBreak/>
        <w:t>二级学院具体实施。</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sz w:val="32"/>
          <w:szCs w:val="32"/>
        </w:rPr>
        <w:t>第七条</w:t>
      </w:r>
      <w:r w:rsidRPr="00445BF5">
        <w:rPr>
          <w:rFonts w:ascii="仿宋" w:eastAsia="仿宋" w:hAnsi="仿宋" w:hint="eastAsia"/>
          <w:bCs/>
          <w:sz w:val="32"/>
          <w:szCs w:val="32"/>
        </w:rPr>
        <w:t xml:space="preserve"> 各学院成</w:t>
      </w:r>
      <w:r w:rsidRPr="00445BF5">
        <w:rPr>
          <w:rFonts w:ascii="仿宋" w:eastAsia="仿宋" w:hAnsi="仿宋" w:hint="eastAsia"/>
          <w:bCs/>
          <w:color w:val="000000"/>
          <w:sz w:val="32"/>
          <w:szCs w:val="32"/>
        </w:rPr>
        <w:t>立学生综合素质测评工作领导小组，由学院</w:t>
      </w:r>
      <w:r w:rsidRPr="00445BF5">
        <w:rPr>
          <w:rFonts w:ascii="仿宋" w:eastAsia="仿宋" w:hAnsi="仿宋" w:hint="eastAsia"/>
          <w:bCs/>
          <w:color w:val="000000"/>
          <w:sz w:val="32"/>
          <w:szCs w:val="28"/>
        </w:rPr>
        <w:t>党总支（副）书记任组长，副院长任副组长，成员由</w:t>
      </w:r>
      <w:r w:rsidRPr="00445BF5">
        <w:rPr>
          <w:rFonts w:ascii="仿宋" w:eastAsia="仿宋" w:hAnsi="仿宋" w:hint="eastAsia"/>
          <w:bCs/>
          <w:color w:val="000000"/>
          <w:sz w:val="32"/>
          <w:szCs w:val="32"/>
        </w:rPr>
        <w:t>辅导员、班主任、学生干部和普通学生代表等</w:t>
      </w:r>
      <w:r w:rsidRPr="00445BF5">
        <w:rPr>
          <w:rFonts w:ascii="仿宋" w:eastAsia="仿宋" w:hAnsi="仿宋" w:hint="eastAsia"/>
          <w:bCs/>
          <w:color w:val="000000"/>
          <w:sz w:val="32"/>
          <w:szCs w:val="28"/>
        </w:rPr>
        <w:t>组成</w:t>
      </w:r>
      <w:r w:rsidRPr="00445BF5">
        <w:rPr>
          <w:rFonts w:ascii="仿宋" w:eastAsia="仿宋" w:hAnsi="仿宋" w:hint="eastAsia"/>
          <w:bCs/>
          <w:color w:val="000000"/>
          <w:sz w:val="32"/>
          <w:szCs w:val="32"/>
        </w:rPr>
        <w:t>。</w:t>
      </w:r>
    </w:p>
    <w:p w:rsidR="009C3539" w:rsidRPr="00445BF5" w:rsidRDefault="009C3539" w:rsidP="009C3539">
      <w:pPr>
        <w:spacing w:line="600" w:lineRule="exact"/>
        <w:ind w:firstLineChars="200" w:firstLine="643"/>
        <w:rPr>
          <w:rFonts w:ascii="仿宋" w:eastAsia="仿宋" w:hAnsi="仿宋"/>
          <w:bCs/>
          <w:sz w:val="32"/>
          <w:szCs w:val="32"/>
        </w:rPr>
      </w:pPr>
      <w:r w:rsidRPr="00445BF5">
        <w:rPr>
          <w:rFonts w:ascii="仿宋" w:eastAsia="仿宋" w:hAnsi="仿宋" w:hint="eastAsia"/>
          <w:b/>
          <w:bCs/>
          <w:sz w:val="32"/>
          <w:szCs w:val="32"/>
        </w:rPr>
        <w:t xml:space="preserve">第八条 </w:t>
      </w:r>
      <w:r w:rsidRPr="00445BF5">
        <w:rPr>
          <w:rFonts w:ascii="仿宋" w:eastAsia="仿宋" w:hAnsi="仿宋" w:hint="eastAsia"/>
          <w:bCs/>
          <w:color w:val="000000"/>
          <w:sz w:val="32"/>
          <w:szCs w:val="32"/>
        </w:rPr>
        <w:t>各学院综合素质测评工作领导小组具体组织本学院的学生综合素质测评工</w:t>
      </w:r>
      <w:r w:rsidRPr="00445BF5">
        <w:rPr>
          <w:rFonts w:ascii="仿宋" w:eastAsia="仿宋" w:hAnsi="仿宋" w:hint="eastAsia"/>
          <w:bCs/>
          <w:sz w:val="32"/>
          <w:szCs w:val="32"/>
        </w:rPr>
        <w:t>作。领导小组根据本办法制定本学院的学生综合素质测评实施细则，提交学生处备案；开展本学院学生综合素质测评的成绩审核、结果公示等工作。</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sz w:val="32"/>
          <w:szCs w:val="32"/>
        </w:rPr>
        <w:t xml:space="preserve">第九条 </w:t>
      </w:r>
      <w:r w:rsidRPr="00445BF5">
        <w:rPr>
          <w:rFonts w:ascii="仿宋" w:eastAsia="仿宋" w:hAnsi="仿宋" w:hint="eastAsia"/>
          <w:bCs/>
          <w:color w:val="000000"/>
          <w:sz w:val="32"/>
          <w:szCs w:val="32"/>
        </w:rPr>
        <w:t>学生综合素质测评结果应在学院范围内公示不少于3天。</w:t>
      </w:r>
    </w:p>
    <w:p w:rsidR="009C3539" w:rsidRPr="00445BF5" w:rsidRDefault="009C3539" w:rsidP="009C3539">
      <w:pPr>
        <w:spacing w:line="600" w:lineRule="exact"/>
        <w:ind w:firstLineChars="131" w:firstLine="419"/>
        <w:rPr>
          <w:rFonts w:ascii="仿宋" w:eastAsia="仿宋" w:hAnsi="仿宋"/>
          <w:bCs/>
          <w:color w:val="000000"/>
          <w:sz w:val="32"/>
          <w:szCs w:val="32"/>
        </w:rPr>
      </w:pPr>
    </w:p>
    <w:p w:rsidR="009C3539" w:rsidRPr="00445BF5" w:rsidRDefault="009C3539" w:rsidP="009C3539">
      <w:pPr>
        <w:spacing w:line="600" w:lineRule="exact"/>
        <w:jc w:val="center"/>
        <w:rPr>
          <w:rFonts w:ascii="黑体" w:eastAsia="黑体" w:hAnsi="黑体"/>
          <w:b/>
          <w:bCs/>
          <w:color w:val="000000"/>
          <w:sz w:val="32"/>
          <w:szCs w:val="32"/>
        </w:rPr>
      </w:pPr>
      <w:r w:rsidRPr="00445BF5">
        <w:rPr>
          <w:rFonts w:ascii="黑体" w:eastAsia="黑体" w:hAnsi="黑体" w:hint="eastAsia"/>
          <w:b/>
          <w:bCs/>
          <w:color w:val="000000"/>
          <w:sz w:val="32"/>
          <w:szCs w:val="32"/>
        </w:rPr>
        <w:t>第三章 综合素质测评内容和计分方法</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第十条</w:t>
      </w:r>
      <w:r w:rsidRPr="00445BF5">
        <w:rPr>
          <w:rFonts w:ascii="仿宋" w:eastAsia="仿宋" w:hAnsi="仿宋" w:hint="eastAsia"/>
          <w:bCs/>
          <w:color w:val="000000"/>
          <w:sz w:val="32"/>
          <w:szCs w:val="32"/>
        </w:rPr>
        <w:t xml:space="preserve"> 学生综合素质测评成绩由德育成绩、智育成绩、体育成绩、美育成绩、劳育成绩和扣减分构成，满分为100分，其中智育成绩占80分，德育、体育、美育、劳育成绩各占5分。</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计算公式：综合素质测评成绩＝德育成绩+智育成绩+体育成绩+美育成绩+劳育成绩-扣减分，成绩保留两位小数。</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第十一条</w:t>
      </w:r>
      <w:r w:rsidRPr="00445BF5">
        <w:rPr>
          <w:rFonts w:ascii="仿宋" w:eastAsia="仿宋" w:hAnsi="仿宋" w:hint="eastAsia"/>
          <w:bCs/>
          <w:color w:val="000000"/>
          <w:sz w:val="32"/>
          <w:szCs w:val="32"/>
        </w:rPr>
        <w:t xml:space="preserve"> </w:t>
      </w:r>
      <w:r w:rsidRPr="00445BF5">
        <w:rPr>
          <w:rFonts w:ascii="仿宋" w:eastAsia="仿宋" w:hAnsi="仿宋" w:hint="eastAsia"/>
          <w:bCs/>
          <w:sz w:val="32"/>
          <w:szCs w:val="32"/>
        </w:rPr>
        <w:t>综合素质测评的标准</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（一）德育测评</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德育测评主要考核学生思想道德、心理素质和行为习惯，引导学生传承红色基因，增强“四个自信”，</w:t>
      </w:r>
      <w:proofErr w:type="gramStart"/>
      <w:r w:rsidRPr="00445BF5">
        <w:rPr>
          <w:rFonts w:ascii="仿宋" w:eastAsia="仿宋" w:hAnsi="仿宋" w:hint="eastAsia"/>
          <w:bCs/>
          <w:color w:val="000000"/>
          <w:sz w:val="32"/>
          <w:szCs w:val="32"/>
        </w:rPr>
        <w:t>立志听</w:t>
      </w:r>
      <w:proofErr w:type="gramEnd"/>
      <w:r w:rsidRPr="00445BF5">
        <w:rPr>
          <w:rFonts w:ascii="仿宋" w:eastAsia="仿宋" w:hAnsi="仿宋" w:hint="eastAsia"/>
          <w:bCs/>
          <w:color w:val="000000"/>
          <w:sz w:val="32"/>
          <w:szCs w:val="32"/>
        </w:rPr>
        <w:t>党话、跟党走，积极</w:t>
      </w:r>
      <w:proofErr w:type="gramStart"/>
      <w:r w:rsidRPr="00445BF5">
        <w:rPr>
          <w:rFonts w:ascii="仿宋" w:eastAsia="仿宋" w:hAnsi="仿宋" w:hint="eastAsia"/>
          <w:bCs/>
          <w:color w:val="000000"/>
          <w:sz w:val="32"/>
          <w:szCs w:val="32"/>
        </w:rPr>
        <w:t>践行</w:t>
      </w:r>
      <w:proofErr w:type="gramEnd"/>
      <w:r w:rsidRPr="00445BF5">
        <w:rPr>
          <w:rFonts w:ascii="仿宋" w:eastAsia="仿宋" w:hAnsi="仿宋" w:hint="eastAsia"/>
          <w:bCs/>
          <w:color w:val="000000"/>
          <w:sz w:val="32"/>
          <w:szCs w:val="32"/>
        </w:rPr>
        <w:t>社会主义核心价值观。</w:t>
      </w:r>
    </w:p>
    <w:p w:rsidR="009C3539" w:rsidRPr="00445BF5" w:rsidRDefault="009C3539" w:rsidP="009C3539">
      <w:pPr>
        <w:spacing w:line="600" w:lineRule="exact"/>
        <w:ind w:firstLineChars="200" w:firstLine="640"/>
        <w:rPr>
          <w:rFonts w:ascii="仿宋" w:eastAsia="仿宋" w:hAnsi="仿宋"/>
          <w:bCs/>
          <w:color w:val="FF0000"/>
          <w:sz w:val="32"/>
          <w:szCs w:val="32"/>
        </w:rPr>
      </w:pPr>
      <w:r w:rsidRPr="00445BF5">
        <w:rPr>
          <w:rFonts w:ascii="仿宋" w:eastAsia="仿宋" w:hAnsi="仿宋" w:hint="eastAsia"/>
          <w:bCs/>
          <w:color w:val="000000"/>
          <w:sz w:val="32"/>
          <w:szCs w:val="32"/>
        </w:rPr>
        <w:lastRenderedPageBreak/>
        <w:t>德育测评成绩由德育基础分（40分）和德育加分（60分）组成，其中德育基础分由班级考评（权重为</w:t>
      </w:r>
      <w:r w:rsidRPr="00445BF5">
        <w:rPr>
          <w:rFonts w:ascii="仿宋" w:eastAsia="仿宋" w:hAnsi="仿宋"/>
          <w:bCs/>
          <w:color w:val="000000"/>
          <w:sz w:val="32"/>
          <w:szCs w:val="32"/>
        </w:rPr>
        <w:t>5</w:t>
      </w:r>
      <w:r w:rsidRPr="00445BF5">
        <w:rPr>
          <w:rFonts w:ascii="仿宋" w:eastAsia="仿宋" w:hAnsi="仿宋" w:hint="eastAsia"/>
          <w:bCs/>
          <w:color w:val="000000"/>
          <w:sz w:val="32"/>
          <w:szCs w:val="32"/>
        </w:rPr>
        <w:t>0％）、班主任考评（权重为20％）、辅导员考评（权重为</w:t>
      </w:r>
      <w:r w:rsidRPr="00445BF5">
        <w:rPr>
          <w:rFonts w:ascii="仿宋" w:eastAsia="仿宋" w:hAnsi="仿宋"/>
          <w:bCs/>
          <w:color w:val="000000"/>
          <w:sz w:val="32"/>
          <w:szCs w:val="32"/>
        </w:rPr>
        <w:t>3</w:t>
      </w:r>
      <w:r w:rsidRPr="00445BF5">
        <w:rPr>
          <w:rFonts w:ascii="仿宋" w:eastAsia="仿宋" w:hAnsi="仿宋" w:hint="eastAsia"/>
          <w:bCs/>
          <w:color w:val="000000"/>
          <w:sz w:val="32"/>
          <w:szCs w:val="32"/>
        </w:rPr>
        <w:t>0％）三部分组成。为避免因主观打分标准不一产生的各班级间打分差距，确保测评公平性，各学院应在考评打分前统一同专业各班级的考评打分标准。</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计算公式：德育测评成绩=（德育基础分+德育加分）×5%</w:t>
      </w:r>
    </w:p>
    <w:p w:rsidR="009C3539" w:rsidRPr="00445BF5" w:rsidRDefault="009C3539" w:rsidP="009C3539">
      <w:pPr>
        <w:spacing w:line="600" w:lineRule="exact"/>
        <w:ind w:leftChars="200" w:left="2500" w:hangingChars="650" w:hanging="2080"/>
        <w:rPr>
          <w:rFonts w:ascii="仿宋" w:eastAsia="仿宋" w:hAnsi="仿宋"/>
          <w:bCs/>
          <w:color w:val="000000"/>
          <w:sz w:val="32"/>
          <w:szCs w:val="32"/>
        </w:rPr>
      </w:pPr>
      <w:r w:rsidRPr="00445BF5">
        <w:rPr>
          <w:rFonts w:ascii="仿宋" w:eastAsia="仿宋" w:hAnsi="仿宋" w:hint="eastAsia"/>
          <w:bCs/>
          <w:color w:val="000000"/>
          <w:sz w:val="32"/>
          <w:szCs w:val="32"/>
        </w:rPr>
        <w:t xml:space="preserve">  德育基础分=班级考评分×</w:t>
      </w:r>
      <w:r w:rsidRPr="00445BF5">
        <w:rPr>
          <w:rFonts w:ascii="仿宋" w:eastAsia="仿宋" w:hAnsi="仿宋"/>
          <w:bCs/>
          <w:color w:val="000000"/>
          <w:sz w:val="32"/>
          <w:szCs w:val="32"/>
        </w:rPr>
        <w:t>5</w:t>
      </w:r>
      <w:r w:rsidRPr="00445BF5">
        <w:rPr>
          <w:rFonts w:ascii="仿宋" w:eastAsia="仿宋" w:hAnsi="仿宋" w:hint="eastAsia"/>
          <w:bCs/>
          <w:color w:val="000000"/>
          <w:sz w:val="32"/>
          <w:szCs w:val="32"/>
        </w:rPr>
        <w:t>0%+班主任考评分×20%+辅导员考评分×</w:t>
      </w:r>
      <w:r w:rsidRPr="00445BF5">
        <w:rPr>
          <w:rFonts w:ascii="仿宋" w:eastAsia="仿宋" w:hAnsi="仿宋"/>
          <w:bCs/>
          <w:color w:val="000000"/>
          <w:sz w:val="32"/>
          <w:szCs w:val="32"/>
        </w:rPr>
        <w:t>3</w:t>
      </w:r>
      <w:r w:rsidRPr="00445BF5">
        <w:rPr>
          <w:rFonts w:ascii="仿宋" w:eastAsia="仿宋" w:hAnsi="仿宋" w:hint="eastAsia"/>
          <w:bCs/>
          <w:color w:val="000000"/>
          <w:sz w:val="32"/>
          <w:szCs w:val="32"/>
        </w:rPr>
        <w:t>0%</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德育基础分（40分）：</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78"/>
        <w:gridCol w:w="5184"/>
        <w:gridCol w:w="1134"/>
      </w:tblGrid>
      <w:tr w:rsidR="009C3539" w:rsidRPr="00445BF5" w:rsidTr="00CC3DCF">
        <w:trPr>
          <w:trHeight w:val="523"/>
          <w:jc w:val="center"/>
        </w:trPr>
        <w:tc>
          <w:tcPr>
            <w:tcW w:w="817" w:type="dxa"/>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478"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考核项目</w:t>
            </w:r>
          </w:p>
        </w:tc>
        <w:tc>
          <w:tcPr>
            <w:tcW w:w="5184"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考核内容及要求</w:t>
            </w:r>
          </w:p>
        </w:tc>
        <w:tc>
          <w:tcPr>
            <w:tcW w:w="1134"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满分值</w:t>
            </w:r>
          </w:p>
        </w:tc>
      </w:tr>
      <w:tr w:rsidR="009C3539" w:rsidRPr="00445BF5" w:rsidTr="00CC3DCF">
        <w:trPr>
          <w:trHeight w:val="536"/>
          <w:jc w:val="center"/>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1478"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政治素质</w:t>
            </w:r>
          </w:p>
        </w:tc>
        <w:tc>
          <w:tcPr>
            <w:tcW w:w="5184" w:type="dxa"/>
            <w:vAlign w:val="center"/>
          </w:tcPr>
          <w:p w:rsidR="009C3539" w:rsidRPr="00445BF5" w:rsidRDefault="009C3539" w:rsidP="00CC3DCF">
            <w:pPr>
              <w:keepNext/>
              <w:keepLines/>
              <w:shd w:val="clear" w:color="auto" w:fill="FFFFFF"/>
              <w:spacing w:line="600" w:lineRule="exact"/>
              <w:outlineLvl w:val="2"/>
              <w:rPr>
                <w:rFonts w:ascii="仿宋" w:eastAsia="仿宋" w:hAnsi="仿宋"/>
                <w:bCs/>
                <w:color w:val="000000"/>
                <w:sz w:val="28"/>
                <w:szCs w:val="32"/>
              </w:rPr>
            </w:pPr>
            <w:r w:rsidRPr="00445BF5">
              <w:rPr>
                <w:rFonts w:ascii="仿宋" w:eastAsia="仿宋" w:hAnsi="仿宋" w:hint="eastAsia"/>
                <w:bCs/>
                <w:color w:val="000000"/>
                <w:sz w:val="28"/>
                <w:szCs w:val="32"/>
              </w:rPr>
              <w:t>热爱祖国，拥护中国共产党的领导；牢树“四个意识”,坚定“四个自信”,做到“两个维护”；坚定不移地走社会主义道路，</w:t>
            </w:r>
            <w:hyperlink r:id="rId6" w:tgtFrame="_blank" w:history="1">
              <w:r w:rsidRPr="00445BF5">
                <w:rPr>
                  <w:rFonts w:ascii="仿宋" w:eastAsia="仿宋" w:hAnsi="仿宋"/>
                  <w:bCs/>
                  <w:color w:val="000000"/>
                  <w:sz w:val="28"/>
                  <w:szCs w:val="32"/>
                </w:rPr>
                <w:t>坚定共产主义远大理想和中国特色社会主义共同理想</w:t>
              </w:r>
            </w:hyperlink>
            <w:r w:rsidRPr="00445BF5">
              <w:rPr>
                <w:rFonts w:ascii="仿宋" w:eastAsia="仿宋" w:hAnsi="仿宋" w:hint="eastAsia"/>
                <w:bCs/>
                <w:color w:val="000000"/>
                <w:sz w:val="28"/>
                <w:szCs w:val="32"/>
              </w:rPr>
              <w:t>；积极参加政治理论学习和党性教育。</w:t>
            </w:r>
          </w:p>
        </w:tc>
        <w:tc>
          <w:tcPr>
            <w:tcW w:w="1134"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r>
      <w:tr w:rsidR="009C3539" w:rsidRPr="00445BF5" w:rsidTr="00CC3DCF">
        <w:trPr>
          <w:trHeight w:val="523"/>
          <w:jc w:val="center"/>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w:t>
            </w:r>
          </w:p>
        </w:tc>
        <w:tc>
          <w:tcPr>
            <w:tcW w:w="1478"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品德修养</w:t>
            </w:r>
          </w:p>
        </w:tc>
        <w:tc>
          <w:tcPr>
            <w:tcW w:w="5184" w:type="dxa"/>
            <w:vAlign w:val="center"/>
          </w:tcPr>
          <w:p w:rsidR="009C3539" w:rsidRPr="00445BF5" w:rsidRDefault="009C3539" w:rsidP="00CC3DCF">
            <w:pPr>
              <w:spacing w:line="600" w:lineRule="exact"/>
              <w:rPr>
                <w:rFonts w:ascii="仿宋" w:eastAsia="仿宋" w:hAnsi="仿宋"/>
                <w:bCs/>
                <w:sz w:val="28"/>
                <w:szCs w:val="32"/>
              </w:rPr>
            </w:pPr>
            <w:r w:rsidRPr="00445BF5">
              <w:rPr>
                <w:rFonts w:ascii="仿宋" w:eastAsia="仿宋" w:hAnsi="仿宋" w:hint="eastAsia"/>
                <w:bCs/>
                <w:sz w:val="28"/>
                <w:szCs w:val="32"/>
              </w:rPr>
              <w:t>积极</w:t>
            </w:r>
            <w:proofErr w:type="gramStart"/>
            <w:r w:rsidRPr="00445BF5">
              <w:rPr>
                <w:rFonts w:ascii="仿宋" w:eastAsia="仿宋" w:hAnsi="仿宋" w:hint="eastAsia"/>
                <w:bCs/>
                <w:sz w:val="28"/>
                <w:szCs w:val="32"/>
              </w:rPr>
              <w:t>践行</w:t>
            </w:r>
            <w:proofErr w:type="gramEnd"/>
            <w:r w:rsidRPr="00445BF5">
              <w:rPr>
                <w:rFonts w:ascii="仿宋" w:eastAsia="仿宋" w:hAnsi="仿宋" w:hint="eastAsia"/>
                <w:bCs/>
                <w:sz w:val="28"/>
                <w:szCs w:val="32"/>
              </w:rPr>
              <w:t>社会主义核心价值观，自觉遵守社会公德，举止文明，礼貌待人；诚实守信，严于律己；履约践诺，知行统一；尊敬师长，团结同学，关心集体，热心公益，乐于奉献。</w:t>
            </w:r>
          </w:p>
        </w:tc>
        <w:tc>
          <w:tcPr>
            <w:tcW w:w="1134"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r>
      <w:tr w:rsidR="009C3539" w:rsidRPr="00445BF5" w:rsidTr="00CC3DCF">
        <w:trPr>
          <w:trHeight w:val="523"/>
          <w:jc w:val="center"/>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lastRenderedPageBreak/>
              <w:t>3</w:t>
            </w:r>
          </w:p>
        </w:tc>
        <w:tc>
          <w:tcPr>
            <w:tcW w:w="1478"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sz w:val="28"/>
                <w:szCs w:val="32"/>
              </w:rPr>
              <w:t>遵纪守法</w:t>
            </w:r>
          </w:p>
        </w:tc>
        <w:tc>
          <w:tcPr>
            <w:tcW w:w="5184" w:type="dxa"/>
            <w:vAlign w:val="center"/>
          </w:tcPr>
          <w:p w:rsidR="009C3539" w:rsidRPr="00445BF5" w:rsidRDefault="009C3539" w:rsidP="00CC3DCF">
            <w:pPr>
              <w:spacing w:line="600" w:lineRule="exact"/>
              <w:rPr>
                <w:rFonts w:ascii="仿宋" w:eastAsia="仿宋" w:hAnsi="仿宋"/>
                <w:bCs/>
                <w:color w:val="000000"/>
                <w:sz w:val="28"/>
                <w:szCs w:val="32"/>
              </w:rPr>
            </w:pPr>
            <w:r w:rsidRPr="00445BF5">
              <w:rPr>
                <w:rFonts w:ascii="仿宋" w:eastAsia="仿宋" w:hAnsi="仿宋" w:hint="eastAsia"/>
                <w:bCs/>
                <w:sz w:val="28"/>
                <w:szCs w:val="32"/>
              </w:rPr>
              <w:t>遵守国家法律法规和学校各项规章制度；正确行使权利，依法履行义务；自觉维护公共秩序，爱护学校公共设施；遵守网络规范，不发表反动言论，不参与“网络暴力”; 遵守考试纪律，遵从学术规范，不作弊，</w:t>
            </w:r>
            <w:proofErr w:type="gramStart"/>
            <w:r w:rsidRPr="00445BF5">
              <w:rPr>
                <w:rFonts w:ascii="仿宋" w:eastAsia="仿宋" w:hAnsi="仿宋" w:hint="eastAsia"/>
                <w:bCs/>
                <w:sz w:val="28"/>
                <w:szCs w:val="32"/>
              </w:rPr>
              <w:t>不</w:t>
            </w:r>
            <w:proofErr w:type="gramEnd"/>
            <w:r w:rsidRPr="00445BF5">
              <w:rPr>
                <w:rFonts w:ascii="仿宋" w:eastAsia="仿宋" w:hAnsi="仿宋" w:hint="eastAsia"/>
                <w:bCs/>
                <w:sz w:val="28"/>
                <w:szCs w:val="32"/>
              </w:rPr>
              <w:t>剽窃；法纪观念和正义感强，敢于同违法、违纪现象作斗争。</w:t>
            </w:r>
          </w:p>
        </w:tc>
        <w:tc>
          <w:tcPr>
            <w:tcW w:w="1134"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r>
      <w:tr w:rsidR="009C3539" w:rsidRPr="00445BF5" w:rsidTr="00CC3DCF">
        <w:trPr>
          <w:trHeight w:val="523"/>
          <w:jc w:val="center"/>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4</w:t>
            </w:r>
          </w:p>
        </w:tc>
        <w:tc>
          <w:tcPr>
            <w:tcW w:w="1478"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身心素质</w:t>
            </w:r>
          </w:p>
        </w:tc>
        <w:tc>
          <w:tcPr>
            <w:tcW w:w="5184" w:type="dxa"/>
            <w:vAlign w:val="center"/>
          </w:tcPr>
          <w:p w:rsidR="009C3539" w:rsidRPr="00445BF5" w:rsidRDefault="009C3539" w:rsidP="00CC3DCF">
            <w:pPr>
              <w:spacing w:line="600" w:lineRule="exact"/>
              <w:rPr>
                <w:rFonts w:ascii="仿宋" w:eastAsia="仿宋" w:hAnsi="仿宋"/>
                <w:bCs/>
                <w:sz w:val="28"/>
                <w:szCs w:val="32"/>
              </w:rPr>
            </w:pPr>
            <w:r w:rsidRPr="00445BF5">
              <w:rPr>
                <w:rFonts w:ascii="仿宋" w:eastAsia="仿宋" w:hAnsi="仿宋" w:hint="eastAsia"/>
                <w:bCs/>
                <w:sz w:val="28"/>
                <w:szCs w:val="32"/>
              </w:rPr>
              <w:t>有健全的人格，高尚的情操，健康向上的生活情趣，乐观的生活态度和良好的生活习惯；积极锻炼身体，增进身心健康；具有良好的心理素质，乐观开朗，人际关系和谐；有较强的生活适应能力和心理调节能力。</w:t>
            </w:r>
          </w:p>
        </w:tc>
        <w:tc>
          <w:tcPr>
            <w:tcW w:w="1134"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德育加分（60分）：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479"/>
        <w:gridCol w:w="3914"/>
        <w:gridCol w:w="997"/>
        <w:gridCol w:w="1042"/>
      </w:tblGrid>
      <w:tr w:rsidR="009C3539" w:rsidRPr="00445BF5" w:rsidTr="00CC3DCF">
        <w:trPr>
          <w:jc w:val="center"/>
        </w:trPr>
        <w:tc>
          <w:tcPr>
            <w:tcW w:w="880"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511"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一级指标</w:t>
            </w:r>
          </w:p>
        </w:tc>
        <w:tc>
          <w:tcPr>
            <w:tcW w:w="4044"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二级指标</w:t>
            </w:r>
          </w:p>
        </w:tc>
        <w:tc>
          <w:tcPr>
            <w:tcW w:w="1020"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小分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c>
          <w:tcPr>
            <w:tcW w:w="1067"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总分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r>
      <w:tr w:rsidR="009C3539" w:rsidRPr="00445BF5" w:rsidTr="00CC3DCF">
        <w:trPr>
          <w:jc w:val="center"/>
        </w:trPr>
        <w:tc>
          <w:tcPr>
            <w:tcW w:w="880"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1511" w:type="dxa"/>
            <w:vMerge w:val="restart"/>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道德品行、精神文明等奖励</w:t>
            </w: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获得国家级、省部级道德品行、精神文明等奖项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其中：国家级一等30分、二等28分、三等25分、优秀奖12分；省部级一等25分、二等22分、三等20分、优秀奖7分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30</w:t>
            </w:r>
          </w:p>
        </w:tc>
        <w:tc>
          <w:tcPr>
            <w:tcW w:w="1067" w:type="dxa"/>
            <w:vMerge w:val="restart"/>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30</w:t>
            </w: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获得校级道德品行、精神文明等奖项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其中：一等20分、二等 15分、三等10分、优秀奖4分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20</w:t>
            </w:r>
          </w:p>
        </w:tc>
        <w:tc>
          <w:tcPr>
            <w:tcW w:w="1067" w:type="dxa"/>
            <w:vMerge/>
            <w:vAlign w:val="center"/>
          </w:tcPr>
          <w:p w:rsidR="009C3539" w:rsidRPr="00445BF5" w:rsidRDefault="009C3539" w:rsidP="00CC3DCF">
            <w:pPr>
              <w:spacing w:line="600" w:lineRule="exact"/>
              <w:jc w:val="center"/>
              <w:rPr>
                <w:rFonts w:ascii="仿宋" w:eastAsia="仿宋" w:hAnsi="仿宋"/>
                <w:bCs/>
                <w:color w:val="FF0000"/>
                <w:sz w:val="28"/>
                <w:szCs w:val="32"/>
              </w:rPr>
            </w:pP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有见义勇为、拾金不昧、助人为乐等突出事迹，产生一定积极的社会影响，为学校赢得荣誉10-20分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推荐参加北京市优秀学生基层组织的优秀宿舍成员</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获得军训优秀学员或训练标兵</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jc w:val="center"/>
        </w:trPr>
        <w:tc>
          <w:tcPr>
            <w:tcW w:w="880"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w:t>
            </w:r>
          </w:p>
        </w:tc>
        <w:tc>
          <w:tcPr>
            <w:tcW w:w="151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学生工作</w:t>
            </w: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校团委委员（学生）；校（院）学生会主席团成员；二级学院学生党支部委员、团总支副书记</w:t>
            </w:r>
            <w:r>
              <w:rPr>
                <w:rFonts w:ascii="仿宋" w:eastAsia="仿宋" w:hAnsi="仿宋" w:hint="eastAsia"/>
                <w:bCs/>
                <w:sz w:val="28"/>
                <w:szCs w:val="32"/>
              </w:rPr>
              <w:t>，</w:t>
            </w:r>
            <w:r w:rsidRPr="00445BF5">
              <w:rPr>
                <w:rFonts w:ascii="仿宋" w:eastAsia="仿宋" w:hAnsi="仿宋"/>
                <w:bCs/>
                <w:sz w:val="28"/>
                <w:szCs w:val="32"/>
              </w:rPr>
              <w:t>加</w:t>
            </w:r>
            <w:r w:rsidRPr="00445BF5">
              <w:rPr>
                <w:rFonts w:ascii="仿宋" w:eastAsia="仿宋" w:hAnsi="仿宋" w:hint="eastAsia"/>
                <w:bCs/>
                <w:sz w:val="28"/>
                <w:szCs w:val="32"/>
              </w:rPr>
              <w:t>20</w:t>
            </w:r>
            <w:r w:rsidRPr="00445BF5">
              <w:rPr>
                <w:rFonts w:ascii="仿宋" w:eastAsia="仿宋" w:hAnsi="仿宋"/>
                <w:bCs/>
                <w:sz w:val="28"/>
                <w:szCs w:val="32"/>
              </w:rPr>
              <w:t>-25</w:t>
            </w:r>
            <w:r w:rsidRPr="00445BF5">
              <w:rPr>
                <w:rFonts w:ascii="仿宋" w:eastAsia="仿宋" w:hAnsi="仿宋" w:hint="eastAsia"/>
                <w:bCs/>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25</w:t>
            </w:r>
          </w:p>
        </w:tc>
        <w:tc>
          <w:tcPr>
            <w:tcW w:w="1067" w:type="dxa"/>
            <w:vMerge w:val="restart"/>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30</w:t>
            </w: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9C3539">
              <w:rPr>
                <w:rFonts w:ascii="仿宋" w:eastAsia="仿宋" w:hAnsi="仿宋" w:hint="eastAsia"/>
                <w:bCs/>
                <w:sz w:val="28"/>
                <w:szCs w:val="32"/>
              </w:rPr>
              <w:t>校级学生组织、</w:t>
            </w:r>
            <w:r w:rsidRPr="00445BF5">
              <w:rPr>
                <w:rFonts w:ascii="仿宋" w:eastAsia="仿宋" w:hAnsi="仿宋" w:hint="eastAsia"/>
                <w:bCs/>
                <w:sz w:val="28"/>
                <w:szCs w:val="32"/>
              </w:rPr>
              <w:t>校级协会正副负责人</w:t>
            </w:r>
            <w:r>
              <w:rPr>
                <w:rFonts w:ascii="仿宋" w:eastAsia="仿宋" w:hAnsi="仿宋" w:hint="eastAsia"/>
                <w:bCs/>
                <w:sz w:val="28"/>
                <w:szCs w:val="32"/>
              </w:rPr>
              <w:t>，</w:t>
            </w:r>
            <w:r w:rsidRPr="00445BF5">
              <w:rPr>
                <w:rFonts w:ascii="仿宋" w:eastAsia="仿宋" w:hAnsi="仿宋" w:hint="eastAsia"/>
                <w:bCs/>
                <w:sz w:val="28"/>
                <w:szCs w:val="32"/>
              </w:rPr>
              <w:t>加17</w:t>
            </w:r>
            <w:r w:rsidRPr="00445BF5">
              <w:rPr>
                <w:rFonts w:ascii="仿宋" w:eastAsia="仿宋" w:hAnsi="仿宋"/>
                <w:bCs/>
                <w:sz w:val="28"/>
                <w:szCs w:val="32"/>
              </w:rPr>
              <w:t>-22</w:t>
            </w:r>
            <w:r w:rsidRPr="00445BF5">
              <w:rPr>
                <w:rFonts w:ascii="仿宋" w:eastAsia="仿宋" w:hAnsi="仿宋" w:hint="eastAsia"/>
                <w:bCs/>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22</w:t>
            </w:r>
          </w:p>
        </w:tc>
        <w:tc>
          <w:tcPr>
            <w:tcW w:w="1067" w:type="dxa"/>
            <w:vMerge/>
            <w:vAlign w:val="center"/>
          </w:tcPr>
          <w:p w:rsidR="009C3539" w:rsidRPr="00445BF5" w:rsidRDefault="009C3539" w:rsidP="00CC3DCF">
            <w:pPr>
              <w:spacing w:line="600" w:lineRule="exact"/>
              <w:jc w:val="center"/>
              <w:rPr>
                <w:rFonts w:ascii="仿宋" w:eastAsia="仿宋" w:hAnsi="仿宋"/>
                <w:bCs/>
                <w:sz w:val="28"/>
                <w:szCs w:val="32"/>
              </w:rPr>
            </w:pP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校团委、</w:t>
            </w:r>
            <w:r w:rsidRPr="009C3539">
              <w:rPr>
                <w:rFonts w:ascii="仿宋" w:eastAsia="仿宋" w:hAnsi="仿宋" w:hint="eastAsia"/>
                <w:bCs/>
                <w:sz w:val="28"/>
                <w:szCs w:val="32"/>
              </w:rPr>
              <w:t>校级学生组织、</w:t>
            </w:r>
            <w:r w:rsidRPr="00445BF5">
              <w:rPr>
                <w:rFonts w:ascii="仿宋" w:eastAsia="仿宋" w:hAnsi="仿宋" w:hint="eastAsia"/>
                <w:bCs/>
                <w:sz w:val="28"/>
                <w:szCs w:val="32"/>
              </w:rPr>
              <w:t>校级协会、校（院）学生会部门负责人、班长、团支书，</w:t>
            </w:r>
            <w:r w:rsidRPr="00445BF5">
              <w:rPr>
                <w:rFonts w:ascii="仿宋" w:eastAsia="仿宋" w:hAnsi="仿宋"/>
                <w:bCs/>
                <w:sz w:val="28"/>
                <w:szCs w:val="32"/>
              </w:rPr>
              <w:t>加</w:t>
            </w:r>
            <w:r w:rsidRPr="00445BF5">
              <w:rPr>
                <w:rFonts w:ascii="仿宋" w:eastAsia="仿宋" w:hAnsi="仿宋" w:hint="eastAsia"/>
                <w:bCs/>
                <w:sz w:val="28"/>
                <w:szCs w:val="32"/>
              </w:rPr>
              <w:t>15</w:t>
            </w:r>
            <w:r w:rsidRPr="00445BF5">
              <w:rPr>
                <w:rFonts w:ascii="仿宋" w:eastAsia="仿宋" w:hAnsi="仿宋"/>
                <w:bCs/>
                <w:sz w:val="28"/>
                <w:szCs w:val="32"/>
              </w:rPr>
              <w:t>-20</w:t>
            </w:r>
            <w:r w:rsidRPr="00445BF5">
              <w:rPr>
                <w:rFonts w:ascii="仿宋" w:eastAsia="仿宋" w:hAnsi="仿宋" w:hint="eastAsia"/>
                <w:bCs/>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20</w:t>
            </w:r>
          </w:p>
        </w:tc>
        <w:tc>
          <w:tcPr>
            <w:tcW w:w="1067" w:type="dxa"/>
            <w:vMerge/>
            <w:vAlign w:val="center"/>
          </w:tcPr>
          <w:p w:rsidR="009C3539" w:rsidRPr="00445BF5" w:rsidRDefault="009C3539" w:rsidP="00CC3DCF">
            <w:pPr>
              <w:spacing w:line="600" w:lineRule="exact"/>
              <w:jc w:val="center"/>
              <w:rPr>
                <w:rFonts w:ascii="仿宋" w:eastAsia="仿宋" w:hAnsi="仿宋"/>
                <w:bCs/>
                <w:sz w:val="28"/>
                <w:szCs w:val="32"/>
              </w:rPr>
            </w:pPr>
          </w:p>
        </w:tc>
      </w:tr>
      <w:tr w:rsidR="009C3539" w:rsidRPr="00445BF5" w:rsidTr="00CC3DCF">
        <w:trPr>
          <w:jc w:val="center"/>
        </w:trPr>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5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044"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校级社团主要负责人</w:t>
            </w:r>
            <w:r w:rsidRPr="009C3539">
              <w:rPr>
                <w:rFonts w:ascii="仿宋" w:eastAsia="仿宋" w:hAnsi="仿宋" w:hint="eastAsia"/>
                <w:bCs/>
                <w:sz w:val="28"/>
                <w:szCs w:val="32"/>
              </w:rPr>
              <w:t>；校级学生组织、</w:t>
            </w:r>
            <w:r w:rsidRPr="00445BF5">
              <w:rPr>
                <w:rFonts w:ascii="仿宋" w:eastAsia="仿宋" w:hAnsi="仿宋" w:hint="eastAsia"/>
                <w:bCs/>
                <w:sz w:val="28"/>
                <w:szCs w:val="32"/>
              </w:rPr>
              <w:t>校级协会、校（院）</w:t>
            </w:r>
            <w:r w:rsidRPr="00445BF5">
              <w:rPr>
                <w:rFonts w:ascii="仿宋" w:eastAsia="仿宋" w:hAnsi="仿宋" w:hint="eastAsia"/>
                <w:bCs/>
                <w:sz w:val="28"/>
                <w:szCs w:val="32"/>
              </w:rPr>
              <w:lastRenderedPageBreak/>
              <w:t>学生会干事</w:t>
            </w:r>
            <w:r>
              <w:rPr>
                <w:rFonts w:ascii="仿宋" w:eastAsia="仿宋" w:hAnsi="仿宋" w:hint="eastAsia"/>
                <w:bCs/>
                <w:sz w:val="28"/>
                <w:szCs w:val="32"/>
              </w:rPr>
              <w:t>、</w:t>
            </w:r>
            <w:r w:rsidRPr="00930EEA">
              <w:rPr>
                <w:rFonts w:ascii="仿宋" w:eastAsia="仿宋" w:hAnsi="仿宋" w:hint="eastAsia"/>
                <w:bCs/>
                <w:sz w:val="28"/>
                <w:szCs w:val="32"/>
              </w:rPr>
              <w:t>校团委部门干事</w:t>
            </w:r>
            <w:r w:rsidRPr="00445BF5">
              <w:rPr>
                <w:rFonts w:ascii="仿宋" w:eastAsia="仿宋" w:hAnsi="仿宋" w:hint="eastAsia"/>
                <w:bCs/>
                <w:sz w:val="28"/>
                <w:szCs w:val="32"/>
              </w:rPr>
              <w:t>；班委会、团支部其他成员，</w:t>
            </w:r>
            <w:r w:rsidRPr="00445BF5">
              <w:rPr>
                <w:rFonts w:ascii="仿宋" w:eastAsia="仿宋" w:hAnsi="仿宋"/>
                <w:bCs/>
                <w:sz w:val="28"/>
                <w:szCs w:val="32"/>
              </w:rPr>
              <w:t>加</w:t>
            </w:r>
            <w:r w:rsidRPr="00445BF5">
              <w:rPr>
                <w:rFonts w:ascii="仿宋" w:eastAsia="仿宋" w:hAnsi="仿宋" w:hint="eastAsia"/>
                <w:bCs/>
                <w:sz w:val="28"/>
                <w:szCs w:val="32"/>
              </w:rPr>
              <w:t>10-15分</w:t>
            </w:r>
          </w:p>
        </w:tc>
        <w:tc>
          <w:tcPr>
            <w:tcW w:w="1020"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lastRenderedPageBreak/>
              <w:t>15</w:t>
            </w:r>
          </w:p>
        </w:tc>
        <w:tc>
          <w:tcPr>
            <w:tcW w:w="1067" w:type="dxa"/>
            <w:vMerge/>
            <w:vAlign w:val="center"/>
          </w:tcPr>
          <w:p w:rsidR="009C3539" w:rsidRPr="00445BF5" w:rsidRDefault="009C3539" w:rsidP="00CC3DCF">
            <w:pPr>
              <w:spacing w:line="600" w:lineRule="exact"/>
              <w:jc w:val="center"/>
              <w:rPr>
                <w:rFonts w:ascii="仿宋" w:eastAsia="仿宋" w:hAnsi="仿宋"/>
                <w:bCs/>
                <w:sz w:val="28"/>
                <w:szCs w:val="32"/>
              </w:rPr>
            </w:pP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lastRenderedPageBreak/>
        <w:t>说明：1.学生干部要求任职时间在半年及以上并且工作称职，按照任职时间和工作成绩加分；2.相关主管部门应对管理的学生干部进行考核，鉴定履职情况，并向二级学院提供建议加分名单；</w:t>
      </w:r>
      <w:r w:rsidRPr="009C3539">
        <w:rPr>
          <w:rFonts w:ascii="仿宋" w:eastAsia="仿宋" w:hAnsi="仿宋" w:hint="eastAsia"/>
          <w:bCs/>
          <w:color w:val="000000"/>
          <w:sz w:val="32"/>
          <w:szCs w:val="32"/>
        </w:rPr>
        <w:t>3.校级</w:t>
      </w:r>
      <w:bookmarkStart w:id="0" w:name="_GoBack"/>
      <w:bookmarkEnd w:id="0"/>
      <w:r w:rsidRPr="009C3539">
        <w:rPr>
          <w:rFonts w:ascii="仿宋" w:eastAsia="仿宋" w:hAnsi="仿宋" w:hint="eastAsia"/>
          <w:bCs/>
          <w:color w:val="000000"/>
          <w:sz w:val="32"/>
          <w:szCs w:val="32"/>
        </w:rPr>
        <w:t>学生组织为学生处设立的学生组织；4.</w:t>
      </w:r>
      <w:r w:rsidRPr="00445BF5">
        <w:rPr>
          <w:rFonts w:ascii="仿宋" w:eastAsia="仿宋" w:hAnsi="仿宋" w:hint="eastAsia"/>
          <w:bCs/>
          <w:color w:val="000000"/>
          <w:sz w:val="32"/>
          <w:szCs w:val="32"/>
        </w:rPr>
        <w:t>一人担任多职的，学生工作加分不超过两项；</w:t>
      </w:r>
      <w:r w:rsidRPr="009C3539">
        <w:rPr>
          <w:rFonts w:ascii="仿宋" w:eastAsia="仿宋" w:hAnsi="仿宋" w:hint="eastAsia"/>
          <w:bCs/>
          <w:color w:val="000000"/>
          <w:sz w:val="32"/>
          <w:szCs w:val="32"/>
        </w:rPr>
        <w:t>5.</w:t>
      </w:r>
      <w:r w:rsidRPr="00445BF5">
        <w:rPr>
          <w:rFonts w:ascii="仿宋" w:eastAsia="仿宋" w:hAnsi="仿宋" w:hint="eastAsia"/>
          <w:bCs/>
          <w:color w:val="000000"/>
          <w:sz w:val="32"/>
          <w:szCs w:val="32"/>
        </w:rPr>
        <w:t>获得团体奖励的成员按贡献程度适当加分。</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（二）智育测评</w:t>
      </w:r>
    </w:p>
    <w:p w:rsidR="009C3539" w:rsidRPr="00445BF5" w:rsidRDefault="009C3539" w:rsidP="009C3539">
      <w:pPr>
        <w:spacing w:line="600" w:lineRule="exact"/>
        <w:ind w:firstLineChars="200" w:firstLine="640"/>
        <w:rPr>
          <w:rFonts w:ascii="仿宋" w:eastAsia="仿宋" w:hAnsi="仿宋"/>
          <w:bCs/>
          <w:sz w:val="32"/>
          <w:szCs w:val="32"/>
        </w:rPr>
      </w:pPr>
      <w:r w:rsidRPr="00445BF5">
        <w:rPr>
          <w:rFonts w:ascii="仿宋" w:eastAsia="仿宋" w:hAnsi="仿宋" w:hint="eastAsia"/>
          <w:bCs/>
          <w:color w:val="000000"/>
          <w:sz w:val="32"/>
          <w:szCs w:val="32"/>
        </w:rPr>
        <w:t>智育测评主要考核学生的专业学习</w:t>
      </w:r>
      <w:r w:rsidRPr="00445BF5">
        <w:rPr>
          <w:rFonts w:ascii="仿宋" w:eastAsia="仿宋" w:hAnsi="仿宋" w:hint="eastAsia"/>
          <w:bCs/>
          <w:sz w:val="32"/>
          <w:szCs w:val="32"/>
        </w:rPr>
        <w:t>情况和学术科研、学科专业竞赛的获奖情况，引导学生树立良好学风。</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智育测评成绩</w:t>
      </w:r>
      <w:r w:rsidRPr="00445BF5">
        <w:rPr>
          <w:rFonts w:ascii="仿宋" w:eastAsia="仿宋" w:hAnsi="仿宋" w:hint="eastAsia"/>
          <w:bCs/>
          <w:sz w:val="32"/>
          <w:szCs w:val="32"/>
        </w:rPr>
        <w:t>由学业成绩（100分）和智育加分（100分）</w:t>
      </w:r>
      <w:r w:rsidRPr="00445BF5">
        <w:rPr>
          <w:rFonts w:ascii="仿宋" w:eastAsia="仿宋" w:hAnsi="仿宋" w:hint="eastAsia"/>
          <w:bCs/>
          <w:color w:val="000000"/>
          <w:sz w:val="32"/>
          <w:szCs w:val="32"/>
        </w:rPr>
        <w:t>组成，其中学业成绩按照测评学年的平均学分绩（百分制）计算，以教务处提供的成绩为准；智育加分由学术论文、专利和学科专业竞赛奖项组成。</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w:t>
      </w:r>
      <w:r w:rsidRPr="00445BF5">
        <w:rPr>
          <w:rFonts w:ascii="仿宋" w:eastAsia="仿宋" w:hAnsi="仿宋" w:hint="eastAsia"/>
          <w:bCs/>
          <w:sz w:val="32"/>
          <w:szCs w:val="32"/>
        </w:rPr>
        <w:t>：智育测评成绩=学业成绩×7</w:t>
      </w:r>
      <w:r w:rsidRPr="00445BF5">
        <w:rPr>
          <w:rFonts w:ascii="仿宋" w:eastAsia="仿宋" w:hAnsi="仿宋"/>
          <w:bCs/>
          <w:sz w:val="32"/>
          <w:szCs w:val="32"/>
        </w:rPr>
        <w:t>5</w:t>
      </w:r>
      <w:r w:rsidRPr="00445BF5">
        <w:rPr>
          <w:rFonts w:ascii="仿宋" w:eastAsia="仿宋" w:hAnsi="仿宋" w:hint="eastAsia"/>
          <w:bCs/>
          <w:sz w:val="32"/>
          <w:szCs w:val="32"/>
        </w:rPr>
        <w:t>%+智育加分×5%</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智育加分（100分）：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841"/>
        <w:gridCol w:w="3546"/>
        <w:gridCol w:w="999"/>
        <w:gridCol w:w="1045"/>
      </w:tblGrid>
      <w:tr w:rsidR="009C3539" w:rsidRPr="00445BF5" w:rsidTr="00CC3DCF">
        <w:tc>
          <w:tcPr>
            <w:tcW w:w="86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841"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一级指标</w:t>
            </w:r>
          </w:p>
        </w:tc>
        <w:tc>
          <w:tcPr>
            <w:tcW w:w="3546"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二级指标</w:t>
            </w:r>
          </w:p>
        </w:tc>
        <w:tc>
          <w:tcPr>
            <w:tcW w:w="999"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小分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c>
          <w:tcPr>
            <w:tcW w:w="104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总分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r>
      <w:tr w:rsidR="009C3539" w:rsidRPr="00445BF5" w:rsidTr="00CC3DCF">
        <w:tc>
          <w:tcPr>
            <w:tcW w:w="86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1841" w:type="dxa"/>
            <w:vMerge w:val="restart"/>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学术论文</w:t>
            </w: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获得国家级、省部级奖项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其中：国家级一等30分、二等28分、三等25分、</w:t>
            </w:r>
            <w:r w:rsidRPr="00445BF5">
              <w:rPr>
                <w:rFonts w:ascii="仿宋" w:eastAsia="仿宋" w:hAnsi="仿宋" w:hint="eastAsia"/>
                <w:bCs/>
                <w:color w:val="000000"/>
                <w:sz w:val="28"/>
                <w:szCs w:val="32"/>
              </w:rPr>
              <w:lastRenderedPageBreak/>
              <w:t>优秀奖12分；省部级一等25分、二等22分、三等20分、优秀奖</w:t>
            </w:r>
            <w:r w:rsidRPr="00445BF5">
              <w:rPr>
                <w:rFonts w:ascii="仿宋" w:eastAsia="仿宋" w:hAnsi="仿宋"/>
                <w:bCs/>
                <w:color w:val="000000"/>
                <w:sz w:val="28"/>
                <w:szCs w:val="32"/>
              </w:rPr>
              <w:t>8</w:t>
            </w:r>
            <w:r w:rsidRPr="00445BF5">
              <w:rPr>
                <w:rFonts w:ascii="仿宋" w:eastAsia="仿宋" w:hAnsi="仿宋" w:hint="eastAsia"/>
                <w:bCs/>
                <w:color w:val="000000"/>
                <w:sz w:val="28"/>
                <w:szCs w:val="32"/>
              </w:rPr>
              <w:t>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lastRenderedPageBreak/>
              <w:t>30</w:t>
            </w:r>
          </w:p>
        </w:tc>
        <w:tc>
          <w:tcPr>
            <w:tcW w:w="104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35</w:t>
            </w: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获得校级奖项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其中：一等奖20分，二等奖15分，三等奖10分，优秀奖4分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在核心期刊发表文章每篇30分，在一般期刊发表文章，每篇5分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w:t>
            </w:r>
          </w:p>
        </w:tc>
        <w:tc>
          <w:tcPr>
            <w:tcW w:w="184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专利</w:t>
            </w: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发明专利的发明人25分</w:t>
            </w:r>
          </w:p>
        </w:tc>
        <w:tc>
          <w:tcPr>
            <w:tcW w:w="999"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25</w:t>
            </w:r>
          </w:p>
        </w:tc>
        <w:tc>
          <w:tcPr>
            <w:tcW w:w="104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25</w:t>
            </w: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实用新型专利发明人、外观设计专利设计人15分</w:t>
            </w:r>
          </w:p>
        </w:tc>
        <w:tc>
          <w:tcPr>
            <w:tcW w:w="999"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w:t>
            </w:r>
          </w:p>
        </w:tc>
        <w:tc>
          <w:tcPr>
            <w:tcW w:w="184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学科专业竞赛奖项</w:t>
            </w: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获得国家级、省部级、专业领域奖项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其中：国家级一等30分、二等28分、三等25分、优秀奖12分；省部级一等25分、二等22分、三等20分、优秀奖7分；专业领域一等20分、二等 17分、三等15分、优秀奖5分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30</w:t>
            </w:r>
          </w:p>
        </w:tc>
        <w:tc>
          <w:tcPr>
            <w:tcW w:w="104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w:t>
            </w: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获得校级奖项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其中：一等奖20分，二等奖15分，三等奖10分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获得学院级奖项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其中：一等奖8</w:t>
            </w:r>
            <w:r w:rsidRPr="00445BF5">
              <w:rPr>
                <w:rFonts w:ascii="仿宋" w:eastAsia="仿宋" w:hAnsi="仿宋"/>
                <w:bCs/>
                <w:color w:val="000000"/>
                <w:sz w:val="28"/>
                <w:szCs w:val="32"/>
              </w:rPr>
              <w:t>-1</w:t>
            </w:r>
            <w:r w:rsidRPr="00445BF5">
              <w:rPr>
                <w:rFonts w:ascii="仿宋" w:eastAsia="仿宋" w:hAnsi="仿宋" w:hint="eastAsia"/>
                <w:bCs/>
                <w:color w:val="000000"/>
                <w:sz w:val="28"/>
                <w:szCs w:val="32"/>
              </w:rPr>
              <w:t>0分，二等奖6</w:t>
            </w:r>
            <w:r w:rsidRPr="00445BF5">
              <w:rPr>
                <w:rFonts w:ascii="仿宋" w:eastAsia="仿宋" w:hAnsi="仿宋"/>
                <w:bCs/>
                <w:color w:val="000000"/>
                <w:sz w:val="28"/>
                <w:szCs w:val="32"/>
              </w:rPr>
              <w:t>-8</w:t>
            </w:r>
            <w:r w:rsidRPr="00445BF5">
              <w:rPr>
                <w:rFonts w:ascii="仿宋" w:eastAsia="仿宋" w:hAnsi="仿宋" w:hint="eastAsia"/>
                <w:bCs/>
                <w:color w:val="000000"/>
                <w:sz w:val="28"/>
                <w:szCs w:val="32"/>
              </w:rPr>
              <w:t>分，三等奖5</w:t>
            </w:r>
            <w:r w:rsidRPr="00445BF5">
              <w:rPr>
                <w:rFonts w:ascii="仿宋" w:eastAsia="仿宋" w:hAnsi="仿宋"/>
                <w:bCs/>
                <w:color w:val="000000"/>
                <w:sz w:val="28"/>
                <w:szCs w:val="32"/>
              </w:rPr>
              <w:t>-6</w:t>
            </w:r>
            <w:r w:rsidRPr="00445BF5">
              <w:rPr>
                <w:rFonts w:ascii="仿宋" w:eastAsia="仿宋" w:hAnsi="仿宋" w:hint="eastAsia"/>
                <w:bCs/>
                <w:color w:val="000000"/>
                <w:sz w:val="28"/>
                <w:szCs w:val="32"/>
              </w:rPr>
              <w:t>分</w:t>
            </w:r>
          </w:p>
        </w:tc>
        <w:tc>
          <w:tcPr>
            <w:tcW w:w="999"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参加各类学科竞赛，未获得名次，每参加一次</w:t>
            </w:r>
            <w:r w:rsidRPr="00445BF5">
              <w:rPr>
                <w:rFonts w:ascii="仿宋" w:eastAsia="仿宋" w:hAnsi="仿宋"/>
                <w:bCs/>
                <w:color w:val="000000"/>
                <w:sz w:val="28"/>
                <w:szCs w:val="32"/>
              </w:rPr>
              <w:t>2-5</w:t>
            </w:r>
            <w:r w:rsidRPr="00445BF5">
              <w:rPr>
                <w:rFonts w:ascii="仿宋" w:eastAsia="仿宋" w:hAnsi="仿宋" w:hint="eastAsia"/>
                <w:bCs/>
                <w:color w:val="000000"/>
                <w:sz w:val="28"/>
                <w:szCs w:val="32"/>
              </w:rPr>
              <w:t>分</w:t>
            </w:r>
          </w:p>
        </w:tc>
        <w:tc>
          <w:tcPr>
            <w:tcW w:w="999" w:type="dxa"/>
            <w:vMerge/>
            <w:tcBorders>
              <w:bottom w:val="single" w:sz="4" w:space="0" w:color="auto"/>
            </w:tcBorders>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045" w:type="dxa"/>
            <w:vMerge/>
            <w:tcBorders>
              <w:bottom w:val="single" w:sz="4" w:space="0" w:color="auto"/>
            </w:tcBorders>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4</w:t>
            </w:r>
          </w:p>
        </w:tc>
        <w:tc>
          <w:tcPr>
            <w:tcW w:w="1841"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学术</w:t>
            </w:r>
            <w:r w:rsidRPr="00445BF5">
              <w:rPr>
                <w:rFonts w:ascii="仿宋" w:eastAsia="仿宋" w:hAnsi="仿宋"/>
                <w:bCs/>
                <w:color w:val="000000"/>
                <w:sz w:val="28"/>
                <w:szCs w:val="32"/>
              </w:rPr>
              <w:t>讲座</w:t>
            </w: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参加各类讲座，</w:t>
            </w:r>
            <w:r w:rsidRPr="00445BF5">
              <w:rPr>
                <w:rFonts w:ascii="仿宋" w:eastAsia="仿宋" w:hAnsi="仿宋"/>
                <w:bCs/>
                <w:color w:val="000000"/>
                <w:sz w:val="28"/>
                <w:szCs w:val="32"/>
              </w:rPr>
              <w:t>根据</w:t>
            </w:r>
            <w:r w:rsidRPr="00445BF5">
              <w:rPr>
                <w:rFonts w:ascii="仿宋" w:eastAsia="仿宋" w:hAnsi="仿宋" w:hint="eastAsia"/>
                <w:bCs/>
                <w:color w:val="000000"/>
                <w:sz w:val="28"/>
                <w:szCs w:val="32"/>
              </w:rPr>
              <w:t>参加</w:t>
            </w:r>
            <w:r w:rsidRPr="00445BF5">
              <w:rPr>
                <w:rFonts w:ascii="仿宋" w:eastAsia="仿宋" w:hAnsi="仿宋"/>
                <w:bCs/>
                <w:color w:val="000000"/>
                <w:sz w:val="28"/>
                <w:szCs w:val="32"/>
              </w:rPr>
              <w:t>次数</w:t>
            </w:r>
            <w:r w:rsidRPr="00445BF5">
              <w:rPr>
                <w:rFonts w:ascii="仿宋" w:eastAsia="仿宋" w:hAnsi="仿宋" w:hint="eastAsia"/>
                <w:bCs/>
                <w:color w:val="000000"/>
                <w:sz w:val="28"/>
                <w:szCs w:val="32"/>
              </w:rPr>
              <w:t>累计</w:t>
            </w:r>
            <w:r w:rsidRPr="00445BF5">
              <w:rPr>
                <w:rFonts w:ascii="仿宋" w:eastAsia="仿宋" w:hAnsi="仿宋"/>
                <w:bCs/>
                <w:color w:val="000000"/>
                <w:sz w:val="28"/>
                <w:szCs w:val="32"/>
              </w:rPr>
              <w:t>加分</w:t>
            </w:r>
          </w:p>
        </w:tc>
        <w:tc>
          <w:tcPr>
            <w:tcW w:w="999" w:type="dxa"/>
            <w:tcBorders>
              <w:top w:val="single" w:sz="4" w:space="0" w:color="auto"/>
              <w:bottom w:val="single" w:sz="4" w:space="0" w:color="auto"/>
            </w:tcBorders>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c>
          <w:tcPr>
            <w:tcW w:w="1045" w:type="dxa"/>
            <w:tcBorders>
              <w:top w:val="single" w:sz="4" w:space="0" w:color="auto"/>
              <w:bottom w:val="single" w:sz="4" w:space="0" w:color="auto"/>
            </w:tcBorders>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r>
    </w:tbl>
    <w:p w:rsidR="009C3539" w:rsidRPr="00445BF5" w:rsidRDefault="009C3539" w:rsidP="009C3539">
      <w:pPr>
        <w:shd w:val="clear" w:color="auto" w:fill="FFFFFF"/>
        <w:spacing w:line="600" w:lineRule="exact"/>
        <w:ind w:firstLine="420"/>
        <w:rPr>
          <w:rFonts w:ascii="仿宋" w:eastAsia="仿宋" w:hAnsi="仿宋"/>
          <w:sz w:val="32"/>
          <w:szCs w:val="32"/>
        </w:rPr>
      </w:pPr>
      <w:r w:rsidRPr="00445BF5">
        <w:rPr>
          <w:rFonts w:ascii="仿宋" w:eastAsia="仿宋" w:hAnsi="仿宋" w:hint="eastAsia"/>
          <w:sz w:val="32"/>
          <w:szCs w:val="32"/>
        </w:rPr>
        <w:t>说明：1.发明专利指标中，仅对专利权人为我校学生的予以加分，以专利证书为准；2.学术论文指标中，发表文章的作者单位必须注明“中国劳动关系学院”方可加分，第一作者按标准加分，第二作者和第三作者减半加分，其他不加分。</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（三）体育测评</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体育测评主要考核学生的基本身体素质和日常参加体育活动以及比赛获奖情况，引导学生养成良好的锻炼习惯和健康的生活方式，锤炼意志品质，培养合作精神。</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体育测评成绩由体育基础分（40分）和体育加分（60分）组成，其中体育基础</w:t>
      </w:r>
      <w:proofErr w:type="gramStart"/>
      <w:r w:rsidRPr="00445BF5">
        <w:rPr>
          <w:rFonts w:ascii="仿宋" w:eastAsia="仿宋" w:hAnsi="仿宋" w:hint="eastAsia"/>
          <w:bCs/>
          <w:color w:val="000000"/>
          <w:sz w:val="32"/>
          <w:szCs w:val="32"/>
        </w:rPr>
        <w:t>分根据</w:t>
      </w:r>
      <w:proofErr w:type="gramEnd"/>
      <w:r w:rsidRPr="00445BF5">
        <w:rPr>
          <w:rFonts w:ascii="仿宋" w:eastAsia="仿宋" w:hAnsi="仿宋" w:hint="eastAsia"/>
          <w:bCs/>
          <w:color w:val="000000"/>
          <w:sz w:val="32"/>
          <w:szCs w:val="32"/>
        </w:rPr>
        <w:t>测评学年的体测成绩换算得出，体测成绩以体育教学部提供的成绩为准；体育加分由体育比</w:t>
      </w:r>
      <w:r w:rsidRPr="00445BF5">
        <w:rPr>
          <w:rFonts w:ascii="仿宋" w:eastAsia="仿宋" w:hAnsi="仿宋" w:hint="eastAsia"/>
          <w:bCs/>
          <w:color w:val="000000"/>
          <w:sz w:val="32"/>
          <w:szCs w:val="32"/>
        </w:rPr>
        <w:lastRenderedPageBreak/>
        <w:t>赛奖项和参加体育活动组成。</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计算公式：体育测评成绩=（体育基础分+体育加分）×5%</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体育基础分=测评学年体测成绩×40%</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体育加分（60分）：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841"/>
        <w:gridCol w:w="3546"/>
        <w:gridCol w:w="999"/>
        <w:gridCol w:w="1045"/>
      </w:tblGrid>
      <w:tr w:rsidR="009C3539" w:rsidRPr="00445BF5" w:rsidTr="00CC3DCF">
        <w:tc>
          <w:tcPr>
            <w:tcW w:w="86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841"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一级指标</w:t>
            </w:r>
          </w:p>
        </w:tc>
        <w:tc>
          <w:tcPr>
            <w:tcW w:w="3546"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二级指标</w:t>
            </w:r>
          </w:p>
        </w:tc>
        <w:tc>
          <w:tcPr>
            <w:tcW w:w="999"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小分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c>
          <w:tcPr>
            <w:tcW w:w="104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总分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r>
      <w:tr w:rsidR="009C3539" w:rsidRPr="00445BF5" w:rsidTr="00CC3DCF">
        <w:tc>
          <w:tcPr>
            <w:tcW w:w="86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184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体育比赛奖项</w:t>
            </w:r>
          </w:p>
        </w:tc>
        <w:tc>
          <w:tcPr>
            <w:tcW w:w="3546"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获得国家级奖项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w:t>
            </w:r>
            <w:r w:rsidRPr="00445BF5">
              <w:rPr>
                <w:rFonts w:ascii="仿宋" w:eastAsia="仿宋" w:hAnsi="仿宋"/>
                <w:bCs/>
                <w:sz w:val="28"/>
                <w:szCs w:val="32"/>
              </w:rPr>
              <w:t>1-3</w:t>
            </w:r>
            <w:r w:rsidRPr="00445BF5">
              <w:rPr>
                <w:rFonts w:ascii="仿宋" w:eastAsia="仿宋" w:hAnsi="仿宋" w:hint="eastAsia"/>
                <w:bCs/>
                <w:sz w:val="28"/>
                <w:szCs w:val="32"/>
              </w:rPr>
              <w:t>名（一等奖）</w:t>
            </w:r>
            <w:r w:rsidRPr="00445BF5">
              <w:rPr>
                <w:rFonts w:ascii="仿宋" w:eastAsia="仿宋" w:hAnsi="仿宋"/>
                <w:bCs/>
                <w:sz w:val="28"/>
                <w:szCs w:val="32"/>
              </w:rPr>
              <w:t>30</w:t>
            </w:r>
            <w:r w:rsidRPr="00445BF5">
              <w:rPr>
                <w:rFonts w:ascii="仿宋" w:eastAsia="仿宋" w:hAnsi="仿宋" w:hint="eastAsia"/>
                <w:bCs/>
                <w:sz w:val="28"/>
                <w:szCs w:val="32"/>
              </w:rPr>
              <w:t>分，</w:t>
            </w:r>
            <w:r w:rsidRPr="00445BF5">
              <w:rPr>
                <w:rFonts w:ascii="仿宋" w:eastAsia="仿宋" w:hAnsi="仿宋"/>
                <w:bCs/>
                <w:sz w:val="28"/>
                <w:szCs w:val="32"/>
              </w:rPr>
              <w:t>4-6</w:t>
            </w:r>
            <w:r w:rsidRPr="00445BF5">
              <w:rPr>
                <w:rFonts w:ascii="仿宋" w:eastAsia="仿宋" w:hAnsi="仿宋" w:hint="eastAsia"/>
                <w:bCs/>
                <w:sz w:val="28"/>
                <w:szCs w:val="32"/>
              </w:rPr>
              <w:t>名（二等奖）</w:t>
            </w:r>
            <w:r w:rsidRPr="00445BF5">
              <w:rPr>
                <w:rFonts w:ascii="仿宋" w:eastAsia="仿宋" w:hAnsi="仿宋"/>
                <w:bCs/>
                <w:sz w:val="28"/>
                <w:szCs w:val="32"/>
              </w:rPr>
              <w:t>25</w:t>
            </w:r>
            <w:r w:rsidRPr="00445BF5">
              <w:rPr>
                <w:rFonts w:ascii="仿宋" w:eastAsia="仿宋" w:hAnsi="仿宋" w:hint="eastAsia"/>
                <w:bCs/>
                <w:sz w:val="28"/>
                <w:szCs w:val="32"/>
              </w:rPr>
              <w:t>分，</w:t>
            </w:r>
            <w:r w:rsidRPr="00445BF5">
              <w:rPr>
                <w:rFonts w:ascii="仿宋" w:eastAsia="仿宋" w:hAnsi="仿宋"/>
                <w:bCs/>
                <w:sz w:val="28"/>
                <w:szCs w:val="32"/>
              </w:rPr>
              <w:t>7-8</w:t>
            </w:r>
            <w:r w:rsidRPr="00445BF5">
              <w:rPr>
                <w:rFonts w:ascii="仿宋" w:eastAsia="仿宋" w:hAnsi="仿宋" w:hint="eastAsia"/>
                <w:bCs/>
                <w:sz w:val="28"/>
                <w:szCs w:val="32"/>
              </w:rPr>
              <w:t>名（三等奖）</w:t>
            </w:r>
            <w:r w:rsidRPr="00445BF5">
              <w:rPr>
                <w:rFonts w:ascii="仿宋" w:eastAsia="仿宋" w:hAnsi="仿宋"/>
                <w:bCs/>
                <w:sz w:val="28"/>
                <w:szCs w:val="32"/>
              </w:rPr>
              <w:t>22</w:t>
            </w:r>
            <w:r w:rsidRPr="00445BF5">
              <w:rPr>
                <w:rFonts w:ascii="仿宋" w:eastAsia="仿宋" w:hAnsi="仿宋" w:hint="eastAsia"/>
                <w:bCs/>
                <w:sz w:val="28"/>
                <w:szCs w:val="32"/>
              </w:rPr>
              <w:t>分，优秀奖</w:t>
            </w:r>
            <w:r w:rsidRPr="00445BF5">
              <w:rPr>
                <w:rFonts w:ascii="仿宋" w:eastAsia="仿宋" w:hAnsi="仿宋"/>
                <w:bCs/>
                <w:sz w:val="28"/>
                <w:szCs w:val="32"/>
              </w:rPr>
              <w:t>12</w:t>
            </w:r>
            <w:r w:rsidRPr="00445BF5">
              <w:rPr>
                <w:rFonts w:ascii="仿宋" w:eastAsia="仿宋" w:hAnsi="仿宋" w:hint="eastAsia"/>
                <w:bCs/>
                <w:sz w:val="28"/>
                <w:szCs w:val="32"/>
              </w:rPr>
              <w:t>分</w:t>
            </w:r>
          </w:p>
        </w:tc>
        <w:tc>
          <w:tcPr>
            <w:tcW w:w="999"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bCs/>
                <w:sz w:val="28"/>
                <w:szCs w:val="32"/>
              </w:rPr>
              <w:t>30</w:t>
            </w:r>
          </w:p>
        </w:tc>
        <w:tc>
          <w:tcPr>
            <w:tcW w:w="104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30</w:t>
            </w: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w:t>
            </w:r>
            <w:r w:rsidRPr="00445BF5">
              <w:rPr>
                <w:rFonts w:ascii="仿宋" w:eastAsia="仿宋" w:hAnsi="仿宋"/>
                <w:bCs/>
                <w:sz w:val="28"/>
                <w:szCs w:val="32"/>
              </w:rPr>
              <w:t>省部级奖项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w:t>
            </w:r>
            <w:r w:rsidRPr="00445BF5">
              <w:rPr>
                <w:rFonts w:ascii="仿宋" w:eastAsia="仿宋" w:hAnsi="仿宋"/>
                <w:bCs/>
                <w:sz w:val="28"/>
                <w:szCs w:val="32"/>
              </w:rPr>
              <w:t>：1-3</w:t>
            </w:r>
            <w:r w:rsidRPr="00445BF5">
              <w:rPr>
                <w:rFonts w:ascii="仿宋" w:eastAsia="仿宋" w:hAnsi="仿宋" w:hint="eastAsia"/>
                <w:bCs/>
                <w:sz w:val="28"/>
                <w:szCs w:val="32"/>
              </w:rPr>
              <w:t>名（一等奖）</w:t>
            </w:r>
            <w:r w:rsidRPr="00445BF5">
              <w:rPr>
                <w:rFonts w:ascii="仿宋" w:eastAsia="仿宋" w:hAnsi="仿宋"/>
                <w:bCs/>
                <w:sz w:val="28"/>
                <w:szCs w:val="32"/>
              </w:rPr>
              <w:t>25</w:t>
            </w:r>
            <w:r w:rsidRPr="00445BF5">
              <w:rPr>
                <w:rFonts w:ascii="仿宋" w:eastAsia="仿宋" w:hAnsi="仿宋" w:hint="eastAsia"/>
                <w:bCs/>
                <w:sz w:val="28"/>
                <w:szCs w:val="32"/>
              </w:rPr>
              <w:t>分，</w:t>
            </w:r>
            <w:r w:rsidRPr="00445BF5">
              <w:rPr>
                <w:rFonts w:ascii="仿宋" w:eastAsia="仿宋" w:hAnsi="仿宋"/>
                <w:bCs/>
                <w:sz w:val="28"/>
                <w:szCs w:val="32"/>
              </w:rPr>
              <w:t>4-6</w:t>
            </w:r>
            <w:r w:rsidRPr="00445BF5">
              <w:rPr>
                <w:rFonts w:ascii="仿宋" w:eastAsia="仿宋" w:hAnsi="仿宋" w:hint="eastAsia"/>
                <w:bCs/>
                <w:sz w:val="28"/>
                <w:szCs w:val="32"/>
              </w:rPr>
              <w:t>名（二等奖）</w:t>
            </w:r>
            <w:r w:rsidRPr="00445BF5">
              <w:rPr>
                <w:rFonts w:ascii="仿宋" w:eastAsia="仿宋" w:hAnsi="仿宋"/>
                <w:bCs/>
                <w:sz w:val="28"/>
                <w:szCs w:val="32"/>
              </w:rPr>
              <w:t>20</w:t>
            </w:r>
            <w:r w:rsidRPr="00445BF5">
              <w:rPr>
                <w:rFonts w:ascii="仿宋" w:eastAsia="仿宋" w:hAnsi="仿宋" w:hint="eastAsia"/>
                <w:bCs/>
                <w:sz w:val="28"/>
                <w:szCs w:val="32"/>
              </w:rPr>
              <w:t>分，</w:t>
            </w:r>
            <w:r w:rsidRPr="00445BF5">
              <w:rPr>
                <w:rFonts w:ascii="仿宋" w:eastAsia="仿宋" w:hAnsi="仿宋"/>
                <w:bCs/>
                <w:sz w:val="28"/>
                <w:szCs w:val="32"/>
              </w:rPr>
              <w:t>7-8</w:t>
            </w:r>
            <w:r w:rsidRPr="00445BF5">
              <w:rPr>
                <w:rFonts w:ascii="仿宋" w:eastAsia="仿宋" w:hAnsi="仿宋" w:hint="eastAsia"/>
                <w:bCs/>
                <w:sz w:val="28"/>
                <w:szCs w:val="32"/>
              </w:rPr>
              <w:t>名（三等奖）</w:t>
            </w:r>
            <w:r w:rsidRPr="00445BF5">
              <w:rPr>
                <w:rFonts w:ascii="仿宋" w:eastAsia="仿宋" w:hAnsi="仿宋"/>
                <w:bCs/>
                <w:sz w:val="28"/>
                <w:szCs w:val="32"/>
              </w:rPr>
              <w:t>17</w:t>
            </w:r>
            <w:r w:rsidRPr="00445BF5">
              <w:rPr>
                <w:rFonts w:ascii="仿宋" w:eastAsia="仿宋" w:hAnsi="仿宋" w:hint="eastAsia"/>
                <w:bCs/>
                <w:sz w:val="28"/>
                <w:szCs w:val="32"/>
              </w:rPr>
              <w:t>分，优秀奖</w:t>
            </w:r>
            <w:r w:rsidRPr="00445BF5">
              <w:rPr>
                <w:rFonts w:ascii="仿宋" w:eastAsia="仿宋" w:hAnsi="仿宋"/>
                <w:bCs/>
                <w:sz w:val="28"/>
                <w:szCs w:val="32"/>
              </w:rPr>
              <w:t>7</w:t>
            </w:r>
            <w:r w:rsidRPr="00445BF5">
              <w:rPr>
                <w:rFonts w:ascii="仿宋" w:eastAsia="仿宋" w:hAnsi="仿宋" w:hint="eastAsia"/>
                <w:bCs/>
                <w:sz w:val="28"/>
                <w:szCs w:val="32"/>
              </w:rPr>
              <w:t>分</w:t>
            </w:r>
          </w:p>
        </w:tc>
        <w:tc>
          <w:tcPr>
            <w:tcW w:w="999"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bCs/>
                <w:sz w:val="28"/>
                <w:szCs w:val="32"/>
              </w:rPr>
              <w:t>25</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获得校级奖项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w:t>
            </w:r>
            <w:r w:rsidRPr="00445BF5">
              <w:rPr>
                <w:rFonts w:ascii="仿宋" w:eastAsia="仿宋" w:hAnsi="仿宋"/>
                <w:bCs/>
                <w:sz w:val="28"/>
                <w:szCs w:val="32"/>
              </w:rPr>
              <w:t>1-3</w:t>
            </w:r>
            <w:r w:rsidRPr="00445BF5">
              <w:rPr>
                <w:rFonts w:ascii="仿宋" w:eastAsia="仿宋" w:hAnsi="仿宋" w:hint="eastAsia"/>
                <w:bCs/>
                <w:sz w:val="28"/>
                <w:szCs w:val="32"/>
              </w:rPr>
              <w:t>名（一等奖）</w:t>
            </w:r>
            <w:r w:rsidRPr="00445BF5">
              <w:rPr>
                <w:rFonts w:ascii="仿宋" w:eastAsia="仿宋" w:hAnsi="仿宋"/>
                <w:bCs/>
                <w:sz w:val="28"/>
                <w:szCs w:val="32"/>
              </w:rPr>
              <w:t>20</w:t>
            </w:r>
            <w:r w:rsidRPr="00445BF5">
              <w:rPr>
                <w:rFonts w:ascii="仿宋" w:eastAsia="仿宋" w:hAnsi="仿宋" w:hint="eastAsia"/>
                <w:bCs/>
                <w:sz w:val="28"/>
                <w:szCs w:val="32"/>
              </w:rPr>
              <w:t>分，</w:t>
            </w:r>
            <w:r w:rsidRPr="00445BF5">
              <w:rPr>
                <w:rFonts w:ascii="仿宋" w:eastAsia="仿宋" w:hAnsi="仿宋"/>
                <w:bCs/>
                <w:sz w:val="28"/>
                <w:szCs w:val="32"/>
              </w:rPr>
              <w:t>4-6</w:t>
            </w:r>
            <w:r w:rsidRPr="00445BF5">
              <w:rPr>
                <w:rFonts w:ascii="仿宋" w:eastAsia="仿宋" w:hAnsi="仿宋" w:hint="eastAsia"/>
                <w:bCs/>
                <w:sz w:val="28"/>
                <w:szCs w:val="32"/>
              </w:rPr>
              <w:t>名（二等奖）</w:t>
            </w:r>
            <w:r w:rsidRPr="00445BF5">
              <w:rPr>
                <w:rFonts w:ascii="仿宋" w:eastAsia="仿宋" w:hAnsi="仿宋"/>
                <w:bCs/>
                <w:sz w:val="28"/>
                <w:szCs w:val="32"/>
              </w:rPr>
              <w:t>15</w:t>
            </w:r>
            <w:r w:rsidRPr="00445BF5">
              <w:rPr>
                <w:rFonts w:ascii="仿宋" w:eastAsia="仿宋" w:hAnsi="仿宋" w:hint="eastAsia"/>
                <w:bCs/>
                <w:sz w:val="28"/>
                <w:szCs w:val="32"/>
              </w:rPr>
              <w:t>分，</w:t>
            </w:r>
            <w:r w:rsidRPr="00445BF5">
              <w:rPr>
                <w:rFonts w:ascii="仿宋" w:eastAsia="仿宋" w:hAnsi="仿宋"/>
                <w:bCs/>
                <w:sz w:val="28"/>
                <w:szCs w:val="32"/>
              </w:rPr>
              <w:t>7-8</w:t>
            </w:r>
            <w:r w:rsidRPr="00445BF5">
              <w:rPr>
                <w:rFonts w:ascii="仿宋" w:eastAsia="仿宋" w:hAnsi="仿宋" w:hint="eastAsia"/>
                <w:bCs/>
                <w:sz w:val="28"/>
                <w:szCs w:val="32"/>
              </w:rPr>
              <w:t>名（三等奖）</w:t>
            </w:r>
            <w:r w:rsidRPr="00445BF5">
              <w:rPr>
                <w:rFonts w:ascii="仿宋" w:eastAsia="仿宋" w:hAnsi="仿宋"/>
                <w:bCs/>
                <w:sz w:val="28"/>
                <w:szCs w:val="32"/>
              </w:rPr>
              <w:t>1</w:t>
            </w:r>
            <w:r w:rsidRPr="00445BF5">
              <w:rPr>
                <w:rFonts w:ascii="仿宋" w:eastAsia="仿宋" w:hAnsi="仿宋" w:hint="eastAsia"/>
                <w:bCs/>
                <w:sz w:val="28"/>
                <w:szCs w:val="32"/>
              </w:rPr>
              <w:t>0分</w:t>
            </w:r>
          </w:p>
        </w:tc>
        <w:tc>
          <w:tcPr>
            <w:tcW w:w="999"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hint="eastAsia"/>
                <w:bCs/>
                <w:sz w:val="28"/>
                <w:szCs w:val="32"/>
              </w:rPr>
              <w:t>20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获得学院级奖项</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lastRenderedPageBreak/>
              <w:t>其中：第</w:t>
            </w:r>
            <w:r w:rsidRPr="00445BF5">
              <w:rPr>
                <w:rFonts w:ascii="仿宋" w:eastAsia="仿宋" w:hAnsi="仿宋"/>
                <w:bCs/>
                <w:sz w:val="28"/>
                <w:szCs w:val="32"/>
              </w:rPr>
              <w:t>1</w:t>
            </w:r>
            <w:r w:rsidRPr="00445BF5">
              <w:rPr>
                <w:rFonts w:ascii="仿宋" w:eastAsia="仿宋" w:hAnsi="仿宋" w:hint="eastAsia"/>
                <w:bCs/>
                <w:sz w:val="28"/>
                <w:szCs w:val="32"/>
              </w:rPr>
              <w:t>名</w:t>
            </w:r>
            <w:r w:rsidRPr="00445BF5">
              <w:rPr>
                <w:rFonts w:ascii="仿宋" w:eastAsia="仿宋" w:hAnsi="仿宋"/>
                <w:bCs/>
                <w:sz w:val="28"/>
                <w:szCs w:val="32"/>
              </w:rPr>
              <w:t>8-10</w:t>
            </w:r>
            <w:r w:rsidRPr="00445BF5">
              <w:rPr>
                <w:rFonts w:ascii="仿宋" w:eastAsia="仿宋" w:hAnsi="仿宋" w:hint="eastAsia"/>
                <w:bCs/>
                <w:sz w:val="28"/>
                <w:szCs w:val="32"/>
              </w:rPr>
              <w:t>分，第</w:t>
            </w:r>
            <w:r w:rsidRPr="00445BF5">
              <w:rPr>
                <w:rFonts w:ascii="仿宋" w:eastAsia="仿宋" w:hAnsi="仿宋"/>
                <w:bCs/>
                <w:sz w:val="28"/>
                <w:szCs w:val="32"/>
              </w:rPr>
              <w:t>2</w:t>
            </w:r>
            <w:r w:rsidRPr="00445BF5">
              <w:rPr>
                <w:rFonts w:ascii="仿宋" w:eastAsia="仿宋" w:hAnsi="仿宋" w:hint="eastAsia"/>
                <w:bCs/>
                <w:sz w:val="28"/>
                <w:szCs w:val="32"/>
              </w:rPr>
              <w:t>名</w:t>
            </w:r>
            <w:r w:rsidRPr="00445BF5">
              <w:rPr>
                <w:rFonts w:ascii="仿宋" w:eastAsia="仿宋" w:hAnsi="仿宋"/>
                <w:bCs/>
                <w:sz w:val="28"/>
                <w:szCs w:val="32"/>
              </w:rPr>
              <w:t>6-8</w:t>
            </w:r>
            <w:r w:rsidRPr="00445BF5">
              <w:rPr>
                <w:rFonts w:ascii="仿宋" w:eastAsia="仿宋" w:hAnsi="仿宋" w:hint="eastAsia"/>
                <w:bCs/>
                <w:sz w:val="28"/>
                <w:szCs w:val="32"/>
              </w:rPr>
              <w:t>分，第</w:t>
            </w:r>
            <w:r w:rsidRPr="00445BF5">
              <w:rPr>
                <w:rFonts w:ascii="仿宋" w:eastAsia="仿宋" w:hAnsi="仿宋"/>
                <w:bCs/>
                <w:sz w:val="28"/>
                <w:szCs w:val="32"/>
              </w:rPr>
              <w:t>3</w:t>
            </w:r>
            <w:r w:rsidRPr="00445BF5">
              <w:rPr>
                <w:rFonts w:ascii="仿宋" w:eastAsia="仿宋" w:hAnsi="仿宋" w:hint="eastAsia"/>
                <w:bCs/>
                <w:sz w:val="28"/>
                <w:szCs w:val="32"/>
              </w:rPr>
              <w:t>名</w:t>
            </w:r>
            <w:r w:rsidRPr="00445BF5">
              <w:rPr>
                <w:rFonts w:ascii="仿宋" w:eastAsia="仿宋" w:hAnsi="仿宋"/>
                <w:bCs/>
                <w:sz w:val="28"/>
                <w:szCs w:val="32"/>
              </w:rPr>
              <w:t>5-6</w:t>
            </w:r>
            <w:r w:rsidRPr="00445BF5">
              <w:rPr>
                <w:rFonts w:ascii="仿宋" w:eastAsia="仿宋" w:hAnsi="仿宋" w:hint="eastAsia"/>
                <w:bCs/>
                <w:sz w:val="28"/>
                <w:szCs w:val="32"/>
              </w:rPr>
              <w:t>分</w:t>
            </w:r>
          </w:p>
        </w:tc>
        <w:tc>
          <w:tcPr>
            <w:tcW w:w="999"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bCs/>
                <w:sz w:val="28"/>
                <w:szCs w:val="32"/>
              </w:rPr>
              <w:lastRenderedPageBreak/>
              <w:t>10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6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lastRenderedPageBreak/>
              <w:t>2</w:t>
            </w:r>
          </w:p>
        </w:tc>
        <w:tc>
          <w:tcPr>
            <w:tcW w:w="184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体育活动</w:t>
            </w:r>
          </w:p>
        </w:tc>
        <w:tc>
          <w:tcPr>
            <w:tcW w:w="3546" w:type="dxa"/>
            <w:vAlign w:val="center"/>
          </w:tcPr>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各类体育队正式</w:t>
            </w:r>
            <w:r w:rsidRPr="00445BF5">
              <w:rPr>
                <w:rFonts w:ascii="仿宋" w:eastAsia="仿宋" w:hAnsi="仿宋"/>
                <w:bCs/>
                <w:sz w:val="28"/>
                <w:szCs w:val="32"/>
              </w:rPr>
              <w:t>成员</w:t>
            </w:r>
          </w:p>
          <w:p w:rsidR="009C3539" w:rsidRPr="00445BF5" w:rsidRDefault="009C3539" w:rsidP="00CC3DCF">
            <w:pPr>
              <w:spacing w:line="600" w:lineRule="exact"/>
              <w:jc w:val="left"/>
              <w:rPr>
                <w:rFonts w:ascii="仿宋" w:eastAsia="仿宋" w:hAnsi="仿宋"/>
                <w:bCs/>
                <w:sz w:val="28"/>
                <w:szCs w:val="32"/>
              </w:rPr>
            </w:pPr>
            <w:r w:rsidRPr="00445BF5">
              <w:rPr>
                <w:rFonts w:ascii="仿宋" w:eastAsia="仿宋" w:hAnsi="仿宋" w:hint="eastAsia"/>
                <w:bCs/>
                <w:sz w:val="28"/>
                <w:szCs w:val="32"/>
              </w:rPr>
              <w:t>其中</w:t>
            </w:r>
            <w:r w:rsidRPr="00445BF5">
              <w:rPr>
                <w:rFonts w:ascii="仿宋" w:eastAsia="仿宋" w:hAnsi="仿宋"/>
                <w:bCs/>
                <w:sz w:val="28"/>
                <w:szCs w:val="32"/>
              </w:rPr>
              <w:t>：校级</w:t>
            </w:r>
            <w:r w:rsidRPr="00445BF5">
              <w:rPr>
                <w:rFonts w:ascii="仿宋" w:eastAsia="仿宋" w:hAnsi="仿宋" w:hint="eastAsia"/>
                <w:bCs/>
                <w:sz w:val="28"/>
                <w:szCs w:val="32"/>
              </w:rPr>
              <w:t>15分</w:t>
            </w:r>
            <w:r w:rsidRPr="00445BF5">
              <w:rPr>
                <w:rFonts w:ascii="仿宋" w:eastAsia="仿宋" w:hAnsi="仿宋"/>
                <w:bCs/>
                <w:sz w:val="28"/>
                <w:szCs w:val="32"/>
              </w:rPr>
              <w:t>，学院级5-10分</w:t>
            </w:r>
          </w:p>
        </w:tc>
        <w:tc>
          <w:tcPr>
            <w:tcW w:w="999" w:type="dxa"/>
            <w:vAlign w:val="center"/>
          </w:tcPr>
          <w:p w:rsidR="009C3539" w:rsidRPr="00445BF5" w:rsidRDefault="009C3539" w:rsidP="00CC3DCF">
            <w:pPr>
              <w:spacing w:line="600" w:lineRule="exact"/>
              <w:jc w:val="center"/>
              <w:rPr>
                <w:rFonts w:ascii="仿宋" w:eastAsia="仿宋" w:hAnsi="仿宋"/>
                <w:bCs/>
                <w:sz w:val="28"/>
                <w:szCs w:val="32"/>
              </w:rPr>
            </w:pPr>
            <w:r w:rsidRPr="00445BF5">
              <w:rPr>
                <w:rFonts w:ascii="仿宋" w:eastAsia="仿宋" w:hAnsi="仿宋"/>
                <w:bCs/>
                <w:sz w:val="28"/>
                <w:szCs w:val="32"/>
              </w:rPr>
              <w:t>20</w:t>
            </w:r>
          </w:p>
        </w:tc>
        <w:tc>
          <w:tcPr>
            <w:tcW w:w="104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30</w:t>
            </w:r>
          </w:p>
        </w:tc>
      </w:tr>
      <w:tr w:rsidR="009C3539" w:rsidRPr="00445BF5" w:rsidTr="00CC3DCF">
        <w:tc>
          <w:tcPr>
            <w:tcW w:w="86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4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546"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参加各类体育活动或比赛，未获得名次，每次2</w:t>
            </w:r>
            <w:r w:rsidRPr="00445BF5">
              <w:rPr>
                <w:rFonts w:ascii="仿宋" w:eastAsia="仿宋" w:hAnsi="仿宋"/>
                <w:bCs/>
                <w:color w:val="000000"/>
                <w:sz w:val="28"/>
                <w:szCs w:val="32"/>
              </w:rPr>
              <w:t>-</w:t>
            </w:r>
            <w:r w:rsidRPr="00445BF5">
              <w:rPr>
                <w:rFonts w:ascii="仿宋" w:eastAsia="仿宋" w:hAnsi="仿宋"/>
                <w:bCs/>
                <w:sz w:val="28"/>
                <w:szCs w:val="32"/>
              </w:rPr>
              <w:t>5</w:t>
            </w:r>
            <w:r w:rsidRPr="00445BF5">
              <w:rPr>
                <w:rFonts w:ascii="仿宋" w:eastAsia="仿宋" w:hAnsi="仿宋" w:hint="eastAsia"/>
                <w:bCs/>
                <w:color w:val="000000"/>
                <w:sz w:val="28"/>
                <w:szCs w:val="32"/>
              </w:rPr>
              <w:t>分</w:t>
            </w:r>
          </w:p>
        </w:tc>
        <w:tc>
          <w:tcPr>
            <w:tcW w:w="999"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w:t>
            </w:r>
          </w:p>
        </w:tc>
        <w:tc>
          <w:tcPr>
            <w:tcW w:w="104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说明：1.校级体育队名单以体育教学部提供的为准；2.获得体育</w:t>
      </w:r>
      <w:r w:rsidRPr="00445BF5">
        <w:rPr>
          <w:rFonts w:ascii="仿宋" w:eastAsia="仿宋" w:hAnsi="仿宋"/>
          <w:bCs/>
          <w:color w:val="000000"/>
          <w:sz w:val="32"/>
          <w:szCs w:val="32"/>
        </w:rPr>
        <w:t>个人奖项按照</w:t>
      </w:r>
      <w:r w:rsidRPr="00445BF5">
        <w:rPr>
          <w:rFonts w:ascii="仿宋" w:eastAsia="仿宋" w:hAnsi="仿宋" w:hint="eastAsia"/>
          <w:bCs/>
          <w:color w:val="000000"/>
          <w:sz w:val="32"/>
          <w:szCs w:val="32"/>
        </w:rPr>
        <w:t>1</w:t>
      </w:r>
      <w:r w:rsidRPr="00445BF5">
        <w:rPr>
          <w:rFonts w:ascii="仿宋" w:eastAsia="仿宋" w:hAnsi="仿宋"/>
          <w:bCs/>
          <w:color w:val="000000"/>
          <w:sz w:val="32"/>
          <w:szCs w:val="32"/>
        </w:rPr>
        <w:t>-8</w:t>
      </w:r>
      <w:r w:rsidRPr="00445BF5">
        <w:rPr>
          <w:rFonts w:ascii="仿宋" w:eastAsia="仿宋" w:hAnsi="仿宋" w:hint="eastAsia"/>
          <w:bCs/>
          <w:color w:val="000000"/>
          <w:sz w:val="32"/>
          <w:szCs w:val="32"/>
        </w:rPr>
        <w:t>名</w:t>
      </w:r>
      <w:r w:rsidRPr="00445BF5">
        <w:rPr>
          <w:rFonts w:ascii="仿宋" w:eastAsia="仿宋" w:hAnsi="仿宋"/>
          <w:bCs/>
          <w:color w:val="000000"/>
          <w:sz w:val="32"/>
          <w:szCs w:val="32"/>
        </w:rPr>
        <w:t>成绩加分，</w:t>
      </w:r>
      <w:r w:rsidRPr="00445BF5">
        <w:rPr>
          <w:rFonts w:ascii="仿宋" w:eastAsia="仿宋" w:hAnsi="仿宋" w:hint="eastAsia"/>
          <w:bCs/>
          <w:color w:val="000000"/>
          <w:sz w:val="32"/>
          <w:szCs w:val="32"/>
        </w:rPr>
        <w:t>获得</w:t>
      </w:r>
      <w:r w:rsidRPr="00445BF5">
        <w:rPr>
          <w:rFonts w:ascii="仿宋" w:eastAsia="仿宋" w:hAnsi="仿宋"/>
          <w:bCs/>
          <w:color w:val="000000"/>
          <w:sz w:val="32"/>
          <w:szCs w:val="32"/>
        </w:rPr>
        <w:t>团体奖项按照一、二</w:t>
      </w:r>
      <w:r w:rsidRPr="00445BF5">
        <w:rPr>
          <w:rFonts w:ascii="仿宋" w:eastAsia="仿宋" w:hAnsi="仿宋" w:hint="eastAsia"/>
          <w:bCs/>
          <w:color w:val="000000"/>
          <w:sz w:val="32"/>
          <w:szCs w:val="32"/>
        </w:rPr>
        <w:t>、</w:t>
      </w:r>
      <w:r w:rsidRPr="00445BF5">
        <w:rPr>
          <w:rFonts w:ascii="仿宋" w:eastAsia="仿宋" w:hAnsi="仿宋"/>
          <w:bCs/>
          <w:color w:val="000000"/>
          <w:sz w:val="32"/>
          <w:szCs w:val="32"/>
        </w:rPr>
        <w:t>三等</w:t>
      </w:r>
      <w:r w:rsidRPr="00445BF5">
        <w:rPr>
          <w:rFonts w:ascii="仿宋" w:eastAsia="仿宋" w:hAnsi="仿宋" w:hint="eastAsia"/>
          <w:bCs/>
          <w:color w:val="000000"/>
          <w:sz w:val="32"/>
          <w:szCs w:val="32"/>
        </w:rPr>
        <w:t>奖</w:t>
      </w:r>
      <w:r w:rsidRPr="00445BF5">
        <w:rPr>
          <w:rFonts w:ascii="仿宋" w:eastAsia="仿宋" w:hAnsi="仿宋"/>
          <w:bCs/>
          <w:color w:val="000000"/>
          <w:sz w:val="32"/>
          <w:szCs w:val="32"/>
        </w:rPr>
        <w:t>加分</w:t>
      </w:r>
      <w:r w:rsidRPr="00445BF5">
        <w:rPr>
          <w:rFonts w:ascii="仿宋" w:eastAsia="仿宋" w:hAnsi="仿宋" w:hint="eastAsia"/>
          <w:bCs/>
          <w:color w:val="000000"/>
          <w:sz w:val="32"/>
          <w:szCs w:val="32"/>
        </w:rPr>
        <w:t>，获得团体奖励的成员按贡献程度适当加分；3.同一比赛的获奖加分与参与加分不可兼得。</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（四）美育测评</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美育测评主要考核学生参加文艺活动以及比赛获奖情况，促进学生培养艺术爱好、增强艺术素养，全面提升学生感受美、表现美、鉴赏美、创造美的能力。</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美育得分由文艺比赛获奖情况和参加文艺活动情况组成。</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计算公式：美育测评成绩=美育得分×5%</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美育得分（100分）：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841"/>
        <w:gridCol w:w="3546"/>
        <w:gridCol w:w="999"/>
        <w:gridCol w:w="1045"/>
      </w:tblGrid>
      <w:tr w:rsidR="009C3539" w:rsidRPr="00445BF5" w:rsidTr="00CC3DCF">
        <w:tc>
          <w:tcPr>
            <w:tcW w:w="880"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896"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一级指标</w:t>
            </w:r>
          </w:p>
        </w:tc>
        <w:tc>
          <w:tcPr>
            <w:tcW w:w="3659"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二级指标</w:t>
            </w:r>
          </w:p>
        </w:tc>
        <w:tc>
          <w:tcPr>
            <w:tcW w:w="1020"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小分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c>
          <w:tcPr>
            <w:tcW w:w="1067"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总分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r>
      <w:tr w:rsidR="009C3539" w:rsidRPr="00445BF5" w:rsidTr="00CC3DCF">
        <w:tc>
          <w:tcPr>
            <w:tcW w:w="880"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1896"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文艺类奖项</w:t>
            </w: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获得国家级奖项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lastRenderedPageBreak/>
              <w:t>其中：一等奖</w:t>
            </w: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0分，二等奖</w:t>
            </w:r>
            <w:r w:rsidRPr="00445BF5">
              <w:rPr>
                <w:rFonts w:ascii="仿宋" w:eastAsia="仿宋" w:hAnsi="仿宋"/>
                <w:bCs/>
                <w:color w:val="000000"/>
                <w:sz w:val="28"/>
                <w:szCs w:val="32"/>
              </w:rPr>
              <w:t>2</w:t>
            </w:r>
            <w:r w:rsidRPr="00445BF5">
              <w:rPr>
                <w:rFonts w:ascii="仿宋" w:eastAsia="仿宋" w:hAnsi="仿宋" w:hint="eastAsia"/>
                <w:bCs/>
                <w:color w:val="000000"/>
                <w:sz w:val="28"/>
                <w:szCs w:val="32"/>
              </w:rPr>
              <w:t>5分，三等奖</w:t>
            </w:r>
            <w:r w:rsidRPr="00445BF5">
              <w:rPr>
                <w:rFonts w:ascii="仿宋" w:eastAsia="仿宋" w:hAnsi="仿宋"/>
                <w:bCs/>
                <w:color w:val="000000"/>
                <w:sz w:val="28"/>
                <w:szCs w:val="32"/>
              </w:rPr>
              <w:t>22</w:t>
            </w:r>
            <w:r w:rsidRPr="00445BF5">
              <w:rPr>
                <w:rFonts w:ascii="仿宋" w:eastAsia="仿宋" w:hAnsi="仿宋" w:hint="eastAsia"/>
                <w:bCs/>
                <w:color w:val="000000"/>
                <w:sz w:val="28"/>
                <w:szCs w:val="32"/>
              </w:rPr>
              <w:t>分，优秀奖</w:t>
            </w:r>
            <w:r w:rsidRPr="00445BF5">
              <w:rPr>
                <w:rFonts w:ascii="仿宋" w:eastAsia="仿宋" w:hAnsi="仿宋"/>
                <w:bCs/>
                <w:sz w:val="28"/>
                <w:szCs w:val="32"/>
              </w:rPr>
              <w:t>12</w:t>
            </w:r>
            <w:r w:rsidRPr="00445BF5">
              <w:rPr>
                <w:rFonts w:ascii="仿宋" w:eastAsia="仿宋" w:hAnsi="仿宋" w:hint="eastAsia"/>
                <w:bCs/>
                <w:color w:val="000000"/>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lastRenderedPageBreak/>
              <w:t>3</w:t>
            </w:r>
            <w:r w:rsidRPr="00445BF5">
              <w:rPr>
                <w:rFonts w:ascii="仿宋" w:eastAsia="仿宋" w:hAnsi="仿宋" w:hint="eastAsia"/>
                <w:bCs/>
                <w:color w:val="000000"/>
                <w:sz w:val="28"/>
                <w:szCs w:val="32"/>
              </w:rPr>
              <w:t>0</w:t>
            </w:r>
          </w:p>
        </w:tc>
        <w:tc>
          <w:tcPr>
            <w:tcW w:w="1067"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0</w:t>
            </w:r>
          </w:p>
        </w:tc>
      </w:tr>
      <w:tr w:rsidR="009C3539" w:rsidRPr="00445BF5" w:rsidTr="00CC3DCF">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96"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获得省部级奖项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w:t>
            </w:r>
            <w:r w:rsidRPr="00445BF5">
              <w:rPr>
                <w:rFonts w:ascii="仿宋" w:eastAsia="仿宋" w:hAnsi="仿宋"/>
                <w:bCs/>
                <w:color w:val="000000"/>
                <w:sz w:val="28"/>
                <w:szCs w:val="32"/>
              </w:rPr>
              <w:t>25</w:t>
            </w:r>
            <w:r w:rsidRPr="00445BF5">
              <w:rPr>
                <w:rFonts w:ascii="仿宋" w:eastAsia="仿宋" w:hAnsi="仿宋" w:hint="eastAsia"/>
                <w:bCs/>
                <w:color w:val="000000"/>
                <w:sz w:val="28"/>
                <w:szCs w:val="32"/>
              </w:rPr>
              <w:t>分，二等奖</w:t>
            </w:r>
            <w:r w:rsidRPr="00445BF5">
              <w:rPr>
                <w:rFonts w:ascii="仿宋" w:eastAsia="仿宋" w:hAnsi="仿宋"/>
                <w:bCs/>
                <w:color w:val="000000"/>
                <w:sz w:val="28"/>
                <w:szCs w:val="32"/>
              </w:rPr>
              <w:t>20</w:t>
            </w:r>
            <w:r w:rsidRPr="00445BF5">
              <w:rPr>
                <w:rFonts w:ascii="仿宋" w:eastAsia="仿宋" w:hAnsi="仿宋" w:hint="eastAsia"/>
                <w:bCs/>
                <w:color w:val="000000"/>
                <w:sz w:val="28"/>
                <w:szCs w:val="32"/>
              </w:rPr>
              <w:t>分，三等奖</w:t>
            </w:r>
            <w:r w:rsidRPr="00445BF5">
              <w:rPr>
                <w:rFonts w:ascii="仿宋" w:eastAsia="仿宋" w:hAnsi="仿宋"/>
                <w:bCs/>
                <w:color w:val="000000"/>
                <w:sz w:val="28"/>
                <w:szCs w:val="32"/>
              </w:rPr>
              <w:t>17</w:t>
            </w:r>
            <w:r w:rsidRPr="00445BF5">
              <w:rPr>
                <w:rFonts w:ascii="仿宋" w:eastAsia="仿宋" w:hAnsi="仿宋" w:hint="eastAsia"/>
                <w:bCs/>
                <w:color w:val="000000"/>
                <w:sz w:val="28"/>
                <w:szCs w:val="32"/>
              </w:rPr>
              <w:t>分，优秀奖</w:t>
            </w:r>
            <w:r w:rsidRPr="00445BF5">
              <w:rPr>
                <w:rFonts w:ascii="仿宋" w:eastAsia="仿宋" w:hAnsi="仿宋"/>
                <w:bCs/>
                <w:sz w:val="28"/>
                <w:szCs w:val="32"/>
              </w:rPr>
              <w:t>7</w:t>
            </w:r>
            <w:r w:rsidRPr="00445BF5">
              <w:rPr>
                <w:rFonts w:ascii="仿宋" w:eastAsia="仿宋" w:hAnsi="仿宋" w:hint="eastAsia"/>
                <w:bCs/>
                <w:color w:val="000000"/>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25</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96"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获得校级奖项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其中：一等奖20分，二等奖15分，三等奖10分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96"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获得学院级奖项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其中：一等奖8</w:t>
            </w:r>
            <w:r w:rsidRPr="00445BF5">
              <w:rPr>
                <w:rFonts w:ascii="仿宋" w:eastAsia="仿宋" w:hAnsi="仿宋"/>
                <w:bCs/>
                <w:color w:val="000000"/>
                <w:sz w:val="28"/>
                <w:szCs w:val="32"/>
              </w:rPr>
              <w:t>-1</w:t>
            </w:r>
            <w:r w:rsidRPr="00445BF5">
              <w:rPr>
                <w:rFonts w:ascii="仿宋" w:eastAsia="仿宋" w:hAnsi="仿宋" w:hint="eastAsia"/>
                <w:bCs/>
                <w:color w:val="000000"/>
                <w:sz w:val="28"/>
                <w:szCs w:val="32"/>
              </w:rPr>
              <w:t>0分，二等奖6</w:t>
            </w:r>
            <w:r w:rsidRPr="00445BF5">
              <w:rPr>
                <w:rFonts w:ascii="仿宋" w:eastAsia="仿宋" w:hAnsi="仿宋"/>
                <w:bCs/>
                <w:color w:val="000000"/>
                <w:sz w:val="28"/>
                <w:szCs w:val="32"/>
              </w:rPr>
              <w:t>-8</w:t>
            </w:r>
            <w:r w:rsidRPr="00445BF5">
              <w:rPr>
                <w:rFonts w:ascii="仿宋" w:eastAsia="仿宋" w:hAnsi="仿宋" w:hint="eastAsia"/>
                <w:bCs/>
                <w:color w:val="000000"/>
                <w:sz w:val="28"/>
                <w:szCs w:val="32"/>
              </w:rPr>
              <w:t>分，三等奖5</w:t>
            </w:r>
            <w:r w:rsidRPr="00445BF5">
              <w:rPr>
                <w:rFonts w:ascii="仿宋" w:eastAsia="仿宋" w:hAnsi="仿宋"/>
                <w:bCs/>
                <w:color w:val="000000"/>
                <w:sz w:val="28"/>
                <w:szCs w:val="32"/>
              </w:rPr>
              <w:t>-6</w:t>
            </w:r>
            <w:r w:rsidRPr="00445BF5">
              <w:rPr>
                <w:rFonts w:ascii="仿宋" w:eastAsia="仿宋" w:hAnsi="仿宋" w:hint="eastAsia"/>
                <w:bCs/>
                <w:color w:val="000000"/>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c>
          <w:tcPr>
            <w:tcW w:w="880"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w:t>
            </w:r>
          </w:p>
        </w:tc>
        <w:tc>
          <w:tcPr>
            <w:tcW w:w="1896"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文艺活动</w:t>
            </w: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合唱团、话剧团、民乐队等文艺组织正式成员</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w:t>
            </w:r>
            <w:r w:rsidRPr="00445BF5">
              <w:rPr>
                <w:rFonts w:ascii="仿宋" w:eastAsia="仿宋" w:hAnsi="仿宋"/>
                <w:bCs/>
                <w:color w:val="000000"/>
                <w:sz w:val="28"/>
                <w:szCs w:val="32"/>
              </w:rPr>
              <w:t>校级</w:t>
            </w:r>
            <w:r w:rsidRPr="00445BF5">
              <w:rPr>
                <w:rFonts w:ascii="仿宋" w:eastAsia="仿宋" w:hAnsi="仿宋" w:hint="eastAsia"/>
                <w:bCs/>
                <w:color w:val="000000"/>
                <w:sz w:val="28"/>
                <w:szCs w:val="32"/>
              </w:rPr>
              <w:t>15分</w:t>
            </w:r>
            <w:r w:rsidRPr="00445BF5">
              <w:rPr>
                <w:rFonts w:ascii="仿宋" w:eastAsia="仿宋" w:hAnsi="仿宋"/>
                <w:bCs/>
                <w:color w:val="000000"/>
                <w:sz w:val="28"/>
                <w:szCs w:val="32"/>
              </w:rPr>
              <w:t>，学院级</w:t>
            </w:r>
            <w:r w:rsidRPr="00445BF5">
              <w:rPr>
                <w:rFonts w:ascii="仿宋" w:eastAsia="仿宋" w:hAnsi="仿宋" w:hint="eastAsia"/>
                <w:bCs/>
                <w:color w:val="000000"/>
                <w:sz w:val="28"/>
                <w:szCs w:val="32"/>
              </w:rPr>
              <w:t>5</w:t>
            </w:r>
            <w:r w:rsidRPr="00445BF5">
              <w:rPr>
                <w:rFonts w:ascii="仿宋" w:eastAsia="仿宋" w:hAnsi="仿宋"/>
                <w:bCs/>
                <w:color w:val="000000"/>
                <w:sz w:val="28"/>
                <w:szCs w:val="32"/>
              </w:rPr>
              <w:t>-10</w:t>
            </w:r>
            <w:r w:rsidRPr="00445BF5">
              <w:rPr>
                <w:rFonts w:ascii="仿宋" w:eastAsia="仿宋" w:hAnsi="仿宋" w:hint="eastAsia"/>
                <w:bCs/>
                <w:color w:val="000000"/>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20</w:t>
            </w:r>
          </w:p>
        </w:tc>
        <w:tc>
          <w:tcPr>
            <w:tcW w:w="1067"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0</w:t>
            </w:r>
          </w:p>
        </w:tc>
      </w:tr>
      <w:tr w:rsidR="009C3539" w:rsidRPr="00445BF5" w:rsidTr="00CC3DCF">
        <w:tc>
          <w:tcPr>
            <w:tcW w:w="880"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896"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59"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参加各类文艺类活动或比赛，未获得名次，每参加一次</w:t>
            </w:r>
            <w:r w:rsidRPr="00445BF5">
              <w:rPr>
                <w:rFonts w:ascii="仿宋" w:eastAsia="仿宋" w:hAnsi="仿宋"/>
                <w:bCs/>
                <w:color w:val="000000"/>
                <w:sz w:val="28"/>
                <w:szCs w:val="32"/>
              </w:rPr>
              <w:t>2-5</w:t>
            </w:r>
            <w:r w:rsidRPr="00445BF5">
              <w:rPr>
                <w:rFonts w:ascii="仿宋" w:eastAsia="仿宋" w:hAnsi="仿宋" w:hint="eastAsia"/>
                <w:bCs/>
                <w:color w:val="000000"/>
                <w:sz w:val="28"/>
                <w:szCs w:val="32"/>
              </w:rPr>
              <w:t>分</w:t>
            </w:r>
          </w:p>
        </w:tc>
        <w:tc>
          <w:tcPr>
            <w:tcW w:w="1020"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0</w:t>
            </w:r>
          </w:p>
        </w:tc>
        <w:tc>
          <w:tcPr>
            <w:tcW w:w="106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 xml:space="preserve">说明：1.校级文艺组织成员名单以学校相关主管部门提供的为准；2.获得团体奖励的成员按贡献程度适当加分；3. </w:t>
      </w:r>
      <w:r w:rsidRPr="00445BF5">
        <w:rPr>
          <w:rFonts w:ascii="仿宋" w:eastAsia="仿宋" w:hAnsi="仿宋" w:hint="eastAsia"/>
          <w:bCs/>
          <w:color w:val="000000"/>
          <w:sz w:val="32"/>
          <w:szCs w:val="32"/>
        </w:rPr>
        <w:lastRenderedPageBreak/>
        <w:t>同一比赛的获奖加分与参与加分不可兼得。</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（五）劳育测评</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劳育测评主要考核学生劳动素质和劳动实践能力，引导学生崇尚劳动、尊重劳动，让学生在生活和实践中养成劳动习惯，懂得劳动知识，掌握劳动技能。</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劳育得分由劳动</w:t>
      </w:r>
      <w:r w:rsidRPr="00445BF5">
        <w:rPr>
          <w:rFonts w:ascii="仿宋" w:eastAsia="仿宋" w:hAnsi="仿宋"/>
          <w:bCs/>
          <w:color w:val="000000"/>
          <w:sz w:val="32"/>
          <w:szCs w:val="32"/>
        </w:rPr>
        <w:t>教育类奖项、</w:t>
      </w:r>
      <w:r w:rsidRPr="00445BF5">
        <w:rPr>
          <w:rFonts w:ascii="仿宋" w:eastAsia="仿宋" w:hAnsi="仿宋" w:hint="eastAsia"/>
          <w:bCs/>
          <w:color w:val="000000"/>
          <w:sz w:val="32"/>
          <w:szCs w:val="32"/>
        </w:rPr>
        <w:t>劳动</w:t>
      </w:r>
      <w:r w:rsidRPr="00445BF5">
        <w:rPr>
          <w:rFonts w:ascii="仿宋" w:eastAsia="仿宋" w:hAnsi="仿宋"/>
          <w:bCs/>
          <w:color w:val="000000"/>
          <w:sz w:val="32"/>
          <w:szCs w:val="32"/>
        </w:rPr>
        <w:t>教育类</w:t>
      </w:r>
      <w:r w:rsidRPr="00445BF5">
        <w:rPr>
          <w:rFonts w:ascii="仿宋" w:eastAsia="仿宋" w:hAnsi="仿宋" w:hint="eastAsia"/>
          <w:bCs/>
          <w:color w:val="000000"/>
          <w:sz w:val="32"/>
          <w:szCs w:val="32"/>
        </w:rPr>
        <w:t>讲座</w:t>
      </w:r>
      <w:r w:rsidRPr="00445BF5">
        <w:rPr>
          <w:rFonts w:ascii="仿宋" w:eastAsia="仿宋" w:hAnsi="仿宋"/>
          <w:bCs/>
          <w:color w:val="000000"/>
          <w:sz w:val="32"/>
          <w:szCs w:val="32"/>
        </w:rPr>
        <w:t>、</w:t>
      </w:r>
      <w:r w:rsidRPr="00445BF5">
        <w:rPr>
          <w:rFonts w:ascii="仿宋" w:eastAsia="仿宋" w:hAnsi="仿宋" w:hint="eastAsia"/>
          <w:bCs/>
          <w:color w:val="000000"/>
          <w:sz w:val="32"/>
          <w:szCs w:val="32"/>
        </w:rPr>
        <w:t>校内</w:t>
      </w:r>
      <w:r w:rsidRPr="00445BF5">
        <w:rPr>
          <w:rFonts w:ascii="仿宋" w:eastAsia="仿宋" w:hAnsi="仿宋"/>
          <w:bCs/>
          <w:color w:val="000000"/>
          <w:sz w:val="32"/>
          <w:szCs w:val="32"/>
        </w:rPr>
        <w:t>劳动实践</w:t>
      </w:r>
      <w:r w:rsidRPr="00445BF5">
        <w:rPr>
          <w:rFonts w:ascii="仿宋" w:eastAsia="仿宋" w:hAnsi="仿宋" w:hint="eastAsia"/>
          <w:bCs/>
          <w:color w:val="000000"/>
          <w:sz w:val="32"/>
          <w:szCs w:val="32"/>
        </w:rPr>
        <w:t>、</w:t>
      </w:r>
      <w:r w:rsidRPr="00445BF5">
        <w:rPr>
          <w:rFonts w:ascii="仿宋" w:eastAsia="仿宋" w:hAnsi="仿宋"/>
          <w:bCs/>
          <w:color w:val="000000"/>
          <w:sz w:val="32"/>
          <w:szCs w:val="32"/>
        </w:rPr>
        <w:t>社会劳动体验组成</w:t>
      </w:r>
      <w:r w:rsidRPr="00445BF5">
        <w:rPr>
          <w:rFonts w:ascii="仿宋" w:eastAsia="仿宋" w:hAnsi="仿宋" w:hint="eastAsia"/>
          <w:bCs/>
          <w:color w:val="000000"/>
          <w:sz w:val="32"/>
          <w:szCs w:val="32"/>
        </w:rPr>
        <w:t>。</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计算公式：劳育测评成绩=劳育得分×5%</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劳育得分（100分）：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3685"/>
        <w:gridCol w:w="992"/>
        <w:gridCol w:w="993"/>
      </w:tblGrid>
      <w:tr w:rsidR="009C3539" w:rsidRPr="00445BF5" w:rsidTr="00CC3DCF">
        <w:trPr>
          <w:trHeight w:val="620"/>
        </w:trPr>
        <w:tc>
          <w:tcPr>
            <w:tcW w:w="817"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198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一级指标</w:t>
            </w:r>
          </w:p>
        </w:tc>
        <w:tc>
          <w:tcPr>
            <w:tcW w:w="3685"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二级指标</w:t>
            </w:r>
          </w:p>
        </w:tc>
        <w:tc>
          <w:tcPr>
            <w:tcW w:w="992"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小分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c>
          <w:tcPr>
            <w:tcW w:w="993"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总分</w:t>
            </w:r>
          </w:p>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满分</w:t>
            </w:r>
          </w:p>
        </w:tc>
      </w:tr>
      <w:tr w:rsidR="009C3539" w:rsidRPr="00445BF5" w:rsidTr="00CC3DCF">
        <w:trPr>
          <w:trHeight w:val="557"/>
        </w:trPr>
        <w:tc>
          <w:tcPr>
            <w:tcW w:w="817"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1</w:t>
            </w:r>
          </w:p>
        </w:tc>
        <w:tc>
          <w:tcPr>
            <w:tcW w:w="1985"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劳动教育类</w:t>
            </w:r>
          </w:p>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奖项</w:t>
            </w: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获得国家级创新创业大赛、社会实践比赛等奖项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w:t>
            </w: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0分，二等奖</w:t>
            </w:r>
            <w:r w:rsidRPr="00445BF5">
              <w:rPr>
                <w:rFonts w:ascii="仿宋" w:eastAsia="仿宋" w:hAnsi="仿宋"/>
                <w:bCs/>
                <w:color w:val="000000"/>
                <w:sz w:val="28"/>
                <w:szCs w:val="32"/>
              </w:rPr>
              <w:t>25</w:t>
            </w:r>
            <w:r w:rsidRPr="00445BF5">
              <w:rPr>
                <w:rFonts w:ascii="仿宋" w:eastAsia="仿宋" w:hAnsi="仿宋" w:hint="eastAsia"/>
                <w:bCs/>
                <w:color w:val="000000"/>
                <w:sz w:val="28"/>
                <w:szCs w:val="32"/>
              </w:rPr>
              <w:t>分，三等奖2</w:t>
            </w:r>
            <w:r w:rsidRPr="00445BF5">
              <w:rPr>
                <w:rFonts w:ascii="仿宋" w:eastAsia="仿宋" w:hAnsi="仿宋"/>
                <w:bCs/>
                <w:color w:val="000000"/>
                <w:sz w:val="28"/>
                <w:szCs w:val="32"/>
              </w:rPr>
              <w:t>2</w:t>
            </w:r>
            <w:r w:rsidRPr="00445BF5">
              <w:rPr>
                <w:rFonts w:ascii="仿宋" w:eastAsia="仿宋" w:hAnsi="仿宋" w:hint="eastAsia"/>
                <w:bCs/>
                <w:color w:val="000000"/>
                <w:sz w:val="28"/>
                <w:szCs w:val="32"/>
              </w:rPr>
              <w:t>分，</w:t>
            </w:r>
            <w:r w:rsidRPr="00445BF5">
              <w:rPr>
                <w:rFonts w:ascii="仿宋" w:eastAsia="仿宋" w:hAnsi="仿宋"/>
                <w:bCs/>
                <w:color w:val="000000"/>
                <w:sz w:val="28"/>
                <w:szCs w:val="32"/>
              </w:rPr>
              <w:t>优秀奖</w:t>
            </w:r>
            <w:r w:rsidRPr="00445BF5">
              <w:rPr>
                <w:rFonts w:ascii="仿宋" w:eastAsia="仿宋" w:hAnsi="仿宋" w:hint="eastAsia"/>
                <w:bCs/>
                <w:color w:val="000000"/>
                <w:sz w:val="28"/>
                <w:szCs w:val="32"/>
              </w:rPr>
              <w:t>12分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w:t>
            </w:r>
          </w:p>
        </w:tc>
        <w:tc>
          <w:tcPr>
            <w:tcW w:w="993"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r w:rsidRPr="00445BF5">
              <w:rPr>
                <w:rFonts w:ascii="仿宋" w:eastAsia="仿宋" w:hAnsi="仿宋" w:hint="eastAsia"/>
                <w:bCs/>
                <w:color w:val="000000"/>
                <w:sz w:val="28"/>
                <w:szCs w:val="32"/>
              </w:rPr>
              <w:t>0</w:t>
            </w:r>
          </w:p>
        </w:tc>
      </w:tr>
      <w:tr w:rsidR="009C3539" w:rsidRPr="00445BF5" w:rsidTr="00CC3DCF">
        <w:trPr>
          <w:trHeight w:val="977"/>
        </w:trPr>
        <w:tc>
          <w:tcPr>
            <w:tcW w:w="81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98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获得省部级创新创业大赛、社会实践比赛等奖项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w:t>
            </w:r>
            <w:r w:rsidRPr="00445BF5">
              <w:rPr>
                <w:rFonts w:ascii="仿宋" w:eastAsia="仿宋" w:hAnsi="仿宋"/>
                <w:bCs/>
                <w:color w:val="000000"/>
                <w:sz w:val="28"/>
                <w:szCs w:val="32"/>
              </w:rPr>
              <w:t>：</w:t>
            </w:r>
            <w:r w:rsidRPr="00445BF5">
              <w:rPr>
                <w:rFonts w:ascii="仿宋" w:eastAsia="仿宋" w:hAnsi="仿宋" w:hint="eastAsia"/>
                <w:bCs/>
                <w:color w:val="000000"/>
                <w:sz w:val="28"/>
                <w:szCs w:val="32"/>
              </w:rPr>
              <w:t>一等奖</w:t>
            </w:r>
            <w:r w:rsidRPr="00445BF5">
              <w:rPr>
                <w:rFonts w:ascii="仿宋" w:eastAsia="仿宋" w:hAnsi="仿宋"/>
                <w:bCs/>
                <w:color w:val="000000"/>
                <w:sz w:val="28"/>
                <w:szCs w:val="32"/>
              </w:rPr>
              <w:t>25</w:t>
            </w:r>
            <w:r w:rsidRPr="00445BF5">
              <w:rPr>
                <w:rFonts w:ascii="仿宋" w:eastAsia="仿宋" w:hAnsi="仿宋" w:hint="eastAsia"/>
                <w:bCs/>
                <w:color w:val="000000"/>
                <w:sz w:val="28"/>
                <w:szCs w:val="32"/>
              </w:rPr>
              <w:t>分，二等奖</w:t>
            </w:r>
            <w:r w:rsidRPr="00445BF5">
              <w:rPr>
                <w:rFonts w:ascii="仿宋" w:eastAsia="仿宋" w:hAnsi="仿宋"/>
                <w:bCs/>
                <w:color w:val="000000"/>
                <w:sz w:val="28"/>
                <w:szCs w:val="32"/>
              </w:rPr>
              <w:t>20</w:t>
            </w:r>
            <w:r w:rsidRPr="00445BF5">
              <w:rPr>
                <w:rFonts w:ascii="仿宋" w:eastAsia="仿宋" w:hAnsi="仿宋" w:hint="eastAsia"/>
                <w:bCs/>
                <w:color w:val="000000"/>
                <w:sz w:val="28"/>
                <w:szCs w:val="32"/>
              </w:rPr>
              <w:t>分，三等奖17分，</w:t>
            </w:r>
            <w:r w:rsidRPr="00445BF5">
              <w:rPr>
                <w:rFonts w:ascii="仿宋" w:eastAsia="仿宋" w:hAnsi="仿宋"/>
                <w:bCs/>
                <w:color w:val="000000"/>
                <w:sz w:val="28"/>
                <w:szCs w:val="32"/>
              </w:rPr>
              <w:t>优秀奖7</w:t>
            </w:r>
            <w:r w:rsidRPr="00445BF5">
              <w:rPr>
                <w:rFonts w:ascii="仿宋" w:eastAsia="仿宋" w:hAnsi="仿宋" w:hint="eastAsia"/>
                <w:bCs/>
                <w:color w:val="000000"/>
                <w:sz w:val="28"/>
                <w:szCs w:val="32"/>
              </w:rPr>
              <w:t>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25</w:t>
            </w:r>
          </w:p>
        </w:tc>
        <w:tc>
          <w:tcPr>
            <w:tcW w:w="993"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trHeight w:val="977"/>
        </w:trPr>
        <w:tc>
          <w:tcPr>
            <w:tcW w:w="81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98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获得劳动教育月、劳动文化节、创新创业大赛、</w:t>
            </w:r>
            <w:r w:rsidRPr="00445BF5">
              <w:rPr>
                <w:rFonts w:ascii="仿宋" w:eastAsia="仿宋" w:hAnsi="仿宋"/>
                <w:bCs/>
                <w:color w:val="000000"/>
                <w:sz w:val="28"/>
                <w:szCs w:val="32"/>
              </w:rPr>
              <w:t>社会实</w:t>
            </w:r>
            <w:r w:rsidRPr="00445BF5">
              <w:rPr>
                <w:rFonts w:ascii="仿宋" w:eastAsia="仿宋" w:hAnsi="仿宋"/>
                <w:bCs/>
                <w:color w:val="000000"/>
                <w:sz w:val="28"/>
                <w:szCs w:val="32"/>
              </w:rPr>
              <w:lastRenderedPageBreak/>
              <w:t>践比赛</w:t>
            </w:r>
            <w:r w:rsidRPr="00445BF5">
              <w:rPr>
                <w:rFonts w:ascii="仿宋" w:eastAsia="仿宋" w:hAnsi="仿宋" w:hint="eastAsia"/>
                <w:bCs/>
                <w:color w:val="000000"/>
                <w:sz w:val="28"/>
                <w:szCs w:val="32"/>
              </w:rPr>
              <w:t>等校级奖项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其中：一等奖20分，二等奖15分，三等奖10分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lastRenderedPageBreak/>
              <w:t>20</w:t>
            </w:r>
          </w:p>
        </w:tc>
        <w:tc>
          <w:tcPr>
            <w:tcW w:w="993"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trHeight w:val="977"/>
        </w:trPr>
        <w:tc>
          <w:tcPr>
            <w:tcW w:w="81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98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w:t>
            </w:r>
            <w:r w:rsidRPr="00445BF5">
              <w:rPr>
                <w:rFonts w:ascii="仿宋" w:eastAsia="仿宋" w:hAnsi="仿宋"/>
                <w:bCs/>
                <w:color w:val="000000"/>
                <w:sz w:val="28"/>
                <w:szCs w:val="32"/>
              </w:rPr>
              <w:t>劳动教育类</w:t>
            </w:r>
            <w:r w:rsidRPr="00445BF5">
              <w:rPr>
                <w:rFonts w:ascii="仿宋" w:eastAsia="仿宋" w:hAnsi="仿宋" w:hint="eastAsia"/>
                <w:bCs/>
                <w:color w:val="000000"/>
                <w:sz w:val="28"/>
                <w:szCs w:val="32"/>
              </w:rPr>
              <w:t>学院</w:t>
            </w:r>
            <w:r w:rsidRPr="00445BF5">
              <w:rPr>
                <w:rFonts w:ascii="仿宋" w:eastAsia="仿宋" w:hAnsi="仿宋"/>
                <w:bCs/>
                <w:color w:val="000000"/>
                <w:sz w:val="28"/>
                <w:szCs w:val="32"/>
              </w:rPr>
              <w:t>级奖项</w:t>
            </w:r>
          </w:p>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其中</w:t>
            </w:r>
            <w:r w:rsidRPr="00445BF5">
              <w:rPr>
                <w:rFonts w:ascii="仿宋" w:eastAsia="仿宋" w:hAnsi="仿宋"/>
                <w:bCs/>
                <w:color w:val="000000"/>
                <w:sz w:val="28"/>
                <w:szCs w:val="32"/>
              </w:rPr>
              <w:t>：</w:t>
            </w:r>
            <w:r w:rsidRPr="00445BF5">
              <w:rPr>
                <w:rFonts w:ascii="仿宋" w:eastAsia="仿宋" w:hAnsi="仿宋" w:hint="eastAsia"/>
                <w:bCs/>
                <w:color w:val="000000"/>
                <w:sz w:val="28"/>
                <w:szCs w:val="32"/>
              </w:rPr>
              <w:t>一等奖8</w:t>
            </w:r>
            <w:r w:rsidRPr="00445BF5">
              <w:rPr>
                <w:rFonts w:ascii="仿宋" w:eastAsia="仿宋" w:hAnsi="仿宋"/>
                <w:bCs/>
                <w:color w:val="000000"/>
                <w:sz w:val="28"/>
                <w:szCs w:val="32"/>
              </w:rPr>
              <w:t>-1</w:t>
            </w:r>
            <w:r w:rsidRPr="00445BF5">
              <w:rPr>
                <w:rFonts w:ascii="仿宋" w:eastAsia="仿宋" w:hAnsi="仿宋" w:hint="eastAsia"/>
                <w:bCs/>
                <w:color w:val="000000"/>
                <w:sz w:val="28"/>
                <w:szCs w:val="32"/>
              </w:rPr>
              <w:t>0分，二等奖6</w:t>
            </w:r>
            <w:r w:rsidRPr="00445BF5">
              <w:rPr>
                <w:rFonts w:ascii="仿宋" w:eastAsia="仿宋" w:hAnsi="仿宋"/>
                <w:bCs/>
                <w:color w:val="000000"/>
                <w:sz w:val="28"/>
                <w:szCs w:val="32"/>
              </w:rPr>
              <w:t>-8</w:t>
            </w:r>
            <w:r w:rsidRPr="00445BF5">
              <w:rPr>
                <w:rFonts w:ascii="仿宋" w:eastAsia="仿宋" w:hAnsi="仿宋" w:hint="eastAsia"/>
                <w:bCs/>
                <w:color w:val="000000"/>
                <w:sz w:val="28"/>
                <w:szCs w:val="32"/>
              </w:rPr>
              <w:t>分，三等奖5</w:t>
            </w:r>
            <w:r w:rsidRPr="00445BF5">
              <w:rPr>
                <w:rFonts w:ascii="仿宋" w:eastAsia="仿宋" w:hAnsi="仿宋"/>
                <w:bCs/>
                <w:color w:val="000000"/>
                <w:sz w:val="28"/>
                <w:szCs w:val="32"/>
              </w:rPr>
              <w:t>-6</w:t>
            </w:r>
            <w:r w:rsidRPr="00445BF5">
              <w:rPr>
                <w:rFonts w:ascii="仿宋" w:eastAsia="仿宋" w:hAnsi="仿宋" w:hint="eastAsia"/>
                <w:bCs/>
                <w:color w:val="000000"/>
                <w:sz w:val="28"/>
                <w:szCs w:val="32"/>
              </w:rPr>
              <w:t>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10</w:t>
            </w:r>
          </w:p>
        </w:tc>
        <w:tc>
          <w:tcPr>
            <w:tcW w:w="993"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trHeight w:val="977"/>
        </w:trPr>
        <w:tc>
          <w:tcPr>
            <w:tcW w:w="817"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1985"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获得优秀</w:t>
            </w:r>
            <w:r w:rsidRPr="00445BF5">
              <w:rPr>
                <w:rFonts w:ascii="仿宋" w:eastAsia="仿宋" w:hAnsi="仿宋"/>
                <w:bCs/>
                <w:color w:val="000000"/>
                <w:sz w:val="28"/>
                <w:szCs w:val="32"/>
              </w:rPr>
              <w:t>劳动委员或</w:t>
            </w:r>
            <w:r w:rsidRPr="00445BF5">
              <w:rPr>
                <w:rFonts w:ascii="仿宋" w:eastAsia="仿宋" w:hAnsi="仿宋" w:hint="eastAsia"/>
                <w:bCs/>
                <w:color w:val="000000"/>
                <w:sz w:val="28"/>
                <w:szCs w:val="32"/>
              </w:rPr>
              <w:t>“勤工之星”等称号20分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993"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r>
      <w:tr w:rsidR="009C3539" w:rsidRPr="00445BF5" w:rsidTr="00CC3DCF">
        <w:trPr>
          <w:trHeight w:val="635"/>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2</w:t>
            </w:r>
          </w:p>
        </w:tc>
        <w:tc>
          <w:tcPr>
            <w:tcW w:w="1985"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劳动教育类</w:t>
            </w:r>
          </w:p>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讲座</w:t>
            </w: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参加由教务处、学生处、校团委、劳动教育学院等部门举办的全校性的围绕劳动教育相关讲座，每参加一次得5分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c>
          <w:tcPr>
            <w:tcW w:w="993"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20</w:t>
            </w:r>
          </w:p>
        </w:tc>
      </w:tr>
      <w:tr w:rsidR="009C3539" w:rsidRPr="00445BF5" w:rsidTr="00CC3DCF">
        <w:trPr>
          <w:trHeight w:val="1255"/>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p>
        </w:tc>
        <w:tc>
          <w:tcPr>
            <w:tcW w:w="1985"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校内劳动</w:t>
            </w:r>
          </w:p>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实践</w:t>
            </w: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参加围绕劳动实践开展的校内实践活动，包括劳动教育月、劳动文化节、创新创业大赛、志愿服务等，未设置</w:t>
            </w:r>
            <w:r w:rsidRPr="00445BF5">
              <w:rPr>
                <w:rFonts w:ascii="仿宋" w:eastAsia="仿宋" w:hAnsi="仿宋"/>
                <w:bCs/>
                <w:color w:val="000000"/>
                <w:sz w:val="28"/>
                <w:szCs w:val="32"/>
              </w:rPr>
              <w:t>或未获</w:t>
            </w:r>
            <w:r w:rsidRPr="00445BF5">
              <w:rPr>
                <w:rFonts w:ascii="仿宋" w:eastAsia="仿宋" w:hAnsi="仿宋" w:hint="eastAsia"/>
                <w:bCs/>
                <w:color w:val="000000"/>
                <w:sz w:val="28"/>
                <w:szCs w:val="32"/>
              </w:rPr>
              <w:t>得</w:t>
            </w:r>
            <w:r w:rsidRPr="00445BF5">
              <w:rPr>
                <w:rFonts w:ascii="仿宋" w:eastAsia="仿宋" w:hAnsi="仿宋"/>
                <w:bCs/>
                <w:color w:val="000000"/>
                <w:sz w:val="28"/>
                <w:szCs w:val="32"/>
              </w:rPr>
              <w:t>奖项，</w:t>
            </w:r>
            <w:r w:rsidRPr="00445BF5">
              <w:rPr>
                <w:rFonts w:ascii="仿宋" w:eastAsia="仿宋" w:hAnsi="仿宋" w:hint="eastAsia"/>
                <w:bCs/>
                <w:color w:val="000000"/>
                <w:sz w:val="28"/>
                <w:szCs w:val="32"/>
              </w:rPr>
              <w:t>每参加一次活动得3-</w:t>
            </w: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分，每</w:t>
            </w:r>
            <w:r w:rsidRPr="00445BF5">
              <w:rPr>
                <w:rFonts w:ascii="仿宋" w:eastAsia="仿宋" w:hAnsi="仿宋"/>
                <w:bCs/>
                <w:color w:val="000000"/>
                <w:sz w:val="28"/>
                <w:szCs w:val="32"/>
              </w:rPr>
              <w:t>8</w:t>
            </w:r>
            <w:r w:rsidRPr="00445BF5">
              <w:rPr>
                <w:rFonts w:ascii="仿宋" w:eastAsia="仿宋" w:hAnsi="仿宋" w:hint="eastAsia"/>
                <w:bCs/>
                <w:color w:val="000000"/>
                <w:sz w:val="28"/>
                <w:szCs w:val="32"/>
              </w:rPr>
              <w:t>个小时志愿时长得</w:t>
            </w: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30</w:t>
            </w:r>
          </w:p>
        </w:tc>
        <w:tc>
          <w:tcPr>
            <w:tcW w:w="993"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30</w:t>
            </w:r>
          </w:p>
        </w:tc>
      </w:tr>
      <w:tr w:rsidR="009C3539" w:rsidRPr="00445BF5" w:rsidTr="00CC3DCF">
        <w:trPr>
          <w:trHeight w:val="1255"/>
        </w:trPr>
        <w:tc>
          <w:tcPr>
            <w:tcW w:w="817"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4</w:t>
            </w:r>
          </w:p>
        </w:tc>
        <w:tc>
          <w:tcPr>
            <w:tcW w:w="1985"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社会劳动</w:t>
            </w:r>
          </w:p>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体验</w:t>
            </w:r>
          </w:p>
        </w:tc>
        <w:tc>
          <w:tcPr>
            <w:tcW w:w="368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参与各类社会劳动体验活动，包括劳动</w:t>
            </w:r>
            <w:r w:rsidRPr="00445BF5">
              <w:rPr>
                <w:rFonts w:ascii="仿宋" w:eastAsia="仿宋" w:hAnsi="仿宋"/>
                <w:bCs/>
                <w:color w:val="000000"/>
                <w:sz w:val="28"/>
                <w:szCs w:val="32"/>
              </w:rPr>
              <w:t>实践、社会调研</w:t>
            </w:r>
            <w:r w:rsidRPr="00445BF5">
              <w:rPr>
                <w:rFonts w:ascii="仿宋" w:eastAsia="仿宋" w:hAnsi="仿宋" w:hint="eastAsia"/>
                <w:bCs/>
                <w:color w:val="000000"/>
                <w:sz w:val="28"/>
                <w:szCs w:val="32"/>
              </w:rPr>
              <w:t>、创新创业等，有劳动实</w:t>
            </w:r>
            <w:r w:rsidRPr="00445BF5">
              <w:rPr>
                <w:rFonts w:ascii="仿宋" w:eastAsia="仿宋" w:hAnsi="仿宋" w:hint="eastAsia"/>
                <w:bCs/>
                <w:color w:val="000000"/>
                <w:sz w:val="28"/>
                <w:szCs w:val="32"/>
              </w:rPr>
              <w:lastRenderedPageBreak/>
              <w:t>践报告、</w:t>
            </w:r>
            <w:r w:rsidRPr="00445BF5">
              <w:rPr>
                <w:rFonts w:ascii="仿宋" w:eastAsia="仿宋" w:hAnsi="仿宋"/>
                <w:bCs/>
                <w:color w:val="000000"/>
                <w:sz w:val="28"/>
                <w:szCs w:val="32"/>
              </w:rPr>
              <w:t>社会调研报告</w:t>
            </w:r>
            <w:r w:rsidRPr="00445BF5">
              <w:rPr>
                <w:rFonts w:ascii="仿宋" w:eastAsia="仿宋" w:hAnsi="仿宋" w:hint="eastAsia"/>
                <w:bCs/>
                <w:color w:val="000000"/>
                <w:sz w:val="28"/>
                <w:szCs w:val="32"/>
              </w:rPr>
              <w:t>或项目策划书，</w:t>
            </w:r>
            <w:r w:rsidRPr="00445BF5">
              <w:rPr>
                <w:rFonts w:ascii="仿宋" w:eastAsia="仿宋" w:hAnsi="仿宋"/>
                <w:bCs/>
                <w:color w:val="000000"/>
                <w:sz w:val="28"/>
                <w:szCs w:val="32"/>
              </w:rPr>
              <w:t>每次得6</w:t>
            </w:r>
            <w:r w:rsidRPr="00445BF5">
              <w:rPr>
                <w:rFonts w:ascii="仿宋" w:eastAsia="仿宋" w:hAnsi="仿宋" w:hint="eastAsia"/>
                <w:bCs/>
                <w:color w:val="000000"/>
                <w:sz w:val="28"/>
                <w:szCs w:val="32"/>
              </w:rPr>
              <w:t>-1</w:t>
            </w:r>
            <w:r w:rsidRPr="00445BF5">
              <w:rPr>
                <w:rFonts w:ascii="仿宋" w:eastAsia="仿宋" w:hAnsi="仿宋"/>
                <w:bCs/>
                <w:color w:val="000000"/>
                <w:sz w:val="28"/>
                <w:szCs w:val="32"/>
              </w:rPr>
              <w:t>5</w:t>
            </w:r>
            <w:r w:rsidRPr="00445BF5">
              <w:rPr>
                <w:rFonts w:ascii="仿宋" w:eastAsia="仿宋" w:hAnsi="仿宋" w:hint="eastAsia"/>
                <w:bCs/>
                <w:color w:val="000000"/>
                <w:sz w:val="28"/>
                <w:szCs w:val="32"/>
              </w:rPr>
              <w:t>分</w:t>
            </w:r>
          </w:p>
        </w:tc>
        <w:tc>
          <w:tcPr>
            <w:tcW w:w="99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lastRenderedPageBreak/>
              <w:t>20</w:t>
            </w:r>
          </w:p>
        </w:tc>
        <w:tc>
          <w:tcPr>
            <w:tcW w:w="993"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20</w:t>
            </w: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lastRenderedPageBreak/>
        <w:t>说明</w:t>
      </w:r>
      <w:r w:rsidRPr="00445BF5">
        <w:rPr>
          <w:rFonts w:ascii="仿宋" w:eastAsia="仿宋" w:hAnsi="仿宋"/>
          <w:bCs/>
          <w:color w:val="000000"/>
          <w:sz w:val="32"/>
          <w:szCs w:val="32"/>
        </w:rPr>
        <w:t>：1</w:t>
      </w:r>
      <w:r w:rsidRPr="00445BF5">
        <w:rPr>
          <w:rFonts w:ascii="仿宋" w:eastAsia="仿宋" w:hAnsi="仿宋" w:hint="eastAsia"/>
          <w:bCs/>
          <w:color w:val="000000"/>
          <w:sz w:val="32"/>
          <w:szCs w:val="32"/>
        </w:rPr>
        <w:t>.获得团体奖励的成员按贡献程度适当加分；</w:t>
      </w:r>
      <w:r w:rsidRPr="00445BF5">
        <w:rPr>
          <w:rFonts w:ascii="仿宋" w:eastAsia="仿宋" w:hAnsi="仿宋"/>
          <w:bCs/>
          <w:color w:val="000000"/>
          <w:sz w:val="32"/>
          <w:szCs w:val="32"/>
        </w:rPr>
        <w:t>2</w:t>
      </w:r>
      <w:r w:rsidRPr="00445BF5">
        <w:rPr>
          <w:rFonts w:ascii="仿宋" w:eastAsia="仿宋" w:hAnsi="仿宋" w:hint="eastAsia"/>
          <w:bCs/>
          <w:color w:val="000000"/>
          <w:sz w:val="32"/>
          <w:szCs w:val="32"/>
        </w:rPr>
        <w:t>.同一比赛的获奖加分与参与加分不可兼得。</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（六）扣减分</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179"/>
        <w:gridCol w:w="4205"/>
        <w:gridCol w:w="1172"/>
      </w:tblGrid>
      <w:tr w:rsidR="009C3539" w:rsidRPr="00445BF5" w:rsidTr="00CC3DCF">
        <w:trPr>
          <w:trHeight w:val="620"/>
        </w:trPr>
        <w:tc>
          <w:tcPr>
            <w:tcW w:w="1011"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编号</w:t>
            </w:r>
          </w:p>
        </w:tc>
        <w:tc>
          <w:tcPr>
            <w:tcW w:w="6384" w:type="dxa"/>
            <w:gridSpan w:val="2"/>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处罚类别</w:t>
            </w:r>
          </w:p>
        </w:tc>
        <w:tc>
          <w:tcPr>
            <w:tcW w:w="1172" w:type="dxa"/>
            <w:vAlign w:val="center"/>
          </w:tcPr>
          <w:p w:rsidR="009C3539" w:rsidRPr="00445BF5" w:rsidRDefault="009C3539" w:rsidP="00CC3DCF">
            <w:pPr>
              <w:spacing w:line="600" w:lineRule="exact"/>
              <w:jc w:val="center"/>
              <w:rPr>
                <w:rFonts w:ascii="仿宋" w:eastAsia="仿宋" w:hAnsi="仿宋"/>
                <w:b/>
                <w:bCs/>
                <w:color w:val="000000"/>
                <w:sz w:val="28"/>
                <w:szCs w:val="32"/>
              </w:rPr>
            </w:pPr>
            <w:r w:rsidRPr="00445BF5">
              <w:rPr>
                <w:rFonts w:ascii="仿宋" w:eastAsia="仿宋" w:hAnsi="仿宋" w:hint="eastAsia"/>
                <w:b/>
                <w:bCs/>
                <w:color w:val="000000"/>
                <w:sz w:val="28"/>
                <w:szCs w:val="32"/>
              </w:rPr>
              <w:t>分值</w:t>
            </w:r>
          </w:p>
        </w:tc>
      </w:tr>
      <w:tr w:rsidR="009C3539" w:rsidRPr="00445BF5" w:rsidTr="00CC3DCF">
        <w:trPr>
          <w:trHeight w:val="517"/>
        </w:trPr>
        <w:tc>
          <w:tcPr>
            <w:tcW w:w="1011" w:type="dxa"/>
            <w:vMerge w:val="restart"/>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1</w:t>
            </w:r>
          </w:p>
        </w:tc>
        <w:tc>
          <w:tcPr>
            <w:tcW w:w="2179" w:type="dxa"/>
            <w:vMerge w:val="restart"/>
            <w:vAlign w:val="center"/>
          </w:tcPr>
          <w:p w:rsidR="009C3539" w:rsidRPr="00445BF5" w:rsidRDefault="009C3539" w:rsidP="00CC3DCF">
            <w:pPr>
              <w:spacing w:line="600" w:lineRule="exact"/>
              <w:rPr>
                <w:rFonts w:ascii="仿宋" w:eastAsia="仿宋" w:hAnsi="仿宋"/>
                <w:bCs/>
                <w:color w:val="000000"/>
                <w:sz w:val="28"/>
                <w:szCs w:val="32"/>
              </w:rPr>
            </w:pPr>
            <w:r w:rsidRPr="00445BF5">
              <w:rPr>
                <w:rFonts w:ascii="仿宋" w:eastAsia="仿宋" w:hAnsi="仿宋" w:hint="eastAsia"/>
                <w:bCs/>
                <w:color w:val="000000"/>
                <w:sz w:val="28"/>
                <w:szCs w:val="32"/>
              </w:rPr>
              <w:t>受到违纪处分</w:t>
            </w:r>
          </w:p>
        </w:tc>
        <w:tc>
          <w:tcPr>
            <w:tcW w:w="420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留校察看处分</w:t>
            </w:r>
          </w:p>
        </w:tc>
        <w:tc>
          <w:tcPr>
            <w:tcW w:w="117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15</w:t>
            </w:r>
          </w:p>
        </w:tc>
      </w:tr>
      <w:tr w:rsidR="009C3539" w:rsidRPr="00445BF5" w:rsidTr="00CC3DCF">
        <w:trPr>
          <w:trHeight w:val="567"/>
        </w:trPr>
        <w:tc>
          <w:tcPr>
            <w:tcW w:w="1011" w:type="dxa"/>
            <w:vMerge/>
            <w:vAlign w:val="center"/>
          </w:tcPr>
          <w:p w:rsidR="009C3539" w:rsidRPr="00445BF5" w:rsidRDefault="009C3539" w:rsidP="00CC3DCF">
            <w:pPr>
              <w:spacing w:line="600" w:lineRule="exact"/>
              <w:ind w:firstLineChars="200" w:firstLine="560"/>
              <w:jc w:val="center"/>
              <w:rPr>
                <w:rFonts w:ascii="仿宋" w:eastAsia="仿宋" w:hAnsi="仿宋"/>
                <w:bCs/>
                <w:color w:val="000000"/>
                <w:sz w:val="28"/>
                <w:szCs w:val="32"/>
              </w:rPr>
            </w:pPr>
          </w:p>
        </w:tc>
        <w:tc>
          <w:tcPr>
            <w:tcW w:w="2179" w:type="dxa"/>
            <w:vMerge/>
            <w:vAlign w:val="center"/>
          </w:tcPr>
          <w:p w:rsidR="009C3539" w:rsidRPr="00445BF5" w:rsidRDefault="009C3539" w:rsidP="00CC3DCF">
            <w:pPr>
              <w:spacing w:line="600" w:lineRule="exact"/>
              <w:ind w:firstLineChars="200" w:firstLine="560"/>
              <w:jc w:val="center"/>
              <w:rPr>
                <w:rFonts w:ascii="仿宋" w:eastAsia="仿宋" w:hAnsi="仿宋"/>
                <w:bCs/>
                <w:color w:val="000000"/>
                <w:sz w:val="28"/>
                <w:szCs w:val="32"/>
              </w:rPr>
            </w:pPr>
          </w:p>
        </w:tc>
        <w:tc>
          <w:tcPr>
            <w:tcW w:w="420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记过处分</w:t>
            </w:r>
          </w:p>
        </w:tc>
        <w:tc>
          <w:tcPr>
            <w:tcW w:w="117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10</w:t>
            </w:r>
          </w:p>
        </w:tc>
      </w:tr>
      <w:tr w:rsidR="009C3539" w:rsidRPr="00445BF5" w:rsidTr="00CC3DCF">
        <w:trPr>
          <w:trHeight w:val="422"/>
        </w:trPr>
        <w:tc>
          <w:tcPr>
            <w:tcW w:w="10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2179"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20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严重警告处分</w:t>
            </w:r>
          </w:p>
        </w:tc>
        <w:tc>
          <w:tcPr>
            <w:tcW w:w="117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8</w:t>
            </w:r>
          </w:p>
        </w:tc>
      </w:tr>
      <w:tr w:rsidR="009C3539" w:rsidRPr="00445BF5" w:rsidTr="00CC3DCF">
        <w:trPr>
          <w:trHeight w:val="422"/>
        </w:trPr>
        <w:tc>
          <w:tcPr>
            <w:tcW w:w="1011"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2179" w:type="dxa"/>
            <w:vMerge/>
            <w:vAlign w:val="center"/>
          </w:tcPr>
          <w:p w:rsidR="009C3539" w:rsidRPr="00445BF5" w:rsidRDefault="009C3539" w:rsidP="00CC3DCF">
            <w:pPr>
              <w:spacing w:line="600" w:lineRule="exact"/>
              <w:jc w:val="center"/>
              <w:rPr>
                <w:rFonts w:ascii="仿宋" w:eastAsia="仿宋" w:hAnsi="仿宋"/>
                <w:bCs/>
                <w:color w:val="000000"/>
                <w:sz w:val="28"/>
                <w:szCs w:val="32"/>
              </w:rPr>
            </w:pPr>
          </w:p>
        </w:tc>
        <w:tc>
          <w:tcPr>
            <w:tcW w:w="4205" w:type="dxa"/>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警告处分</w:t>
            </w:r>
          </w:p>
        </w:tc>
        <w:tc>
          <w:tcPr>
            <w:tcW w:w="1172" w:type="dxa"/>
            <w:vAlign w:val="center"/>
          </w:tcPr>
          <w:p w:rsidR="009C3539" w:rsidRPr="00445BF5" w:rsidDel="00085AA9"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6</w:t>
            </w:r>
          </w:p>
        </w:tc>
      </w:tr>
      <w:tr w:rsidR="009C3539" w:rsidRPr="00445BF5" w:rsidTr="00CC3DCF">
        <w:trPr>
          <w:trHeight w:val="525"/>
        </w:trPr>
        <w:tc>
          <w:tcPr>
            <w:tcW w:w="1011"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hint="eastAsia"/>
                <w:bCs/>
                <w:color w:val="000000"/>
                <w:sz w:val="28"/>
                <w:szCs w:val="32"/>
              </w:rPr>
              <w:t>2</w:t>
            </w:r>
          </w:p>
        </w:tc>
        <w:tc>
          <w:tcPr>
            <w:tcW w:w="6384" w:type="dxa"/>
            <w:gridSpan w:val="2"/>
            <w:vAlign w:val="center"/>
          </w:tcPr>
          <w:p w:rsidR="009C3539" w:rsidRPr="00445BF5" w:rsidRDefault="009C3539" w:rsidP="00CC3DCF">
            <w:pPr>
              <w:spacing w:line="600" w:lineRule="exact"/>
              <w:jc w:val="left"/>
              <w:rPr>
                <w:rFonts w:ascii="仿宋" w:eastAsia="仿宋" w:hAnsi="仿宋"/>
                <w:bCs/>
                <w:color w:val="000000"/>
                <w:sz w:val="28"/>
                <w:szCs w:val="32"/>
              </w:rPr>
            </w:pPr>
            <w:r w:rsidRPr="00445BF5">
              <w:rPr>
                <w:rFonts w:ascii="仿宋" w:eastAsia="仿宋" w:hAnsi="仿宋" w:hint="eastAsia"/>
                <w:bCs/>
                <w:color w:val="000000"/>
                <w:sz w:val="28"/>
                <w:szCs w:val="32"/>
              </w:rPr>
              <w:t>受到通报批评（每次）</w:t>
            </w:r>
          </w:p>
        </w:tc>
        <w:tc>
          <w:tcPr>
            <w:tcW w:w="1172" w:type="dxa"/>
            <w:vAlign w:val="center"/>
          </w:tcPr>
          <w:p w:rsidR="009C3539" w:rsidRPr="00445BF5" w:rsidRDefault="009C3539" w:rsidP="00CC3DCF">
            <w:pPr>
              <w:spacing w:line="600" w:lineRule="exact"/>
              <w:jc w:val="center"/>
              <w:rPr>
                <w:rFonts w:ascii="仿宋" w:eastAsia="仿宋" w:hAnsi="仿宋"/>
                <w:bCs/>
                <w:color w:val="000000"/>
                <w:sz w:val="28"/>
                <w:szCs w:val="32"/>
              </w:rPr>
            </w:pPr>
            <w:r w:rsidRPr="00445BF5">
              <w:rPr>
                <w:rFonts w:ascii="仿宋" w:eastAsia="仿宋" w:hAnsi="仿宋"/>
                <w:bCs/>
                <w:color w:val="000000"/>
                <w:sz w:val="28"/>
                <w:szCs w:val="32"/>
              </w:rPr>
              <w:t>3</w:t>
            </w:r>
          </w:p>
        </w:tc>
      </w:tr>
    </w:tbl>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说明：此项累计计分</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第十二条</w:t>
      </w:r>
      <w:r w:rsidRPr="00445BF5">
        <w:rPr>
          <w:rFonts w:ascii="仿宋" w:eastAsia="仿宋" w:hAnsi="仿宋" w:hint="eastAsia"/>
          <w:bCs/>
          <w:color w:val="000000"/>
          <w:sz w:val="32"/>
          <w:szCs w:val="32"/>
        </w:rPr>
        <w:t xml:space="preserve"> 测评标准说明和扩展</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（一）测评标准中二级指</w:t>
      </w:r>
      <w:r w:rsidRPr="00445BF5">
        <w:rPr>
          <w:rFonts w:ascii="仿宋" w:eastAsia="仿宋" w:hAnsi="仿宋" w:hint="eastAsia"/>
          <w:bCs/>
          <w:sz w:val="32"/>
          <w:szCs w:val="32"/>
        </w:rPr>
        <w:t>标得分不得超过小分满分值，二级指标各项得分之和为一级指标得分，一级指标得分不得超过总分满分值，即二级指标得分之和大于一级</w:t>
      </w:r>
      <w:r w:rsidRPr="00445BF5">
        <w:rPr>
          <w:rFonts w:ascii="仿宋" w:eastAsia="仿宋" w:hAnsi="仿宋" w:hint="eastAsia"/>
          <w:bCs/>
          <w:color w:val="000000"/>
          <w:sz w:val="32"/>
          <w:szCs w:val="32"/>
        </w:rPr>
        <w:t>指标满分值的按照满分值计算。</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t>（二）测评标准中各项论文成果、学生活动、比赛竞赛等参与和获奖情况由各学院审核认定，学生工作由相关职能部门和学院出具鉴定证明，确保各类奖项的真实性和含金量，</w:t>
      </w:r>
      <w:r w:rsidRPr="00445BF5">
        <w:rPr>
          <w:rFonts w:ascii="仿宋" w:eastAsia="仿宋" w:hAnsi="仿宋" w:hint="eastAsia"/>
          <w:bCs/>
          <w:sz w:val="32"/>
          <w:szCs w:val="32"/>
        </w:rPr>
        <w:t>学院可根据学生付出的努力程度和做出的贡献情况，适当调整加分分值。</w:t>
      </w:r>
    </w:p>
    <w:p w:rsidR="009C3539" w:rsidRPr="00445BF5" w:rsidRDefault="009C3539" w:rsidP="009C3539">
      <w:pPr>
        <w:spacing w:line="600" w:lineRule="exact"/>
        <w:ind w:firstLineChars="200" w:firstLine="640"/>
        <w:rPr>
          <w:rFonts w:ascii="仿宋" w:eastAsia="仿宋" w:hAnsi="仿宋"/>
          <w:bCs/>
          <w:color w:val="000000"/>
          <w:sz w:val="32"/>
          <w:szCs w:val="32"/>
        </w:rPr>
      </w:pPr>
      <w:r w:rsidRPr="00445BF5">
        <w:rPr>
          <w:rFonts w:ascii="仿宋" w:eastAsia="仿宋" w:hAnsi="仿宋" w:hint="eastAsia"/>
          <w:bCs/>
          <w:color w:val="000000"/>
          <w:sz w:val="32"/>
          <w:szCs w:val="32"/>
        </w:rPr>
        <w:lastRenderedPageBreak/>
        <w:t>（三）各学院可以根据本学院学生培养目标在现有一级指标下增加二级指标，扩大测评内容的覆盖面，满足各学院学生的个性化发展需求，增加的二级指标的小分满分值不得超过一级指标总分满分值。</w:t>
      </w:r>
    </w:p>
    <w:p w:rsidR="009C3539" w:rsidRPr="00445BF5" w:rsidRDefault="009C3539" w:rsidP="009C3539">
      <w:pPr>
        <w:spacing w:line="600" w:lineRule="exact"/>
        <w:ind w:firstLineChars="200" w:firstLine="640"/>
        <w:rPr>
          <w:rFonts w:ascii="仿宋" w:eastAsia="仿宋" w:hAnsi="仿宋"/>
          <w:bCs/>
          <w:color w:val="000000"/>
          <w:sz w:val="32"/>
          <w:szCs w:val="32"/>
        </w:rPr>
      </w:pPr>
    </w:p>
    <w:p w:rsidR="009C3539" w:rsidRPr="00445BF5" w:rsidRDefault="009C3539" w:rsidP="009C3539">
      <w:pPr>
        <w:spacing w:line="600" w:lineRule="exact"/>
        <w:jc w:val="center"/>
        <w:rPr>
          <w:rFonts w:ascii="黑体" w:eastAsia="黑体" w:hAnsi="黑体"/>
          <w:b/>
          <w:bCs/>
          <w:color w:val="000000"/>
          <w:sz w:val="32"/>
          <w:szCs w:val="32"/>
        </w:rPr>
      </w:pPr>
      <w:r w:rsidRPr="00445BF5">
        <w:rPr>
          <w:rFonts w:ascii="黑体" w:eastAsia="黑体" w:hAnsi="黑体" w:hint="eastAsia"/>
          <w:b/>
          <w:bCs/>
          <w:color w:val="000000"/>
          <w:sz w:val="32"/>
          <w:szCs w:val="32"/>
        </w:rPr>
        <w:t>第四章 测评结果的应用</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第十三条</w:t>
      </w:r>
      <w:r w:rsidRPr="00445BF5">
        <w:rPr>
          <w:rFonts w:ascii="仿宋" w:eastAsia="仿宋" w:hAnsi="仿宋" w:hint="eastAsia"/>
          <w:bCs/>
          <w:color w:val="000000"/>
          <w:sz w:val="32"/>
          <w:szCs w:val="32"/>
        </w:rPr>
        <w:t xml:space="preserve"> 学生综合素质测评成绩是学生在校期间参评奖学金和参选“五好学生”“优秀学生干部”等荣誉称号的重要依据，也可以作为学生进行校际、国际等对外交流推荐的重要参考依据。</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第十四条</w:t>
      </w:r>
      <w:r w:rsidRPr="00445BF5">
        <w:rPr>
          <w:rFonts w:ascii="仿宋" w:eastAsia="仿宋" w:hAnsi="仿宋" w:hint="eastAsia"/>
          <w:bCs/>
          <w:color w:val="000000"/>
          <w:sz w:val="32"/>
          <w:szCs w:val="32"/>
        </w:rPr>
        <w:t xml:space="preserve"> 每学年学生综合素质测评成绩是学生过程性评价的重要数据来源，各学院可根据学生每学年在德智体美劳各部分的得分情况，在下一学习阶段进行个性化、有针对性地培养，促进学生补短板，强弱项，固优势，促进学生提高综合素质。</w:t>
      </w:r>
    </w:p>
    <w:p w:rsidR="009C3539" w:rsidRPr="00445BF5" w:rsidRDefault="009C3539" w:rsidP="009C3539">
      <w:pPr>
        <w:spacing w:line="600" w:lineRule="exact"/>
        <w:ind w:firstLineChars="200" w:firstLine="640"/>
        <w:rPr>
          <w:rFonts w:ascii="仿宋" w:eastAsia="仿宋" w:hAnsi="仿宋"/>
          <w:bCs/>
          <w:color w:val="000000"/>
          <w:sz w:val="32"/>
          <w:szCs w:val="32"/>
        </w:rPr>
      </w:pPr>
    </w:p>
    <w:p w:rsidR="009C3539" w:rsidRPr="00445BF5" w:rsidRDefault="009C3539" w:rsidP="009C3539">
      <w:pPr>
        <w:spacing w:line="600" w:lineRule="exact"/>
        <w:jc w:val="center"/>
        <w:rPr>
          <w:rFonts w:ascii="黑体" w:eastAsia="黑体" w:hAnsi="黑体"/>
          <w:b/>
          <w:bCs/>
          <w:color w:val="000000"/>
          <w:sz w:val="32"/>
          <w:szCs w:val="32"/>
        </w:rPr>
      </w:pPr>
      <w:r w:rsidRPr="00445BF5">
        <w:rPr>
          <w:rFonts w:ascii="黑体" w:eastAsia="黑体" w:hAnsi="黑体" w:hint="eastAsia"/>
          <w:b/>
          <w:bCs/>
          <w:color w:val="000000"/>
          <w:sz w:val="32"/>
          <w:szCs w:val="32"/>
        </w:rPr>
        <w:t>第五章  附  则</w:t>
      </w:r>
    </w:p>
    <w:p w:rsidR="009C3539" w:rsidRPr="00445BF5" w:rsidRDefault="009C3539" w:rsidP="009C3539">
      <w:pPr>
        <w:spacing w:line="600" w:lineRule="exact"/>
        <w:ind w:firstLineChars="200" w:firstLine="643"/>
        <w:rPr>
          <w:rFonts w:ascii="仿宋" w:eastAsia="仿宋" w:hAnsi="仿宋"/>
          <w:bCs/>
          <w:color w:val="000000"/>
          <w:sz w:val="32"/>
          <w:szCs w:val="32"/>
        </w:rPr>
      </w:pPr>
      <w:r w:rsidRPr="00445BF5">
        <w:rPr>
          <w:rFonts w:ascii="仿宋" w:eastAsia="仿宋" w:hAnsi="仿宋" w:hint="eastAsia"/>
          <w:b/>
          <w:bCs/>
          <w:color w:val="000000"/>
          <w:sz w:val="32"/>
          <w:szCs w:val="32"/>
        </w:rPr>
        <w:t>第十五条</w:t>
      </w:r>
      <w:r w:rsidRPr="00445BF5">
        <w:rPr>
          <w:rFonts w:ascii="仿宋" w:eastAsia="仿宋" w:hAnsi="仿宋" w:hint="eastAsia"/>
          <w:bCs/>
          <w:color w:val="000000"/>
          <w:sz w:val="32"/>
          <w:szCs w:val="32"/>
        </w:rPr>
        <w:t xml:space="preserve"> 本办法自2021年9月20日起施行，</w:t>
      </w:r>
      <w:r w:rsidRPr="00445BF5">
        <w:rPr>
          <w:rFonts w:ascii="仿宋" w:eastAsia="仿宋" w:hAnsi="仿宋" w:hint="eastAsia"/>
          <w:bCs/>
          <w:color w:val="000000"/>
          <w:sz w:val="32"/>
          <w:szCs w:val="28"/>
        </w:rPr>
        <w:t>原《中国劳动关系学院学生素质综合测评条例》（校学字〔2019〕21号）同时废止</w:t>
      </w:r>
      <w:r w:rsidRPr="00445BF5">
        <w:rPr>
          <w:rFonts w:ascii="仿宋" w:eastAsia="仿宋" w:hAnsi="仿宋" w:hint="eastAsia"/>
          <w:bCs/>
          <w:color w:val="000000"/>
          <w:sz w:val="32"/>
          <w:szCs w:val="32"/>
        </w:rPr>
        <w:t>。</w:t>
      </w:r>
    </w:p>
    <w:p w:rsidR="001C6546" w:rsidRPr="009C3539" w:rsidRDefault="009C3539" w:rsidP="009C3539">
      <w:pPr>
        <w:spacing w:line="600" w:lineRule="exact"/>
        <w:ind w:firstLineChars="200" w:firstLine="643"/>
      </w:pPr>
      <w:r w:rsidRPr="00445BF5">
        <w:rPr>
          <w:rFonts w:ascii="仿宋" w:eastAsia="仿宋" w:hAnsi="仿宋" w:hint="eastAsia"/>
          <w:b/>
          <w:sz w:val="32"/>
          <w:szCs w:val="32"/>
        </w:rPr>
        <w:t>第十六条</w:t>
      </w:r>
      <w:r w:rsidRPr="00445BF5">
        <w:rPr>
          <w:rFonts w:ascii="仿宋" w:eastAsia="仿宋" w:hAnsi="仿宋" w:hint="eastAsia"/>
          <w:sz w:val="32"/>
          <w:szCs w:val="32"/>
        </w:rPr>
        <w:t xml:space="preserve"> 本办法由学生处负责解释。</w:t>
      </w:r>
    </w:p>
    <w:sectPr w:rsidR="001C6546" w:rsidRPr="009C3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B8" w:rsidRDefault="00211CB8" w:rsidP="009C3539">
      <w:r>
        <w:separator/>
      </w:r>
    </w:p>
  </w:endnote>
  <w:endnote w:type="continuationSeparator" w:id="0">
    <w:p w:rsidR="00211CB8" w:rsidRDefault="00211CB8" w:rsidP="009C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B8" w:rsidRDefault="00211CB8" w:rsidP="009C3539">
      <w:r>
        <w:separator/>
      </w:r>
    </w:p>
  </w:footnote>
  <w:footnote w:type="continuationSeparator" w:id="0">
    <w:p w:rsidR="00211CB8" w:rsidRDefault="00211CB8" w:rsidP="009C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39"/>
    <w:rsid w:val="00211CB8"/>
    <w:rsid w:val="003712B3"/>
    <w:rsid w:val="009C3539"/>
    <w:rsid w:val="00F2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7AE17-C30B-44FC-A77D-845E23A3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5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3539"/>
    <w:rPr>
      <w:rFonts w:ascii="Calibri" w:eastAsia="宋体" w:hAnsi="Calibri" w:cs="Times New Roman"/>
      <w:sz w:val="18"/>
      <w:szCs w:val="18"/>
    </w:rPr>
  </w:style>
  <w:style w:type="paragraph" w:styleId="a4">
    <w:name w:val="footer"/>
    <w:basedOn w:val="a"/>
    <w:link w:val="Char0"/>
    <w:uiPriority w:val="99"/>
    <w:unhideWhenUsed/>
    <w:rsid w:val="009C3539"/>
    <w:pPr>
      <w:tabs>
        <w:tab w:val="center" w:pos="4153"/>
        <w:tab w:val="right" w:pos="8306"/>
      </w:tabs>
      <w:snapToGrid w:val="0"/>
      <w:jc w:val="left"/>
    </w:pPr>
    <w:rPr>
      <w:sz w:val="18"/>
      <w:szCs w:val="18"/>
    </w:rPr>
  </w:style>
  <w:style w:type="character" w:customStyle="1" w:styleId="Char0">
    <w:name w:val="页脚 Char"/>
    <w:basedOn w:val="a0"/>
    <w:link w:val="a4"/>
    <w:uiPriority w:val="99"/>
    <w:rsid w:val="009C353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qKSd2yGwtyqcq7X25OnpZYXmrT_ryA6zBxz2DhhY1IoMzTGENknHSd7FchWWZkF-AgA2Up1rSL2YWzLtBZIBLnJwesv29T8beL6UXRXeVDC&amp;wd=&amp;eqid=c745f675001a1e320000000261120fd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姚远</dc:creator>
  <cp:keywords/>
  <dc:description/>
  <cp:lastModifiedBy>姚远</cp:lastModifiedBy>
  <cp:revision>1</cp:revision>
  <dcterms:created xsi:type="dcterms:W3CDTF">2022-05-04T07:12:00Z</dcterms:created>
  <dcterms:modified xsi:type="dcterms:W3CDTF">2022-05-04T07:15:00Z</dcterms:modified>
</cp:coreProperties>
</file>