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00" w:type="dxa"/>
        <w:tblCellSpacing w:w="0" w:type="dxa"/>
        <w:shd w:val="clear" w:color="auto" w:fill="FFFFFF"/>
        <w:tblCellMar>
          <w:left w:w="0" w:type="dxa"/>
          <w:right w:w="0" w:type="dxa"/>
        </w:tblCellMar>
        <w:tblLook w:val="04A0"/>
      </w:tblPr>
      <w:tblGrid>
        <w:gridCol w:w="6000"/>
      </w:tblGrid>
      <w:tr w:rsidR="00453070" w:rsidRPr="00453070" w:rsidTr="00453070">
        <w:trPr>
          <w:tblCellSpacing w:w="0" w:type="dxa"/>
        </w:trPr>
        <w:tc>
          <w:tcPr>
            <w:tcW w:w="0" w:type="auto"/>
            <w:shd w:val="clear" w:color="auto" w:fill="FFFFFF"/>
            <w:vAlign w:val="center"/>
            <w:hideMark/>
          </w:tcPr>
          <w:p w:rsidR="00453070" w:rsidRPr="00453070" w:rsidRDefault="00AF30CE" w:rsidP="00453070">
            <w:pPr>
              <w:widowControl/>
              <w:spacing w:line="300" w:lineRule="atLeas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r w:rsidR="00453070">
              <w:rPr>
                <w:rFonts w:ascii="宋体" w:eastAsia="宋体" w:hAnsi="宋体" w:cs="宋体" w:hint="eastAsia"/>
                <w:b/>
                <w:bCs/>
                <w:color w:val="000000"/>
                <w:kern w:val="0"/>
                <w:sz w:val="24"/>
                <w:szCs w:val="24"/>
              </w:rPr>
              <w:t xml:space="preserve"> </w:t>
            </w:r>
            <w:r w:rsidR="00453070" w:rsidRPr="00453070">
              <w:rPr>
                <w:rFonts w:ascii="宋体" w:eastAsia="宋体" w:hAnsi="宋体" w:cs="宋体" w:hint="eastAsia"/>
                <w:b/>
                <w:bCs/>
                <w:color w:val="000000"/>
                <w:kern w:val="0"/>
                <w:sz w:val="24"/>
                <w:szCs w:val="24"/>
              </w:rPr>
              <w:t>2013年西部计划问答</w:t>
            </w:r>
          </w:p>
        </w:tc>
      </w:tr>
    </w:tbl>
    <w:p w:rsidR="00453070" w:rsidRPr="00453070" w:rsidRDefault="00453070" w:rsidP="00453070">
      <w:pPr>
        <w:widowControl/>
        <w:jc w:val="left"/>
        <w:rPr>
          <w:rFonts w:ascii="宋体" w:eastAsia="宋体" w:hAnsi="宋体" w:cs="宋体"/>
          <w:vanish/>
          <w:kern w:val="0"/>
          <w:sz w:val="24"/>
          <w:szCs w:val="24"/>
        </w:rPr>
      </w:pPr>
    </w:p>
    <w:tbl>
      <w:tblPr>
        <w:tblW w:w="8428" w:type="dxa"/>
        <w:tblCellSpacing w:w="0" w:type="dxa"/>
        <w:shd w:val="clear" w:color="auto" w:fill="FFFFFF"/>
        <w:tblCellMar>
          <w:left w:w="0" w:type="dxa"/>
          <w:right w:w="0" w:type="dxa"/>
        </w:tblCellMar>
        <w:tblLook w:val="04A0"/>
      </w:tblPr>
      <w:tblGrid>
        <w:gridCol w:w="8428"/>
      </w:tblGrid>
      <w:tr w:rsidR="00453070" w:rsidRPr="00453070" w:rsidTr="00AF30CE">
        <w:trPr>
          <w:trHeight w:val="79"/>
          <w:tblCellSpacing w:w="0" w:type="dxa"/>
        </w:trPr>
        <w:tc>
          <w:tcPr>
            <w:tcW w:w="8428" w:type="dxa"/>
            <w:tcBorders>
              <w:top w:val="nil"/>
              <w:left w:val="single" w:sz="6" w:space="0" w:color="D3D4D4"/>
              <w:bottom w:val="single" w:sz="6" w:space="0" w:color="D3D4D4"/>
              <w:right w:val="single" w:sz="6" w:space="0" w:color="D3D4D4"/>
            </w:tcBorders>
            <w:shd w:val="clear" w:color="auto" w:fill="FFFFFF"/>
            <w:vAlign w:val="center"/>
            <w:hideMark/>
          </w:tcPr>
          <w:p w:rsidR="00453070" w:rsidRPr="00453070" w:rsidRDefault="00453070" w:rsidP="00453070">
            <w:pPr>
              <w:widowControl/>
              <w:spacing w:line="300" w:lineRule="atLeast"/>
              <w:jc w:val="center"/>
              <w:rPr>
                <w:rFonts w:ascii="宋体" w:eastAsia="宋体" w:hAnsi="宋体" w:cs="宋体"/>
                <w:color w:val="D3D4D4"/>
                <w:kern w:val="0"/>
                <w:sz w:val="18"/>
                <w:szCs w:val="18"/>
              </w:rPr>
            </w:pPr>
          </w:p>
        </w:tc>
      </w:tr>
      <w:tr w:rsidR="00453070" w:rsidRPr="00453070" w:rsidTr="00AF30CE">
        <w:trPr>
          <w:trHeight w:val="79"/>
          <w:tblCellSpacing w:w="0" w:type="dxa"/>
        </w:trPr>
        <w:tc>
          <w:tcPr>
            <w:tcW w:w="8428" w:type="dxa"/>
            <w:shd w:val="clear" w:color="auto" w:fill="FFFFFF"/>
            <w:vAlign w:val="center"/>
            <w:hideMark/>
          </w:tcPr>
          <w:p w:rsidR="00453070" w:rsidRPr="00453070" w:rsidRDefault="00453070" w:rsidP="00453070">
            <w:pPr>
              <w:widowControl/>
              <w:spacing w:line="330" w:lineRule="atLeast"/>
              <w:jc w:val="left"/>
              <w:rPr>
                <w:rFonts w:ascii="宋体" w:eastAsia="宋体" w:hAnsi="宋体" w:cs="宋体"/>
                <w:b/>
                <w:bCs/>
                <w:color w:val="D3D4D4"/>
                <w:kern w:val="0"/>
                <w:szCs w:val="21"/>
              </w:rPr>
            </w:pPr>
          </w:p>
        </w:tc>
      </w:tr>
      <w:tr w:rsidR="00453070" w:rsidRPr="00453070" w:rsidTr="00AF30CE">
        <w:trPr>
          <w:trHeight w:val="9813"/>
          <w:tblCellSpacing w:w="0" w:type="dxa"/>
        </w:trPr>
        <w:tc>
          <w:tcPr>
            <w:tcW w:w="8428" w:type="dxa"/>
            <w:tcBorders>
              <w:top w:val="nil"/>
              <w:left w:val="nil"/>
              <w:bottom w:val="nil"/>
              <w:right w:val="nil"/>
            </w:tcBorders>
            <w:shd w:val="clear" w:color="auto" w:fill="FFFFFF"/>
            <w:hideMark/>
          </w:tcPr>
          <w:p w:rsidR="00453070" w:rsidRPr="00453070" w:rsidRDefault="00453070" w:rsidP="00453070">
            <w:pPr>
              <w:widowControl/>
              <w:adjustRightInd w:val="0"/>
              <w:snapToGrid w:val="0"/>
              <w:spacing w:line="300" w:lineRule="exact"/>
              <w:jc w:val="left"/>
              <w:rPr>
                <w:rFonts w:ascii="仿宋" w:eastAsia="仿宋" w:hAnsi="仿宋" w:cs="宋体"/>
                <w:b/>
                <w:kern w:val="0"/>
                <w:sz w:val="24"/>
                <w:szCs w:val="24"/>
              </w:rPr>
            </w:pPr>
            <w:r w:rsidRPr="00453070">
              <w:rPr>
                <w:rFonts w:ascii="仿宋" w:eastAsia="仿宋" w:hAnsi="仿宋" w:cs="宋体" w:hint="eastAsia"/>
                <w:kern w:val="0"/>
                <w:sz w:val="24"/>
                <w:szCs w:val="24"/>
              </w:rPr>
              <w:t xml:space="preserve">　</w:t>
            </w:r>
            <w:r w:rsidRPr="00453070">
              <w:rPr>
                <w:rFonts w:ascii="仿宋" w:eastAsia="仿宋" w:hAnsi="仿宋" w:cs="宋体" w:hint="eastAsia"/>
                <w:b/>
                <w:kern w:val="0"/>
                <w:sz w:val="24"/>
                <w:szCs w:val="24"/>
              </w:rPr>
              <w:t xml:space="preserve">　1.什么是西部计划？</w:t>
            </w:r>
          </w:p>
          <w:p w:rsidR="00453070" w:rsidRPr="00453070" w:rsidRDefault="00453070" w:rsidP="00453070">
            <w:pPr>
              <w:widowControl/>
              <w:adjustRightInd w:val="0"/>
              <w:snapToGrid w:val="0"/>
              <w:spacing w:line="300" w:lineRule="exact"/>
              <w:jc w:val="left"/>
              <w:rPr>
                <w:rFonts w:ascii="仿宋" w:eastAsia="仿宋" w:hAnsi="仿宋" w:cs="宋体"/>
                <w:kern w:val="0"/>
                <w:sz w:val="24"/>
                <w:szCs w:val="24"/>
              </w:rPr>
            </w:pPr>
            <w:r w:rsidRPr="00453070">
              <w:rPr>
                <w:rFonts w:ascii="仿宋" w:eastAsia="仿宋" w:hAnsi="仿宋" w:cs="宋体" w:hint="eastAsia"/>
                <w:kern w:val="0"/>
                <w:sz w:val="24"/>
                <w:szCs w:val="24"/>
              </w:rPr>
              <w:t xml:space="preserve">　　答：根据国务院常务会议精神，从2003年开始，团中央、教育部、财政部、人力资源和社会保障部共同组织实施西部计划，按照公开招募、自愿报名、组织选拔、集中派遣的方式，每年招募一定数量的普通高等学校应届毕业生和在读研究生到中西部贫困县的乡镇</w:t>
            </w:r>
            <w:proofErr w:type="gramStart"/>
            <w:r w:rsidRPr="00453070">
              <w:rPr>
                <w:rFonts w:ascii="仿宋" w:eastAsia="仿宋" w:hAnsi="仿宋" w:cs="宋体" w:hint="eastAsia"/>
                <w:kern w:val="0"/>
                <w:sz w:val="24"/>
                <w:szCs w:val="24"/>
              </w:rPr>
              <w:t>一级从事</w:t>
            </w:r>
            <w:proofErr w:type="gramEnd"/>
            <w:r w:rsidRPr="00453070">
              <w:rPr>
                <w:rFonts w:ascii="仿宋" w:eastAsia="仿宋" w:hAnsi="仿宋" w:cs="宋体" w:hint="eastAsia"/>
                <w:kern w:val="0"/>
                <w:sz w:val="24"/>
                <w:szCs w:val="24"/>
              </w:rPr>
              <w:t>为期1-3年的志愿服务工作。志愿者服务期满后，鼓励扎根基层，或者自主择业和流动就业，并在升学、就业方面给予一定政策支持。</w:t>
            </w:r>
          </w:p>
          <w:p w:rsidR="00453070" w:rsidRPr="00453070" w:rsidRDefault="00453070" w:rsidP="00453070">
            <w:pPr>
              <w:widowControl/>
              <w:adjustRightInd w:val="0"/>
              <w:snapToGrid w:val="0"/>
              <w:spacing w:line="300" w:lineRule="exact"/>
              <w:jc w:val="left"/>
              <w:rPr>
                <w:rFonts w:ascii="仿宋" w:eastAsia="仿宋" w:hAnsi="仿宋" w:cs="宋体"/>
                <w:b/>
                <w:kern w:val="0"/>
                <w:sz w:val="24"/>
                <w:szCs w:val="24"/>
              </w:rPr>
            </w:pPr>
            <w:r w:rsidRPr="00453070">
              <w:rPr>
                <w:rFonts w:ascii="仿宋" w:eastAsia="仿宋" w:hAnsi="仿宋" w:cs="宋体" w:hint="eastAsia"/>
                <w:kern w:val="0"/>
                <w:sz w:val="24"/>
                <w:szCs w:val="24"/>
              </w:rPr>
              <w:t xml:space="preserve">　　</w:t>
            </w:r>
            <w:r w:rsidRPr="00453070">
              <w:rPr>
                <w:rFonts w:ascii="仿宋" w:eastAsia="仿宋" w:hAnsi="仿宋" w:cs="宋体" w:hint="eastAsia"/>
                <w:b/>
                <w:kern w:val="0"/>
                <w:sz w:val="24"/>
                <w:szCs w:val="24"/>
              </w:rPr>
              <w:t>2.哪些人可以报名参加西部计划？</w:t>
            </w:r>
          </w:p>
          <w:p w:rsidR="00453070" w:rsidRPr="00453070" w:rsidRDefault="00453070" w:rsidP="00453070">
            <w:pPr>
              <w:widowControl/>
              <w:adjustRightInd w:val="0"/>
              <w:snapToGrid w:val="0"/>
              <w:spacing w:line="300" w:lineRule="exact"/>
              <w:jc w:val="left"/>
              <w:rPr>
                <w:rFonts w:ascii="仿宋" w:eastAsia="仿宋" w:hAnsi="仿宋" w:cs="宋体"/>
                <w:b/>
                <w:kern w:val="0"/>
                <w:sz w:val="24"/>
                <w:szCs w:val="24"/>
              </w:rPr>
            </w:pPr>
            <w:r w:rsidRPr="00453070">
              <w:rPr>
                <w:rFonts w:ascii="仿宋" w:eastAsia="仿宋" w:hAnsi="仿宋" w:cs="宋体" w:hint="eastAsia"/>
                <w:kern w:val="0"/>
                <w:sz w:val="24"/>
                <w:szCs w:val="24"/>
              </w:rPr>
              <w:t xml:space="preserve">　　答：凡大专以上学历，毕业学校为教育部2012年公布的《全国普通高校名单》中所列（可在xibu.youth.cn查询）高校的应届毕业生和在读研究生均可报名参加西部计划。不在名单范围内的高校应届毕业生及在校生、往届生、部队院校毕业生、海外留学毕业生暂时不在招募范围之内。</w:t>
            </w:r>
            <w:r w:rsidRPr="00453070">
              <w:rPr>
                <w:rFonts w:ascii="宋体" w:eastAsia="仿宋" w:hAnsi="宋体" w:cs="宋体" w:hint="eastAsia"/>
                <w:kern w:val="0"/>
                <w:sz w:val="24"/>
                <w:szCs w:val="24"/>
              </w:rPr>
              <w:t> </w:t>
            </w:r>
            <w:r w:rsidRPr="00453070">
              <w:rPr>
                <w:rFonts w:ascii="仿宋" w:eastAsia="仿宋" w:hAnsi="仿宋" w:cs="宋体" w:hint="eastAsia"/>
                <w:kern w:val="0"/>
                <w:sz w:val="24"/>
                <w:szCs w:val="24"/>
              </w:rPr>
              <w:br/>
              <w:t xml:space="preserve">　　</w:t>
            </w:r>
            <w:r w:rsidRPr="00453070">
              <w:rPr>
                <w:rFonts w:ascii="仿宋" w:eastAsia="仿宋" w:hAnsi="仿宋" w:cs="宋体" w:hint="eastAsia"/>
                <w:b/>
                <w:kern w:val="0"/>
                <w:sz w:val="24"/>
                <w:szCs w:val="24"/>
              </w:rPr>
              <w:t>3.2013年西部计划何时报名？</w:t>
            </w:r>
          </w:p>
          <w:p w:rsidR="00453070" w:rsidRPr="00453070" w:rsidRDefault="00453070" w:rsidP="00453070">
            <w:pPr>
              <w:widowControl/>
              <w:adjustRightInd w:val="0"/>
              <w:snapToGrid w:val="0"/>
              <w:spacing w:line="300" w:lineRule="exact"/>
              <w:jc w:val="left"/>
              <w:rPr>
                <w:rFonts w:ascii="仿宋" w:eastAsia="仿宋" w:hAnsi="仿宋" w:cs="宋体"/>
                <w:kern w:val="0"/>
                <w:sz w:val="24"/>
                <w:szCs w:val="24"/>
              </w:rPr>
            </w:pPr>
            <w:r w:rsidRPr="00453070">
              <w:rPr>
                <w:rFonts w:ascii="仿宋" w:eastAsia="仿宋" w:hAnsi="仿宋" w:cs="宋体" w:hint="eastAsia"/>
                <w:kern w:val="0"/>
                <w:sz w:val="24"/>
                <w:szCs w:val="24"/>
              </w:rPr>
              <w:t xml:space="preserve">　　答：4月16日至5月26日。</w:t>
            </w:r>
          </w:p>
          <w:p w:rsidR="00453070" w:rsidRPr="00453070" w:rsidRDefault="00453070" w:rsidP="00453070">
            <w:pPr>
              <w:widowControl/>
              <w:adjustRightInd w:val="0"/>
              <w:snapToGrid w:val="0"/>
              <w:spacing w:line="300" w:lineRule="exact"/>
              <w:jc w:val="left"/>
              <w:rPr>
                <w:rFonts w:ascii="仿宋" w:eastAsia="仿宋" w:hAnsi="仿宋" w:cs="宋体"/>
                <w:b/>
                <w:kern w:val="0"/>
                <w:sz w:val="24"/>
                <w:szCs w:val="24"/>
              </w:rPr>
            </w:pPr>
            <w:r w:rsidRPr="00453070">
              <w:rPr>
                <w:rFonts w:ascii="仿宋" w:eastAsia="仿宋" w:hAnsi="仿宋" w:cs="宋体" w:hint="eastAsia"/>
                <w:kern w:val="0"/>
                <w:sz w:val="24"/>
                <w:szCs w:val="24"/>
              </w:rPr>
              <w:t xml:space="preserve">　　</w:t>
            </w:r>
            <w:r w:rsidRPr="00453070">
              <w:rPr>
                <w:rFonts w:ascii="仿宋" w:eastAsia="仿宋" w:hAnsi="仿宋" w:cs="宋体" w:hint="eastAsia"/>
                <w:b/>
                <w:kern w:val="0"/>
                <w:sz w:val="24"/>
                <w:szCs w:val="24"/>
              </w:rPr>
              <w:t>4.怎么报名参加西部计划？</w:t>
            </w:r>
          </w:p>
          <w:p w:rsidR="00453070" w:rsidRPr="00453070" w:rsidRDefault="00453070" w:rsidP="00453070">
            <w:pPr>
              <w:widowControl/>
              <w:adjustRightInd w:val="0"/>
              <w:snapToGrid w:val="0"/>
              <w:spacing w:line="300" w:lineRule="exact"/>
              <w:jc w:val="left"/>
              <w:rPr>
                <w:rFonts w:ascii="仿宋" w:eastAsia="仿宋" w:hAnsi="仿宋" w:cs="宋体"/>
                <w:kern w:val="0"/>
                <w:sz w:val="24"/>
                <w:szCs w:val="24"/>
              </w:rPr>
            </w:pPr>
            <w:r w:rsidRPr="00453070">
              <w:rPr>
                <w:rFonts w:ascii="仿宋" w:eastAsia="仿宋" w:hAnsi="仿宋" w:cs="宋体" w:hint="eastAsia"/>
                <w:kern w:val="0"/>
                <w:sz w:val="24"/>
                <w:szCs w:val="24"/>
              </w:rPr>
              <w:t xml:space="preserve">　　答：登陆西部计划网站（xibu.youth.cn）和中国志愿者网站(www.zgzyz.org.cn)查看有关情况，填写报名信息。从西部计划信息系统下载打印《报名登记表》。报名表由辅导员或院系团委负责人签字，并由所在院（系）党组织盖章后，于5月26日前交至本校项目办。高校项目办在收到学生的《报名登记表》后，及时对其在网上报名填写信息的真实性等情况进行审核。审核后，各高校项目办在西部计划信息系统中填写审核意见。</w:t>
            </w:r>
          </w:p>
          <w:p w:rsidR="00453070" w:rsidRPr="00453070" w:rsidRDefault="00453070" w:rsidP="00453070">
            <w:pPr>
              <w:widowControl/>
              <w:adjustRightInd w:val="0"/>
              <w:snapToGrid w:val="0"/>
              <w:spacing w:line="300" w:lineRule="exact"/>
              <w:jc w:val="left"/>
              <w:rPr>
                <w:rFonts w:ascii="仿宋" w:eastAsia="仿宋" w:hAnsi="仿宋" w:cs="宋体"/>
                <w:b/>
                <w:kern w:val="0"/>
                <w:sz w:val="24"/>
                <w:szCs w:val="24"/>
              </w:rPr>
            </w:pPr>
            <w:r w:rsidRPr="00453070">
              <w:rPr>
                <w:rFonts w:ascii="仿宋" w:eastAsia="仿宋" w:hAnsi="仿宋" w:cs="宋体" w:hint="eastAsia"/>
                <w:kern w:val="0"/>
                <w:sz w:val="24"/>
                <w:szCs w:val="24"/>
              </w:rPr>
              <w:t xml:space="preserve">　</w:t>
            </w:r>
            <w:r w:rsidRPr="00453070">
              <w:rPr>
                <w:rFonts w:ascii="仿宋" w:eastAsia="仿宋" w:hAnsi="仿宋" w:cs="宋体" w:hint="eastAsia"/>
                <w:b/>
                <w:kern w:val="0"/>
                <w:sz w:val="24"/>
                <w:szCs w:val="24"/>
              </w:rPr>
              <w:t xml:space="preserve">　5.西部计划志愿者招募流程是怎么样的？</w:t>
            </w:r>
          </w:p>
          <w:p w:rsidR="00453070" w:rsidRPr="00453070" w:rsidRDefault="00453070" w:rsidP="00453070">
            <w:pPr>
              <w:widowControl/>
              <w:adjustRightInd w:val="0"/>
              <w:snapToGrid w:val="0"/>
              <w:spacing w:line="300" w:lineRule="exact"/>
              <w:jc w:val="left"/>
              <w:rPr>
                <w:rFonts w:ascii="仿宋" w:eastAsia="仿宋" w:hAnsi="仿宋" w:cs="宋体"/>
                <w:kern w:val="0"/>
                <w:sz w:val="24"/>
                <w:szCs w:val="24"/>
              </w:rPr>
            </w:pPr>
            <w:r w:rsidRPr="00453070">
              <w:rPr>
                <w:rFonts w:ascii="仿宋" w:eastAsia="仿宋" w:hAnsi="仿宋" w:cs="宋体" w:hint="eastAsia"/>
                <w:kern w:val="0"/>
                <w:sz w:val="24"/>
                <w:szCs w:val="24"/>
              </w:rPr>
              <w:t xml:space="preserve">　　答：收到报名登记表后，学校会及时对报名学生的情况进行审核。接下来学校会组织报名学生开展笔试、面试，选拔笔试面试成绩突出、专业符合岗位要求的学生进行岗位对接。岗位对接之后，参加统一体检。高校所在地为省会城市的，参加由</w:t>
            </w:r>
            <w:proofErr w:type="gramStart"/>
            <w:r w:rsidRPr="00453070">
              <w:rPr>
                <w:rFonts w:ascii="仿宋" w:eastAsia="仿宋" w:hAnsi="仿宋" w:cs="宋体" w:hint="eastAsia"/>
                <w:kern w:val="0"/>
                <w:sz w:val="24"/>
                <w:szCs w:val="24"/>
              </w:rPr>
              <w:t>招募省</w:t>
            </w:r>
            <w:proofErr w:type="gramEnd"/>
            <w:r w:rsidRPr="00453070">
              <w:rPr>
                <w:rFonts w:ascii="仿宋" w:eastAsia="仿宋" w:hAnsi="仿宋" w:cs="宋体" w:hint="eastAsia"/>
                <w:kern w:val="0"/>
                <w:sz w:val="24"/>
                <w:szCs w:val="24"/>
              </w:rPr>
              <w:t>项目办组织的统一体检；高校所在地在地（市）的，参加由地（市）团委或高校组织的统一体检。体检之后，学校将公布录取名单并公示3天。若无异议，将名单报</w:t>
            </w:r>
            <w:proofErr w:type="gramStart"/>
            <w:r w:rsidRPr="00453070">
              <w:rPr>
                <w:rFonts w:ascii="仿宋" w:eastAsia="仿宋" w:hAnsi="仿宋" w:cs="宋体" w:hint="eastAsia"/>
                <w:kern w:val="0"/>
                <w:sz w:val="24"/>
                <w:szCs w:val="24"/>
              </w:rPr>
              <w:t>招募省</w:t>
            </w:r>
            <w:proofErr w:type="gramEnd"/>
            <w:r w:rsidRPr="00453070">
              <w:rPr>
                <w:rFonts w:ascii="仿宋" w:eastAsia="仿宋" w:hAnsi="仿宋" w:cs="宋体" w:hint="eastAsia"/>
                <w:kern w:val="0"/>
                <w:sz w:val="24"/>
                <w:szCs w:val="24"/>
              </w:rPr>
              <w:t>项目办。6月下旬，全国项目办委托各</w:t>
            </w:r>
            <w:proofErr w:type="gramStart"/>
            <w:r w:rsidRPr="00453070">
              <w:rPr>
                <w:rFonts w:ascii="仿宋" w:eastAsia="仿宋" w:hAnsi="仿宋" w:cs="宋体" w:hint="eastAsia"/>
                <w:kern w:val="0"/>
                <w:sz w:val="24"/>
                <w:szCs w:val="24"/>
              </w:rPr>
              <w:t>招募省</w:t>
            </w:r>
            <w:proofErr w:type="gramEnd"/>
            <w:r w:rsidRPr="00453070">
              <w:rPr>
                <w:rFonts w:ascii="仿宋" w:eastAsia="仿宋" w:hAnsi="仿宋" w:cs="宋体" w:hint="eastAsia"/>
                <w:kern w:val="0"/>
                <w:sz w:val="24"/>
                <w:szCs w:val="24"/>
              </w:rPr>
              <w:t>项目办向志愿者发《确认通知书》。志愿者可在信息系统中查询到自己的录取信息。如果入选西部计划，状态显示为“已录取”。9月上旬，全国项目办通过汇总审定新到</w:t>
            </w:r>
            <w:proofErr w:type="gramStart"/>
            <w:r w:rsidRPr="00453070">
              <w:rPr>
                <w:rFonts w:ascii="仿宋" w:eastAsia="仿宋" w:hAnsi="仿宋" w:cs="宋体" w:hint="eastAsia"/>
                <w:kern w:val="0"/>
                <w:sz w:val="24"/>
                <w:szCs w:val="24"/>
              </w:rPr>
              <w:t>岗服务</w:t>
            </w:r>
            <w:proofErr w:type="gramEnd"/>
            <w:r w:rsidRPr="00453070">
              <w:rPr>
                <w:rFonts w:ascii="仿宋" w:eastAsia="仿宋" w:hAnsi="仿宋" w:cs="宋体" w:hint="eastAsia"/>
                <w:kern w:val="0"/>
                <w:sz w:val="24"/>
                <w:szCs w:val="24"/>
              </w:rPr>
              <w:t>志愿者名单，并向社会公布。</w:t>
            </w:r>
          </w:p>
          <w:p w:rsidR="00453070" w:rsidRPr="00453070" w:rsidRDefault="00453070" w:rsidP="00453070">
            <w:pPr>
              <w:widowControl/>
              <w:adjustRightInd w:val="0"/>
              <w:snapToGrid w:val="0"/>
              <w:spacing w:line="300" w:lineRule="exact"/>
              <w:jc w:val="left"/>
              <w:rPr>
                <w:rFonts w:ascii="仿宋" w:eastAsia="仿宋" w:hAnsi="仿宋" w:cs="宋体"/>
                <w:b/>
                <w:kern w:val="0"/>
                <w:sz w:val="24"/>
                <w:szCs w:val="24"/>
              </w:rPr>
            </w:pPr>
            <w:r w:rsidRPr="00453070">
              <w:rPr>
                <w:rFonts w:ascii="仿宋" w:eastAsia="仿宋" w:hAnsi="仿宋" w:cs="宋体" w:hint="eastAsia"/>
                <w:kern w:val="0"/>
                <w:sz w:val="24"/>
                <w:szCs w:val="24"/>
              </w:rPr>
              <w:t xml:space="preserve">　　</w:t>
            </w:r>
            <w:r w:rsidRPr="00453070">
              <w:rPr>
                <w:rFonts w:ascii="仿宋" w:eastAsia="仿宋" w:hAnsi="仿宋" w:cs="宋体" w:hint="eastAsia"/>
                <w:b/>
                <w:kern w:val="0"/>
                <w:sz w:val="24"/>
                <w:szCs w:val="24"/>
              </w:rPr>
              <w:t>6.报名参加西部计划需要哪些基本条件？</w:t>
            </w:r>
          </w:p>
          <w:p w:rsidR="00453070" w:rsidRPr="00453070" w:rsidRDefault="00453070" w:rsidP="00453070">
            <w:pPr>
              <w:widowControl/>
              <w:adjustRightInd w:val="0"/>
              <w:snapToGrid w:val="0"/>
              <w:spacing w:line="300" w:lineRule="exact"/>
              <w:jc w:val="left"/>
              <w:rPr>
                <w:rFonts w:ascii="仿宋" w:eastAsia="仿宋" w:hAnsi="仿宋" w:cs="宋体"/>
                <w:kern w:val="0"/>
                <w:sz w:val="24"/>
                <w:szCs w:val="24"/>
              </w:rPr>
            </w:pPr>
            <w:r w:rsidRPr="00453070">
              <w:rPr>
                <w:rFonts w:ascii="仿宋" w:eastAsia="仿宋" w:hAnsi="仿宋" w:cs="宋体" w:hint="eastAsia"/>
                <w:kern w:val="0"/>
                <w:sz w:val="24"/>
                <w:szCs w:val="24"/>
              </w:rPr>
              <w:t xml:space="preserve">　　答：2013年全国普通高等学校应届毕业生和在读研究生。学分</w:t>
            </w:r>
            <w:proofErr w:type="gramStart"/>
            <w:r w:rsidRPr="00453070">
              <w:rPr>
                <w:rFonts w:ascii="仿宋" w:eastAsia="仿宋" w:hAnsi="仿宋" w:cs="宋体" w:hint="eastAsia"/>
                <w:kern w:val="0"/>
                <w:sz w:val="24"/>
                <w:szCs w:val="24"/>
              </w:rPr>
              <w:t>总绩点</w:t>
            </w:r>
            <w:proofErr w:type="gramEnd"/>
            <w:r w:rsidRPr="00453070">
              <w:rPr>
                <w:rFonts w:ascii="仿宋" w:eastAsia="仿宋" w:hAnsi="仿宋" w:cs="宋体" w:hint="eastAsia"/>
                <w:kern w:val="0"/>
                <w:sz w:val="24"/>
                <w:szCs w:val="24"/>
              </w:rPr>
              <w:t>（或学业成绩）排名在本院系同年级学生总数前70%之内，获得毕业证书并具有真实有效居民身份证，身体健康，具有志愿精神。本科及本科以上学历优先。优秀学生干部和有志愿服务经历者优先。西部急需的农、林、水、</w:t>
            </w:r>
            <w:proofErr w:type="gramStart"/>
            <w:r w:rsidRPr="00453070">
              <w:rPr>
                <w:rFonts w:ascii="仿宋" w:eastAsia="仿宋" w:hAnsi="仿宋" w:cs="宋体" w:hint="eastAsia"/>
                <w:kern w:val="0"/>
                <w:sz w:val="24"/>
                <w:szCs w:val="24"/>
              </w:rPr>
              <w:t>医</w:t>
            </w:r>
            <w:proofErr w:type="gramEnd"/>
            <w:r w:rsidRPr="00453070">
              <w:rPr>
                <w:rFonts w:ascii="仿宋" w:eastAsia="仿宋" w:hAnsi="仿宋" w:cs="宋体" w:hint="eastAsia"/>
                <w:kern w:val="0"/>
                <w:sz w:val="24"/>
                <w:szCs w:val="24"/>
              </w:rPr>
              <w:t>、师、金融、法学类专业者优先。西部地区生源优先。</w:t>
            </w:r>
          </w:p>
        </w:tc>
      </w:tr>
    </w:tbl>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Pr>
          <w:rFonts w:ascii="仿宋" w:eastAsia="仿宋" w:hAnsi="仿宋" w:hint="eastAsia"/>
        </w:rPr>
        <w:t xml:space="preserve"> </w:t>
      </w:r>
      <w:r w:rsidRPr="00453070">
        <w:rPr>
          <w:rFonts w:ascii="仿宋" w:eastAsia="仿宋" w:hAnsi="仿宋" w:hint="eastAsia"/>
          <w:b/>
        </w:rPr>
        <w:t xml:space="preserve"> 7.参加西部计划身体方面有哪些要求？</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身体健康，通过本校毕业体检和西部计划体检项目，符合《关于认真做好2013年西部计划招募选拔工作的通知》中的有关规定。今年，全国项目办加大向西藏派遣西部计划志愿者力度，全国17个对口援藏省、市及四川省将向西藏派遣西部计划志愿者，相关志愿者要积极按照组织单位的要求做好体检工作，并征求家庭意见，确保身体条件适合赴藏开展志愿服务。</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8.为了顺利通过选拔，报名之后我重点要做哪方面的准备？</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lastRenderedPageBreak/>
        <w:t xml:space="preserve">　　答：报名之后，学校会对报名信息进行真实性审查。审查之后组织笔试面试，主要考查基本素质、心理健康水平、逻辑与语言组织能力、志愿精神、沟通表达能力等。通过笔试、面试后，接受体检；体检合格后，由高校项目办进行公示，公示结果无异议的被正式录取为该年度西部计划志愿者。因此，报名之后要在笔试、面试考查内容方面</w:t>
      </w:r>
      <w:proofErr w:type="gramStart"/>
      <w:r w:rsidRPr="00453070">
        <w:rPr>
          <w:rFonts w:ascii="仿宋" w:eastAsia="仿宋" w:hAnsi="仿宋" w:hint="eastAsia"/>
        </w:rPr>
        <w:t>作准备</w:t>
      </w:r>
      <w:proofErr w:type="gramEnd"/>
      <w:r w:rsidRPr="00453070">
        <w:rPr>
          <w:rFonts w:ascii="仿宋" w:eastAsia="仿宋" w:hAnsi="仿宋" w:hint="eastAsia"/>
        </w:rPr>
        <w:t>，并通过上网、查资料等方式了解志愿服务知识。</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9.西部计划服务期有多长时间？</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答：西部计划志愿者服务期具有一定的灵活性，服务期为1—3年，服务协议一年一签。志愿者在当年服务期满后可以于下一年度3月份向</w:t>
      </w:r>
      <w:proofErr w:type="gramStart"/>
      <w:r w:rsidRPr="00453070">
        <w:rPr>
          <w:rFonts w:ascii="仿宋" w:eastAsia="仿宋" w:hAnsi="仿宋" w:hint="eastAsia"/>
        </w:rPr>
        <w:t>服务县</w:t>
      </w:r>
      <w:proofErr w:type="gramEnd"/>
      <w:r w:rsidRPr="00453070">
        <w:rPr>
          <w:rFonts w:ascii="仿宋" w:eastAsia="仿宋" w:hAnsi="仿宋" w:hint="eastAsia"/>
        </w:rPr>
        <w:t>项目办提出延期服务申请。其中，申请高等学校毕业生学费和国家助学贷款代偿的，需一次性签订服务期为3年的服务协议。</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 xml:space="preserve">　10.我去哪里服务？</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答：今年，西部计划各</w:t>
      </w:r>
      <w:proofErr w:type="gramStart"/>
      <w:r w:rsidRPr="00453070">
        <w:rPr>
          <w:rFonts w:ascii="仿宋" w:eastAsia="仿宋" w:hAnsi="仿宋" w:hint="eastAsia"/>
        </w:rPr>
        <w:t>服务省</w:t>
      </w:r>
      <w:proofErr w:type="gramEnd"/>
      <w:r w:rsidRPr="00453070">
        <w:rPr>
          <w:rFonts w:ascii="仿宋" w:eastAsia="仿宋" w:hAnsi="仿宋" w:hint="eastAsia"/>
        </w:rPr>
        <w:t>将面向全国高校开展招募工作。报名学生原则上可选报全国任意</w:t>
      </w:r>
      <w:proofErr w:type="gramStart"/>
      <w:r w:rsidRPr="00453070">
        <w:rPr>
          <w:rFonts w:ascii="仿宋" w:eastAsia="仿宋" w:hAnsi="仿宋" w:hint="eastAsia"/>
        </w:rPr>
        <w:t>服务省</w:t>
      </w:r>
      <w:proofErr w:type="gramEnd"/>
      <w:r w:rsidRPr="00453070">
        <w:rPr>
          <w:rFonts w:ascii="仿宋" w:eastAsia="仿宋" w:hAnsi="仿宋" w:hint="eastAsia"/>
        </w:rPr>
        <w:t>参加服务，并可根据个人意愿通过西部计划信息系统选择至多3个意向服务省（其中至少选择1个高校所在地原对口服务省），同时自愿选择是否“服从调剂”。</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11.我有机会去新疆、西藏参加志愿服务吗？</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答：为贯彻落实中央援疆、援藏工作决策部署，根据党中央书记处对深化大学生志愿服务西部计划、加大向民族地区派遣西部计划志愿者力度的重要指示精神， 2013年将继续推进服务新疆、服务西藏专项，保持民族地区万人实施规模，招募选拔符合一定条件的普通高校应届毕业生和在读研究生赴新疆、西藏从事为期1－3年的志愿服务工作。凡符合报名条件的应届毕业生和在读研究生，都可报名赴新疆、西藏服务。</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12.什么是基层青年工作专项行动？</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西部计划基层青年工作专项行动志愿者既是西部计划志愿者，享受西部计划所规定的各项政策待遇，又是县级团委的专职团干部，在工作上服从所在县级团委的领导，其主要工作任务是协助做好县级团委承担的青年工作。主要包括四项任务：一是加强团的基层组织建设；二是促进青年就业创业；三是预防青少年违法犯罪；四是维护青少年合法权益。参加基层青年工作专项行动的志愿者应累计有1个月以上基层工作、志愿服务经历或者曾获校级及以上表彰奖励、担任过各级</w:t>
      </w:r>
      <w:proofErr w:type="gramStart"/>
      <w:r w:rsidRPr="00453070">
        <w:rPr>
          <w:rFonts w:ascii="仿宋" w:eastAsia="仿宋" w:hAnsi="仿宋" w:hint="eastAsia"/>
        </w:rPr>
        <w:t>团学组织</w:t>
      </w:r>
      <w:proofErr w:type="gramEnd"/>
      <w:r w:rsidRPr="00453070">
        <w:rPr>
          <w:rFonts w:ascii="仿宋" w:eastAsia="仿宋" w:hAnsi="仿宋" w:hint="eastAsia"/>
        </w:rPr>
        <w:t>主要负责人。</w:t>
      </w:r>
    </w:p>
    <w:p w:rsidR="00453070" w:rsidRPr="00453070" w:rsidRDefault="00453070" w:rsidP="00453070">
      <w:pPr>
        <w:pStyle w:val="a5"/>
        <w:shd w:val="clear" w:color="auto" w:fill="FFFFFF"/>
        <w:adjustRightInd w:val="0"/>
        <w:snapToGrid w:val="0"/>
        <w:spacing w:before="0" w:beforeAutospacing="0" w:after="0" w:afterAutospacing="0" w:line="300" w:lineRule="exact"/>
        <w:ind w:firstLineChars="200" w:firstLine="482"/>
        <w:rPr>
          <w:rFonts w:ascii="仿宋" w:eastAsia="仿宋" w:hAnsi="仿宋"/>
          <w:b/>
        </w:rPr>
      </w:pPr>
      <w:r w:rsidRPr="00453070">
        <w:rPr>
          <w:rFonts w:ascii="仿宋" w:eastAsia="仿宋" w:hAnsi="仿宋" w:hint="eastAsia"/>
          <w:b/>
        </w:rPr>
        <w:t>13.报名者可以自己选择服务岗位吗？</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答：报名期间，</w:t>
      </w:r>
      <w:proofErr w:type="gramStart"/>
      <w:r w:rsidRPr="00453070">
        <w:rPr>
          <w:rFonts w:ascii="仿宋" w:eastAsia="仿宋" w:hAnsi="仿宋" w:hint="eastAsia"/>
        </w:rPr>
        <w:t>招募省</w:t>
      </w:r>
      <w:proofErr w:type="gramEnd"/>
      <w:r w:rsidRPr="00453070">
        <w:rPr>
          <w:rFonts w:ascii="仿宋" w:eastAsia="仿宋" w:hAnsi="仿宋" w:hint="eastAsia"/>
        </w:rPr>
        <w:t>项目办将根据所辖各高校项目办的报名情况与有关</w:t>
      </w:r>
      <w:proofErr w:type="gramStart"/>
      <w:r w:rsidRPr="00453070">
        <w:rPr>
          <w:rFonts w:ascii="仿宋" w:eastAsia="仿宋" w:hAnsi="仿宋" w:hint="eastAsia"/>
        </w:rPr>
        <w:t>服务省协商</w:t>
      </w:r>
      <w:proofErr w:type="gramEnd"/>
      <w:r w:rsidRPr="00453070">
        <w:rPr>
          <w:rFonts w:ascii="仿宋" w:eastAsia="仿宋" w:hAnsi="仿宋" w:hint="eastAsia"/>
        </w:rPr>
        <w:t>确定具体招募人数和岗位类型，同时由</w:t>
      </w:r>
      <w:proofErr w:type="gramStart"/>
      <w:r w:rsidRPr="00453070">
        <w:rPr>
          <w:rFonts w:ascii="仿宋" w:eastAsia="仿宋" w:hAnsi="仿宋" w:hint="eastAsia"/>
        </w:rPr>
        <w:t>服务省</w:t>
      </w:r>
      <w:proofErr w:type="gramEnd"/>
      <w:r w:rsidRPr="00453070">
        <w:rPr>
          <w:rFonts w:ascii="仿宋" w:eastAsia="仿宋" w:hAnsi="仿宋" w:hint="eastAsia"/>
        </w:rPr>
        <w:t>通过系统向</w:t>
      </w:r>
      <w:proofErr w:type="gramStart"/>
      <w:r w:rsidRPr="00453070">
        <w:rPr>
          <w:rFonts w:ascii="仿宋" w:eastAsia="仿宋" w:hAnsi="仿宋" w:hint="eastAsia"/>
        </w:rPr>
        <w:t>招募省分配</w:t>
      </w:r>
      <w:proofErr w:type="gramEnd"/>
      <w:r w:rsidRPr="00453070">
        <w:rPr>
          <w:rFonts w:ascii="仿宋" w:eastAsia="仿宋" w:hAnsi="仿宋" w:hint="eastAsia"/>
        </w:rPr>
        <w:t>服务岗位，并最终由</w:t>
      </w:r>
      <w:proofErr w:type="gramStart"/>
      <w:r w:rsidRPr="00453070">
        <w:rPr>
          <w:rFonts w:ascii="仿宋" w:eastAsia="仿宋" w:hAnsi="仿宋" w:hint="eastAsia"/>
        </w:rPr>
        <w:t>招募省</w:t>
      </w:r>
      <w:proofErr w:type="gramEnd"/>
      <w:r w:rsidRPr="00453070">
        <w:rPr>
          <w:rFonts w:ascii="仿宋" w:eastAsia="仿宋" w:hAnsi="仿宋" w:hint="eastAsia"/>
        </w:rPr>
        <w:t>根据本省实际情况开展岗位对接工作。志愿者在报名期间，只需确定</w:t>
      </w:r>
      <w:proofErr w:type="gramStart"/>
      <w:r w:rsidRPr="00453070">
        <w:rPr>
          <w:rFonts w:ascii="仿宋" w:eastAsia="仿宋" w:hAnsi="仿宋" w:hint="eastAsia"/>
        </w:rPr>
        <w:t>服务省</w:t>
      </w:r>
      <w:proofErr w:type="gramEnd"/>
      <w:r w:rsidRPr="00453070">
        <w:rPr>
          <w:rFonts w:ascii="仿宋" w:eastAsia="仿宋" w:hAnsi="仿宋" w:hint="eastAsia"/>
        </w:rPr>
        <w:t>和服务专项类型的意向即可，具体服务岗位由各地项目办在志愿者到达服务地后根据志愿者所报意向并结合志愿者专业特长统一协调分配。</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14.报名表提交成功以后，还可以修改信息吗？</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报名表提交成功后，在高校项目办审核前，报名者可以修改报名信息。如果报名信息已经通过高校项目办审核，则报名信息不能再修改了。确需修改的，需联系学校项目办将审核状态调整为“待审核”状态，报名者修改信息后重新等待审核。</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15.听说参加西部计划有生活补贴，具体标准是什么？</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志愿者服务期间，中央财政给予一定生活补贴。生活补贴为每人每月1000元。同时，志愿者所在地列入国家艰苦边远地区津贴范围的，执行所在地科员艰苦边远地区津贴标准，按月发放。交通补贴按志愿者家庭所在地和服务地之间的实际里程计算，每年分两次发放。</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lastRenderedPageBreak/>
        <w:t xml:space="preserve">　　</w:t>
      </w:r>
      <w:r w:rsidRPr="00453070">
        <w:rPr>
          <w:rFonts w:ascii="仿宋" w:eastAsia="仿宋" w:hAnsi="仿宋" w:hint="eastAsia"/>
          <w:b/>
        </w:rPr>
        <w:t>16.我如何确认已经报上名了？</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答：登陆西部计划网站（xibu.youth.cn）和中国志愿者网站(www.zgzyz.org.cn)中的西部计划信息系统，输入报名时候的用户名和密码，查看报名信息，确认是否报名成功。</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17.入选西部计划后，我需要办理哪些手续？</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答：既要及时与所在高校项目办签订《招募意向书》，也要办好户口、档案等相关手续。为加强志愿者管理，志愿者服务期间，户口、档案保留在毕业高校；服务期满后志愿者通过双向选择落实工作单位。</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 xml:space="preserve">　18.何时出发去西部？怎样报到？</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答：需根据</w:t>
      </w:r>
      <w:proofErr w:type="gramStart"/>
      <w:r w:rsidRPr="00453070">
        <w:rPr>
          <w:rFonts w:ascii="仿宋" w:eastAsia="仿宋" w:hAnsi="仿宋" w:hint="eastAsia"/>
        </w:rPr>
        <w:t>服务省</w:t>
      </w:r>
      <w:proofErr w:type="gramEnd"/>
      <w:r w:rsidRPr="00453070">
        <w:rPr>
          <w:rFonts w:ascii="仿宋" w:eastAsia="仿宋" w:hAnsi="仿宋" w:hint="eastAsia"/>
        </w:rPr>
        <w:t>项目办具体通知，原则上在7月23-31日携《确认通知书》、毕业证和本人身份证件到服务省报到，参加集中培训。培训结束后，</w:t>
      </w:r>
      <w:proofErr w:type="gramStart"/>
      <w:r w:rsidRPr="00453070">
        <w:rPr>
          <w:rFonts w:ascii="仿宋" w:eastAsia="仿宋" w:hAnsi="仿宋" w:hint="eastAsia"/>
        </w:rPr>
        <w:t>服务省</w:t>
      </w:r>
      <w:proofErr w:type="gramEnd"/>
      <w:r w:rsidRPr="00453070">
        <w:rPr>
          <w:rFonts w:ascii="仿宋" w:eastAsia="仿宋" w:hAnsi="仿宋" w:hint="eastAsia"/>
        </w:rPr>
        <w:t>统一派遣至服务地。</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 xml:space="preserve">　19.到达</w:t>
      </w:r>
      <w:proofErr w:type="gramStart"/>
      <w:r w:rsidRPr="00453070">
        <w:rPr>
          <w:rFonts w:ascii="仿宋" w:eastAsia="仿宋" w:hAnsi="仿宋" w:hint="eastAsia"/>
          <w:b/>
        </w:rPr>
        <w:t>服务县</w:t>
      </w:r>
      <w:proofErr w:type="gramEnd"/>
      <w:r w:rsidRPr="00453070">
        <w:rPr>
          <w:rFonts w:ascii="仿宋" w:eastAsia="仿宋" w:hAnsi="仿宋" w:hint="eastAsia"/>
          <w:b/>
        </w:rPr>
        <w:t>后，我最需要办的是哪些事情？</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志愿者到达服务地后，8月15日前，登录西部计划信息系统，填写确认相关信息。内容包括：服务岗位，工作电话，服务地新手机号，邮政地址及邮编，身份证号，志愿者补助发放农业银行卡号等信息。便于统一管理、发放补助。</w:t>
      </w:r>
    </w:p>
    <w:p w:rsidR="00453070" w:rsidRPr="00453070" w:rsidRDefault="00453070" w:rsidP="00453070">
      <w:pPr>
        <w:pStyle w:val="a5"/>
        <w:shd w:val="clear" w:color="auto" w:fill="FFFFFF"/>
        <w:adjustRightInd w:val="0"/>
        <w:snapToGrid w:val="0"/>
        <w:spacing w:before="0" w:beforeAutospacing="0" w:after="0" w:afterAutospacing="0" w:line="300" w:lineRule="exact"/>
        <w:ind w:firstLineChars="200" w:firstLine="482"/>
        <w:rPr>
          <w:rFonts w:ascii="仿宋" w:eastAsia="仿宋" w:hAnsi="仿宋"/>
          <w:b/>
        </w:rPr>
      </w:pPr>
      <w:r w:rsidRPr="00453070">
        <w:rPr>
          <w:rFonts w:ascii="仿宋" w:eastAsia="仿宋" w:hAnsi="仿宋" w:hint="eastAsia"/>
          <w:b/>
        </w:rPr>
        <w:t>20.服务期间，除了岗位要求的工作，作为志愿者还应该做些什么？</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答：服务期间，服务地相关部门可以安排志愿者兼职或专职担任所在乡镇团委副书记、学校及其它服务单位的管理职务。另外，在服务期间，可以做一些宣扬志愿理念，弘扬奉献精神的工作，做好志愿精神的</w:t>
      </w:r>
      <w:proofErr w:type="gramStart"/>
      <w:r w:rsidRPr="00453070">
        <w:rPr>
          <w:rFonts w:ascii="仿宋" w:eastAsia="仿宋" w:hAnsi="仿宋" w:hint="eastAsia"/>
        </w:rPr>
        <w:t>传播员</w:t>
      </w:r>
      <w:proofErr w:type="gramEnd"/>
      <w:r w:rsidRPr="00453070">
        <w:rPr>
          <w:rFonts w:ascii="仿宋" w:eastAsia="仿宋" w:hAnsi="仿宋" w:hint="eastAsia"/>
        </w:rPr>
        <w:t>和宣讲员。</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 xml:space="preserve">　21.服务期间，如何参加党团活动？</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西部计划志愿者组织关系将转至服务地，并编入当地的一个党支部，参加支部生活并在当地交纳党费。预备党员也在服务地办理转正手续。要求加入党组织并符合党员标准的，可由服务地党组织经过相关程序，吸纳为入党积极分子或加入党组织。团员也应将组织关系转至服务地，并编入当地的一个团支部，参加支部生活并按期交纳团费。</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22.关于服务期间放假请假事宜的说明</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根据《大学生志愿服务西部计划志愿者管理办法》的有关规定，志愿者享有国家相关法律、法规规定的休息（假）权。志愿者请假应提出书面申请（因病请假需提供医院证明），并由相应机构审批，具体规定如下：</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（一）请假1-2天的，由服务单位审批。</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（二）请假3-10天的，经服务单位同意后，报</w:t>
      </w:r>
      <w:proofErr w:type="gramStart"/>
      <w:r w:rsidRPr="00453070">
        <w:rPr>
          <w:rFonts w:ascii="仿宋" w:eastAsia="仿宋" w:hAnsi="仿宋" w:hint="eastAsia"/>
        </w:rPr>
        <w:t>服务县</w:t>
      </w:r>
      <w:proofErr w:type="gramEnd"/>
      <w:r w:rsidRPr="00453070">
        <w:rPr>
          <w:rFonts w:ascii="仿宋" w:eastAsia="仿宋" w:hAnsi="仿宋" w:hint="eastAsia"/>
        </w:rPr>
        <w:t>项目办审批。</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（三）请假10天以上的，经</w:t>
      </w:r>
      <w:proofErr w:type="gramStart"/>
      <w:r w:rsidRPr="00453070">
        <w:rPr>
          <w:rFonts w:ascii="仿宋" w:eastAsia="仿宋" w:hAnsi="仿宋" w:hint="eastAsia"/>
        </w:rPr>
        <w:t>服务县</w:t>
      </w:r>
      <w:proofErr w:type="gramEnd"/>
      <w:r w:rsidRPr="00453070">
        <w:rPr>
          <w:rFonts w:ascii="仿宋" w:eastAsia="仿宋" w:hAnsi="仿宋" w:hint="eastAsia"/>
        </w:rPr>
        <w:t>项目办同意后，报</w:t>
      </w:r>
      <w:proofErr w:type="gramStart"/>
      <w:r w:rsidRPr="00453070">
        <w:rPr>
          <w:rFonts w:ascii="仿宋" w:eastAsia="仿宋" w:hAnsi="仿宋" w:hint="eastAsia"/>
        </w:rPr>
        <w:t>服务省</w:t>
      </w:r>
      <w:proofErr w:type="gramEnd"/>
      <w:r w:rsidRPr="00453070">
        <w:rPr>
          <w:rFonts w:ascii="仿宋" w:eastAsia="仿宋" w:hAnsi="仿宋" w:hint="eastAsia"/>
        </w:rPr>
        <w:t>项目办审批。</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（四）事假每次原则上不超过15天，1年内累计不超过20天（报考研究生、公务员或参加执业资格考试和各类企事业单位举办的招聘考试除外），逾期取消服务资格，终止服务协议。</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（五）各</w:t>
      </w:r>
      <w:proofErr w:type="gramStart"/>
      <w:r w:rsidRPr="00453070">
        <w:rPr>
          <w:rFonts w:ascii="仿宋" w:eastAsia="仿宋" w:hAnsi="仿宋" w:hint="eastAsia"/>
        </w:rPr>
        <w:t>服务县</w:t>
      </w:r>
      <w:proofErr w:type="gramEnd"/>
      <w:r w:rsidRPr="00453070">
        <w:rPr>
          <w:rFonts w:ascii="仿宋" w:eastAsia="仿宋" w:hAnsi="仿宋" w:hint="eastAsia"/>
        </w:rPr>
        <w:t>项目办根据实际情况确定志愿者返乡探亲和返岗时间。未经批准，超过规定返岗时间2天的视为违约，原则上取消志愿服务资格。不可抗力因素除外。</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23.在西部服务期间生病了怎么办？</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答：全国项目办会给每一位参加西部计划志愿者上大学生志愿服务西部计划综合保障险，保费每人350元人民币。人身意外伤害、身故（</w:t>
      </w:r>
      <w:proofErr w:type="gramStart"/>
      <w:r w:rsidRPr="00453070">
        <w:rPr>
          <w:rFonts w:ascii="仿宋" w:eastAsia="仿宋" w:hAnsi="仿宋" w:hint="eastAsia"/>
        </w:rPr>
        <w:t>含疾病</w:t>
      </w:r>
      <w:proofErr w:type="gramEnd"/>
      <w:r w:rsidRPr="00453070">
        <w:rPr>
          <w:rFonts w:ascii="仿宋" w:eastAsia="仿宋" w:hAnsi="仿宋" w:hint="eastAsia"/>
        </w:rPr>
        <w:t>身故）保险责任，保额30万元，住院医疗保险责任，保额30万元，疾病门诊责任，保额1万元。如果生病了，到医院就诊后，将诊疗费原件、门诊收费收据原件、治疗/检查/化验报告原件、处方原件、病历原件或复印件（必须有病情诊断）等理赔资料汇总后，由</w:t>
      </w:r>
      <w:proofErr w:type="gramStart"/>
      <w:r w:rsidRPr="00453070">
        <w:rPr>
          <w:rFonts w:ascii="仿宋" w:eastAsia="仿宋" w:hAnsi="仿宋" w:hint="eastAsia"/>
        </w:rPr>
        <w:t>服务县</w:t>
      </w:r>
      <w:proofErr w:type="gramEnd"/>
      <w:r w:rsidRPr="00453070">
        <w:rPr>
          <w:rFonts w:ascii="仿宋" w:eastAsia="仿宋" w:hAnsi="仿宋" w:hint="eastAsia"/>
        </w:rPr>
        <w:t>项目办出具事故经过证明并盖章后，附上被保险人联系电</w:t>
      </w:r>
      <w:r w:rsidRPr="00453070">
        <w:rPr>
          <w:rFonts w:ascii="仿宋" w:eastAsia="仿宋" w:hAnsi="仿宋" w:hint="eastAsia"/>
        </w:rPr>
        <w:lastRenderedPageBreak/>
        <w:t>话、指定的银行账号、开户银行的详细名称，直接向平安养老保险股份有限公司北京分公司理赔室报案索赔。</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Pr>
          <w:rFonts w:ascii="仿宋" w:eastAsia="仿宋" w:hAnsi="仿宋" w:hint="eastAsia"/>
        </w:rPr>
        <w:t xml:space="preserve"> </w:t>
      </w:r>
      <w:r w:rsidRPr="00453070">
        <w:rPr>
          <w:rFonts w:ascii="仿宋" w:eastAsia="仿宋" w:hAnsi="仿宋" w:hint="eastAsia"/>
          <w:b/>
        </w:rPr>
        <w:t xml:space="preserve"> 24.在服务期间可以调整服务地吗？</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答：根据《大学生志愿服务西部计划志愿者管理办法》的有关规定，西部计划志愿者原则上应按照招募时所签订的单位上岗服务。但服务期间，志愿者岗位安排不合理的，经本人申请，</w:t>
      </w:r>
      <w:proofErr w:type="gramStart"/>
      <w:r w:rsidRPr="00453070">
        <w:rPr>
          <w:rFonts w:ascii="仿宋" w:eastAsia="仿宋" w:hAnsi="仿宋" w:hint="eastAsia"/>
        </w:rPr>
        <w:t>服务县</w:t>
      </w:r>
      <w:proofErr w:type="gramEnd"/>
      <w:r w:rsidRPr="00453070">
        <w:rPr>
          <w:rFonts w:ascii="仿宋" w:eastAsia="仿宋" w:hAnsi="仿宋" w:hint="eastAsia"/>
        </w:rPr>
        <w:t>项目办同意，可在本县范围内予以调整。因健康、方言、生活习惯等原因，志愿者确不适宜在当地工作、生活的，</w:t>
      </w:r>
      <w:proofErr w:type="gramStart"/>
      <w:r w:rsidRPr="00453070">
        <w:rPr>
          <w:rFonts w:ascii="仿宋" w:eastAsia="仿宋" w:hAnsi="仿宋" w:hint="eastAsia"/>
        </w:rPr>
        <w:t>服务县</w:t>
      </w:r>
      <w:proofErr w:type="gramEnd"/>
      <w:r w:rsidRPr="00453070">
        <w:rPr>
          <w:rFonts w:ascii="仿宋" w:eastAsia="仿宋" w:hAnsi="仿宋" w:hint="eastAsia"/>
        </w:rPr>
        <w:t>项目办同意并在征求本人意见的基础上，报</w:t>
      </w:r>
      <w:proofErr w:type="gramStart"/>
      <w:r w:rsidRPr="00453070">
        <w:rPr>
          <w:rFonts w:ascii="仿宋" w:eastAsia="仿宋" w:hAnsi="仿宋" w:hint="eastAsia"/>
        </w:rPr>
        <w:t>服务省</w:t>
      </w:r>
      <w:proofErr w:type="gramEnd"/>
      <w:r w:rsidRPr="00453070">
        <w:rPr>
          <w:rFonts w:ascii="仿宋" w:eastAsia="仿宋" w:hAnsi="仿宋" w:hint="eastAsia"/>
        </w:rPr>
        <w:t>项目办批准，可在本省（区、市）范围内调整服务地。服务岗位不得跨省调整。申请调整服务地的时间严格限定为每年6、7月份，获得批准的志愿者需于当年8月15日前到达新服务地并及时完成二次信息注册。</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25.服务期满后，会有相关的工作鉴定或证明吗？</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答：服务证书由服务省、</w:t>
      </w:r>
      <w:proofErr w:type="gramStart"/>
      <w:r w:rsidRPr="00453070">
        <w:rPr>
          <w:rFonts w:ascii="仿宋" w:eastAsia="仿宋" w:hAnsi="仿宋" w:hint="eastAsia"/>
        </w:rPr>
        <w:t>服务县</w:t>
      </w:r>
      <w:proofErr w:type="gramEnd"/>
      <w:r w:rsidRPr="00453070">
        <w:rPr>
          <w:rFonts w:ascii="仿宋" w:eastAsia="仿宋" w:hAnsi="仿宋" w:hint="eastAsia"/>
        </w:rPr>
        <w:t>项目办在志愿者集中培训和报到时统一下发。全国项目办委托</w:t>
      </w:r>
      <w:proofErr w:type="gramStart"/>
      <w:r w:rsidRPr="00453070">
        <w:rPr>
          <w:rFonts w:ascii="仿宋" w:eastAsia="仿宋" w:hAnsi="仿宋" w:hint="eastAsia"/>
        </w:rPr>
        <w:t>服务县</w:t>
      </w:r>
      <w:proofErr w:type="gramEnd"/>
      <w:r w:rsidRPr="00453070">
        <w:rPr>
          <w:rFonts w:ascii="仿宋" w:eastAsia="仿宋" w:hAnsi="仿宋" w:hint="eastAsia"/>
        </w:rPr>
        <w:t>项目办对服务期满</w:t>
      </w:r>
      <w:proofErr w:type="gramStart"/>
      <w:r w:rsidRPr="00453070">
        <w:rPr>
          <w:rFonts w:ascii="仿宋" w:eastAsia="仿宋" w:hAnsi="仿宋" w:hint="eastAsia"/>
        </w:rPr>
        <w:t>且考核</w:t>
      </w:r>
      <w:proofErr w:type="gramEnd"/>
      <w:r w:rsidRPr="00453070">
        <w:rPr>
          <w:rFonts w:ascii="仿宋" w:eastAsia="仿宋" w:hAnsi="仿宋" w:hint="eastAsia"/>
        </w:rPr>
        <w:t>合格的西部计划志愿者</w:t>
      </w:r>
      <w:proofErr w:type="gramStart"/>
      <w:r w:rsidRPr="00453070">
        <w:rPr>
          <w:rFonts w:ascii="仿宋" w:eastAsia="仿宋" w:hAnsi="仿宋" w:hint="eastAsia"/>
        </w:rPr>
        <w:t>作出</w:t>
      </w:r>
      <w:proofErr w:type="gramEnd"/>
      <w:r w:rsidRPr="00453070">
        <w:rPr>
          <w:rFonts w:ascii="仿宋" w:eastAsia="仿宋" w:hAnsi="仿宋" w:hint="eastAsia"/>
        </w:rPr>
        <w:t>鉴定，作为志愿者服务经历的证明。研究生支教团已于2010年并入西部计划，其服务鉴定</w:t>
      </w:r>
      <w:proofErr w:type="gramStart"/>
      <w:r w:rsidRPr="00453070">
        <w:rPr>
          <w:rFonts w:ascii="仿宋" w:eastAsia="仿宋" w:hAnsi="仿宋" w:hint="eastAsia"/>
        </w:rPr>
        <w:t>发放仍</w:t>
      </w:r>
      <w:proofErr w:type="gramEnd"/>
      <w:r w:rsidRPr="00453070">
        <w:rPr>
          <w:rFonts w:ascii="仿宋" w:eastAsia="仿宋" w:hAnsi="仿宋" w:hint="eastAsia"/>
        </w:rPr>
        <w:t>按原程序执行，即服务鉴定由全国项目办盖章后统一寄回高校项目办，最终由高校项目办下发给研究生支教团志愿者。</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26.西部计划服务期间工龄计算吗？</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w:t>
      </w:r>
      <w:proofErr w:type="gramStart"/>
      <w:r w:rsidRPr="00453070">
        <w:rPr>
          <w:rFonts w:ascii="仿宋" w:eastAsia="仿宋" w:hAnsi="仿宋" w:hint="eastAsia"/>
        </w:rPr>
        <w:t>按照人社部</w:t>
      </w:r>
      <w:proofErr w:type="gramEnd"/>
      <w:r w:rsidRPr="00453070">
        <w:rPr>
          <w:rFonts w:ascii="仿宋" w:eastAsia="仿宋" w:hAnsi="仿宋" w:hint="eastAsia"/>
        </w:rPr>
        <w:t>发【2009】42号文件的有关规定西部计划服务期间可以计算工龄。服务期满1年</w:t>
      </w:r>
      <w:proofErr w:type="gramStart"/>
      <w:r w:rsidRPr="00453070">
        <w:rPr>
          <w:rFonts w:ascii="仿宋" w:eastAsia="仿宋" w:hAnsi="仿宋" w:hint="eastAsia"/>
        </w:rPr>
        <w:t>且考核</w:t>
      </w:r>
      <w:proofErr w:type="gramEnd"/>
      <w:r w:rsidRPr="00453070">
        <w:rPr>
          <w:rFonts w:ascii="仿宋" w:eastAsia="仿宋" w:hAnsi="仿宋" w:hint="eastAsia"/>
        </w:rPr>
        <w:t>合格后，其服务年限计算为工龄。</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 xml:space="preserve">　27.大学生志愿者服务期满后，组织单位安排就业岗位吗？</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考虑到参加西部计划的大学生都是志愿者，所以主办单位不承诺志愿者服务期满后的就业保障，鼓励志愿者在服务期满后扎根基层或自主择业、流动就业，但是我们将努力为服务期满的西部计划志愿者提供就业服务和帮助。</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28.参加西部计划，对将来考研、考公务员有什么鼓励政策吗？</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答：根据《关于统筹实施引导高校毕业生到农村基层服务项目工作的通知》（</w:t>
      </w:r>
      <w:proofErr w:type="gramStart"/>
      <w:r w:rsidRPr="00453070">
        <w:rPr>
          <w:rFonts w:ascii="仿宋" w:eastAsia="仿宋" w:hAnsi="仿宋" w:hint="eastAsia"/>
        </w:rPr>
        <w:t>人社部</w:t>
      </w:r>
      <w:proofErr w:type="gramEnd"/>
      <w:r w:rsidRPr="00453070">
        <w:rPr>
          <w:rFonts w:ascii="仿宋" w:eastAsia="仿宋" w:hAnsi="仿宋" w:hint="eastAsia"/>
        </w:rPr>
        <w:t>发［2009］42号）的有关规定，一是服务期满2年</w:t>
      </w:r>
      <w:proofErr w:type="gramStart"/>
      <w:r w:rsidRPr="00453070">
        <w:rPr>
          <w:rFonts w:ascii="仿宋" w:eastAsia="仿宋" w:hAnsi="仿宋" w:hint="eastAsia"/>
        </w:rPr>
        <w:t>且考核</w:t>
      </w:r>
      <w:proofErr w:type="gramEnd"/>
      <w:r w:rsidRPr="00453070">
        <w:rPr>
          <w:rFonts w:ascii="仿宋" w:eastAsia="仿宋" w:hAnsi="仿宋" w:hint="eastAsia"/>
        </w:rPr>
        <w:t>合格的志愿者，3年内报考研究生，初试总分加10分，同等条件下优先录取。二是志愿者服务期满2年</w:t>
      </w:r>
      <w:proofErr w:type="gramStart"/>
      <w:r w:rsidRPr="00453070">
        <w:rPr>
          <w:rFonts w:ascii="仿宋" w:eastAsia="仿宋" w:hAnsi="仿宋" w:hint="eastAsia"/>
        </w:rPr>
        <w:t>且考核</w:t>
      </w:r>
      <w:proofErr w:type="gramEnd"/>
      <w:r w:rsidRPr="00453070">
        <w:rPr>
          <w:rFonts w:ascii="仿宋" w:eastAsia="仿宋" w:hAnsi="仿宋" w:hint="eastAsia"/>
        </w:rPr>
        <w:t>合格的，享受报考公务员等相关优惠政策。具体优惠政策由各省人力资源与社会保障部门确定。</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t xml:space="preserve">　</w:t>
      </w:r>
      <w:r w:rsidRPr="00453070">
        <w:rPr>
          <w:rFonts w:ascii="仿宋" w:eastAsia="仿宋" w:hAnsi="仿宋" w:hint="eastAsia"/>
          <w:b/>
        </w:rPr>
        <w:t xml:space="preserve">　29.关于西部计划志愿者申请享受考研优惠政策的说明</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在研究生考试初试成绩公布后，志愿者需凭身份证、服务证、服务鉴定表等证明材料向报考高校的研究生招生部门申请加分事宜。相关高校研究生招生部门需登陆教育部系统，下载当年西部计划志愿者考研加分名单，在名单内的志愿者，即可享受初试总分加10分的政策。志愿者加分后，若遇调剂问题，需请原报考高校研究生招生部门向教育部</w:t>
      </w:r>
      <w:proofErr w:type="gramStart"/>
      <w:r w:rsidRPr="00453070">
        <w:rPr>
          <w:rFonts w:ascii="仿宋" w:eastAsia="仿宋" w:hAnsi="仿宋" w:hint="eastAsia"/>
        </w:rPr>
        <w:t>研招管理</w:t>
      </w:r>
      <w:proofErr w:type="gramEnd"/>
      <w:r w:rsidRPr="00453070">
        <w:rPr>
          <w:rFonts w:ascii="仿宋" w:eastAsia="仿宋" w:hAnsi="仿宋" w:hint="eastAsia"/>
        </w:rPr>
        <w:t>平台工作人员提出申请，手动将志愿者信息录入研究生考试调剂系统。</w:t>
      </w:r>
    </w:p>
    <w:p w:rsidR="00453070" w:rsidRPr="00453070" w:rsidRDefault="00453070" w:rsidP="00453070">
      <w:pPr>
        <w:pStyle w:val="a5"/>
        <w:shd w:val="clear" w:color="auto" w:fill="FFFFFF"/>
        <w:adjustRightInd w:val="0"/>
        <w:snapToGrid w:val="0"/>
        <w:spacing w:before="0" w:beforeAutospacing="0" w:after="0" w:afterAutospacing="0" w:line="300" w:lineRule="exact"/>
        <w:ind w:firstLineChars="150" w:firstLine="361"/>
        <w:rPr>
          <w:rFonts w:ascii="仿宋" w:eastAsia="仿宋" w:hAnsi="仿宋"/>
          <w:b/>
        </w:rPr>
      </w:pPr>
      <w:r w:rsidRPr="00453070">
        <w:rPr>
          <w:rFonts w:ascii="仿宋" w:eastAsia="仿宋" w:hAnsi="仿宋" w:hint="eastAsia"/>
          <w:b/>
        </w:rPr>
        <w:t>30.关于西部计划志愿者享受公务员考试优惠政策的说明</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w:t>
      </w:r>
      <w:proofErr w:type="gramStart"/>
      <w:r w:rsidRPr="00453070">
        <w:rPr>
          <w:rFonts w:ascii="仿宋" w:eastAsia="仿宋" w:hAnsi="仿宋" w:hint="eastAsia"/>
        </w:rPr>
        <w:t>按照人社部</w:t>
      </w:r>
      <w:proofErr w:type="gramEnd"/>
      <w:r w:rsidRPr="00453070">
        <w:rPr>
          <w:rFonts w:ascii="仿宋" w:eastAsia="仿宋" w:hAnsi="仿宋" w:hint="eastAsia"/>
        </w:rPr>
        <w:t>发【2009】42号文的有关规定，各省、自治区、直辖市地（市）级以上党政机关录用公务员，要坚持“凡进必考”，并明确录用具有2年以上基层工作经历的人员比例，县及乡镇机关要拿出一定职位，专门招考到村任职等专门项目的大学生。各专门项目毕业生服务期满考核合格，同等享受各省、自治区、直辖市地（市）级以上党政机关录用公务员优惠政策。就目前实际情况来看，服务期满2年</w:t>
      </w:r>
      <w:proofErr w:type="gramStart"/>
      <w:r w:rsidRPr="00453070">
        <w:rPr>
          <w:rFonts w:ascii="仿宋" w:eastAsia="仿宋" w:hAnsi="仿宋" w:hint="eastAsia"/>
        </w:rPr>
        <w:t>且考核</w:t>
      </w:r>
      <w:proofErr w:type="gramEnd"/>
      <w:r w:rsidRPr="00453070">
        <w:rPr>
          <w:rFonts w:ascii="仿宋" w:eastAsia="仿宋" w:hAnsi="仿宋" w:hint="eastAsia"/>
        </w:rPr>
        <w:t>合格的西部计划志愿者均可享受国家公务员考试的有关优惠政策；目前各省通常的做法是允许本省招募的和在本省服务的西部计划志愿者享受有关政策，具体情况请以当地招考公告为准。</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b/>
        </w:rPr>
      </w:pPr>
      <w:r w:rsidRPr="00453070">
        <w:rPr>
          <w:rFonts w:ascii="仿宋" w:eastAsia="仿宋" w:hAnsi="仿宋" w:hint="eastAsia"/>
        </w:rPr>
        <w:lastRenderedPageBreak/>
        <w:t xml:space="preserve">　</w:t>
      </w:r>
      <w:r w:rsidRPr="00453070">
        <w:rPr>
          <w:rFonts w:ascii="仿宋" w:eastAsia="仿宋" w:hAnsi="仿宋" w:hint="eastAsia"/>
          <w:b/>
        </w:rPr>
        <w:t xml:space="preserve">　31.关于申请高等学校毕业生学费和国家助学贷款代偿的说明</w:t>
      </w:r>
    </w:p>
    <w:p w:rsidR="00453070" w:rsidRPr="00453070" w:rsidRDefault="00453070" w:rsidP="00453070">
      <w:pPr>
        <w:pStyle w:val="a5"/>
        <w:shd w:val="clear" w:color="auto" w:fill="FFFFFF"/>
        <w:adjustRightInd w:val="0"/>
        <w:snapToGrid w:val="0"/>
        <w:spacing w:before="0" w:beforeAutospacing="0" w:after="0" w:afterAutospacing="0" w:line="300" w:lineRule="exact"/>
        <w:rPr>
          <w:rFonts w:ascii="仿宋" w:eastAsia="仿宋" w:hAnsi="仿宋"/>
        </w:rPr>
      </w:pPr>
      <w:r w:rsidRPr="00453070">
        <w:rPr>
          <w:rFonts w:ascii="仿宋" w:eastAsia="仿宋" w:hAnsi="仿宋" w:hint="eastAsia"/>
        </w:rPr>
        <w:t xml:space="preserve">　　答：按照《关于印发&lt;高等学校毕业生学费和国家助学贷款代偿暂行办法&gt;的通知》（</w:t>
      </w:r>
      <w:proofErr w:type="gramStart"/>
      <w:r w:rsidRPr="00453070">
        <w:rPr>
          <w:rFonts w:ascii="仿宋" w:eastAsia="仿宋" w:hAnsi="仿宋" w:hint="eastAsia"/>
        </w:rPr>
        <w:t>财教</w:t>
      </w:r>
      <w:proofErr w:type="gramEnd"/>
      <w:r w:rsidRPr="00453070">
        <w:rPr>
          <w:rFonts w:ascii="仿宋" w:eastAsia="仿宋" w:hAnsi="仿宋" w:hint="eastAsia"/>
        </w:rPr>
        <w:t>[2009]15号）的有关规定，自2009年起，对毕业于中央部门所属普通高等学校中的全日制本专科生（含高职）、研究生、第二学士学位应届毕业生参加西部计划到中西部地区和艰苦边远地区基层单位就业、服务期在3年以上（含3年）的实施相应的学费和助学贷款代偿。首次签约1年而后延长至3年服务期的，不享受学费和助学贷款代偿政策。符合条件的新入选志愿者应当在办理离校手续时（二次定岗的可于当年12月前）向本人毕业高校学生管理资助中心等相关机构申请办理。各地方院校以本省出台的相关政策为依据。</w:t>
      </w:r>
    </w:p>
    <w:p w:rsidR="00A64918" w:rsidRPr="00453070" w:rsidRDefault="00A64918">
      <w:pPr>
        <w:rPr>
          <w:b/>
        </w:rPr>
      </w:pPr>
    </w:p>
    <w:sectPr w:rsidR="00A64918" w:rsidRPr="00453070" w:rsidSect="00A649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03C" w:rsidRDefault="0070703C" w:rsidP="00453070">
      <w:r>
        <w:separator/>
      </w:r>
    </w:p>
  </w:endnote>
  <w:endnote w:type="continuationSeparator" w:id="0">
    <w:p w:rsidR="0070703C" w:rsidRDefault="0070703C" w:rsidP="004530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03C" w:rsidRDefault="0070703C" w:rsidP="00453070">
      <w:r>
        <w:separator/>
      </w:r>
    </w:p>
  </w:footnote>
  <w:footnote w:type="continuationSeparator" w:id="0">
    <w:p w:rsidR="0070703C" w:rsidRDefault="0070703C" w:rsidP="004530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070"/>
    <w:rsid w:val="00453070"/>
    <w:rsid w:val="0070703C"/>
    <w:rsid w:val="007261B1"/>
    <w:rsid w:val="00A64918"/>
    <w:rsid w:val="00AF30CE"/>
    <w:rsid w:val="00DB2381"/>
    <w:rsid w:val="00E25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3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3070"/>
    <w:rPr>
      <w:sz w:val="18"/>
      <w:szCs w:val="18"/>
    </w:rPr>
  </w:style>
  <w:style w:type="paragraph" w:styleId="a4">
    <w:name w:val="footer"/>
    <w:basedOn w:val="a"/>
    <w:link w:val="Char0"/>
    <w:uiPriority w:val="99"/>
    <w:semiHidden/>
    <w:unhideWhenUsed/>
    <w:rsid w:val="004530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3070"/>
    <w:rPr>
      <w:sz w:val="18"/>
      <w:szCs w:val="18"/>
    </w:rPr>
  </w:style>
  <w:style w:type="paragraph" w:styleId="a5">
    <w:name w:val="Normal (Web)"/>
    <w:basedOn w:val="a"/>
    <w:uiPriority w:val="99"/>
    <w:unhideWhenUsed/>
    <w:rsid w:val="0045307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53070"/>
  </w:style>
</w:styles>
</file>

<file path=word/webSettings.xml><?xml version="1.0" encoding="utf-8"?>
<w:webSettings xmlns:r="http://schemas.openxmlformats.org/officeDocument/2006/relationships" xmlns:w="http://schemas.openxmlformats.org/wordprocessingml/2006/main">
  <w:divs>
    <w:div w:id="668868342">
      <w:bodyDiv w:val="1"/>
      <w:marLeft w:val="0"/>
      <w:marRight w:val="0"/>
      <w:marTop w:val="0"/>
      <w:marBottom w:val="0"/>
      <w:divBdr>
        <w:top w:val="none" w:sz="0" w:space="0" w:color="auto"/>
        <w:left w:val="none" w:sz="0" w:space="0" w:color="auto"/>
        <w:bottom w:val="none" w:sz="0" w:space="0" w:color="auto"/>
        <w:right w:val="none" w:sz="0" w:space="0" w:color="auto"/>
      </w:divBdr>
    </w:div>
    <w:div w:id="1045104471">
      <w:bodyDiv w:val="1"/>
      <w:marLeft w:val="0"/>
      <w:marRight w:val="0"/>
      <w:marTop w:val="0"/>
      <w:marBottom w:val="0"/>
      <w:divBdr>
        <w:top w:val="none" w:sz="0" w:space="0" w:color="auto"/>
        <w:left w:val="none" w:sz="0" w:space="0" w:color="auto"/>
        <w:bottom w:val="none" w:sz="0" w:space="0" w:color="auto"/>
        <w:right w:val="none" w:sz="0" w:space="0" w:color="auto"/>
      </w:divBdr>
      <w:divsChild>
        <w:div w:id="403528949">
          <w:marLeft w:val="0"/>
          <w:marRight w:val="0"/>
          <w:marTop w:val="0"/>
          <w:marBottom w:val="0"/>
          <w:divBdr>
            <w:top w:val="none" w:sz="0" w:space="0" w:color="auto"/>
            <w:left w:val="none" w:sz="0" w:space="0" w:color="auto"/>
            <w:bottom w:val="none" w:sz="0" w:space="0" w:color="auto"/>
            <w:right w:val="none" w:sz="0" w:space="0" w:color="auto"/>
          </w:divBdr>
          <w:divsChild>
            <w:div w:id="1801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19704">
      <w:bodyDiv w:val="1"/>
      <w:marLeft w:val="0"/>
      <w:marRight w:val="0"/>
      <w:marTop w:val="0"/>
      <w:marBottom w:val="0"/>
      <w:divBdr>
        <w:top w:val="none" w:sz="0" w:space="0" w:color="auto"/>
        <w:left w:val="none" w:sz="0" w:space="0" w:color="auto"/>
        <w:bottom w:val="none" w:sz="0" w:space="0" w:color="auto"/>
        <w:right w:val="none" w:sz="0" w:space="0" w:color="auto"/>
      </w:divBdr>
    </w:div>
    <w:div w:id="1355112801">
      <w:bodyDiv w:val="1"/>
      <w:marLeft w:val="0"/>
      <w:marRight w:val="0"/>
      <w:marTop w:val="0"/>
      <w:marBottom w:val="0"/>
      <w:divBdr>
        <w:top w:val="none" w:sz="0" w:space="0" w:color="auto"/>
        <w:left w:val="none" w:sz="0" w:space="0" w:color="auto"/>
        <w:bottom w:val="none" w:sz="0" w:space="0" w:color="auto"/>
        <w:right w:val="none" w:sz="0" w:space="0" w:color="auto"/>
      </w:divBdr>
    </w:div>
    <w:div w:id="1435174898">
      <w:bodyDiv w:val="1"/>
      <w:marLeft w:val="0"/>
      <w:marRight w:val="0"/>
      <w:marTop w:val="0"/>
      <w:marBottom w:val="0"/>
      <w:divBdr>
        <w:top w:val="none" w:sz="0" w:space="0" w:color="auto"/>
        <w:left w:val="none" w:sz="0" w:space="0" w:color="auto"/>
        <w:bottom w:val="none" w:sz="0" w:space="0" w:color="auto"/>
        <w:right w:val="none" w:sz="0" w:space="0" w:color="auto"/>
      </w:divBdr>
    </w:div>
    <w:div w:id="15494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2013-05-17T08:33:00Z</dcterms:created>
  <dcterms:modified xsi:type="dcterms:W3CDTF">2013-05-17T08:44:00Z</dcterms:modified>
</cp:coreProperties>
</file>