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0A2" w:rsidRDefault="004330A2" w:rsidP="004330A2">
      <w:pPr>
        <w:pStyle w:val="a6"/>
        <w:spacing w:line="360" w:lineRule="auto"/>
        <w:jc w:val="both"/>
        <w:rPr>
          <w:rFonts w:ascii="黑体" w:eastAsia="黑体" w:hAnsi="宋体" w:hint="eastAsia"/>
          <w:bCs/>
          <w:szCs w:val="28"/>
        </w:rPr>
      </w:pPr>
      <w:r w:rsidRPr="008F798E">
        <w:rPr>
          <w:rFonts w:ascii="黑体" w:eastAsia="黑体" w:hAnsi="宋体" w:hint="eastAsia"/>
          <w:bCs/>
          <w:szCs w:val="28"/>
        </w:rPr>
        <w:t>附件2</w:t>
      </w:r>
    </w:p>
    <w:p w:rsidR="0006108C" w:rsidRPr="008F798E" w:rsidRDefault="0006108C" w:rsidP="004330A2">
      <w:pPr>
        <w:pStyle w:val="a6"/>
        <w:spacing w:line="360" w:lineRule="auto"/>
        <w:jc w:val="both"/>
        <w:rPr>
          <w:rFonts w:ascii="黑体" w:eastAsia="黑体" w:hAnsi="宋体"/>
          <w:bCs/>
          <w:szCs w:val="28"/>
        </w:rPr>
      </w:pPr>
    </w:p>
    <w:p w:rsidR="004330A2" w:rsidRPr="008E6436" w:rsidRDefault="004330A2" w:rsidP="004330A2">
      <w:pPr>
        <w:pStyle w:val="a5"/>
        <w:spacing w:line="452" w:lineRule="exact"/>
        <w:jc w:val="center"/>
        <w:rPr>
          <w:rFonts w:ascii="华文中宋" w:eastAsia="华文中宋" w:hAnsi="华文中宋"/>
          <w:b/>
          <w:bCs/>
          <w:spacing w:val="-10"/>
          <w:sz w:val="44"/>
          <w:szCs w:val="44"/>
        </w:rPr>
      </w:pPr>
      <w:r w:rsidRPr="008E6436">
        <w:rPr>
          <w:rFonts w:ascii="金山简标宋" w:eastAsia="金山简标宋" w:hint="eastAsia"/>
          <w:b/>
          <w:sz w:val="44"/>
        </w:rPr>
        <w:t>中国劳动关系学院教师考核评估暂行办法</w:t>
      </w:r>
    </w:p>
    <w:p w:rsidR="004330A2" w:rsidRDefault="004330A2" w:rsidP="004330A2">
      <w:pPr>
        <w:jc w:val="center"/>
        <w:rPr>
          <w:rFonts w:eastAsia="黑体"/>
          <w:b/>
        </w:rPr>
      </w:pPr>
    </w:p>
    <w:p w:rsidR="004330A2" w:rsidRPr="004330A2" w:rsidRDefault="004330A2" w:rsidP="004330A2">
      <w:pPr>
        <w:spacing w:line="460" w:lineRule="exact"/>
        <w:jc w:val="center"/>
        <w:rPr>
          <w:rFonts w:ascii="黑体" w:eastAsia="黑体" w:hAnsi="宋体"/>
          <w:sz w:val="32"/>
          <w:szCs w:val="32"/>
        </w:rPr>
      </w:pPr>
      <w:r w:rsidRPr="004330A2">
        <w:rPr>
          <w:rFonts w:ascii="黑体" w:eastAsia="黑体" w:hAnsi="宋体" w:hint="eastAsia"/>
          <w:sz w:val="32"/>
          <w:szCs w:val="32"/>
        </w:rPr>
        <w:t>第一章  总  则</w:t>
      </w:r>
    </w:p>
    <w:p w:rsidR="004330A2" w:rsidRDefault="004330A2" w:rsidP="004330A2">
      <w:pPr>
        <w:pStyle w:val="a5"/>
        <w:spacing w:line="460" w:lineRule="exact"/>
        <w:ind w:firstLineChars="200" w:firstLine="560"/>
        <w:rPr>
          <w:rFonts w:hAnsi="宋体"/>
          <w:szCs w:val="28"/>
        </w:rPr>
      </w:pPr>
      <w:r w:rsidRPr="004330A2">
        <w:rPr>
          <w:rFonts w:ascii="黑体" w:eastAsia="黑体" w:hAnsi="宋体" w:hint="eastAsia"/>
          <w:szCs w:val="28"/>
        </w:rPr>
        <w:t>第一条</w:t>
      </w:r>
      <w:r>
        <w:rPr>
          <w:rFonts w:hAnsi="宋体" w:hint="eastAsia"/>
          <w:szCs w:val="28"/>
        </w:rPr>
        <w:t xml:space="preserve">  根据《中国劳动关系学院教职工考核暂行办法》制定本办法。    </w:t>
      </w:r>
    </w:p>
    <w:p w:rsidR="004330A2" w:rsidRDefault="004330A2" w:rsidP="004330A2">
      <w:pPr>
        <w:pStyle w:val="a5"/>
        <w:spacing w:line="460" w:lineRule="exact"/>
        <w:ind w:firstLineChars="200" w:firstLine="560"/>
        <w:rPr>
          <w:rFonts w:hAnsi="宋体"/>
          <w:szCs w:val="28"/>
        </w:rPr>
      </w:pPr>
      <w:r w:rsidRPr="004330A2">
        <w:rPr>
          <w:rFonts w:ascii="黑体" w:eastAsia="黑体" w:hAnsi="宋体" w:hint="eastAsia"/>
          <w:szCs w:val="28"/>
        </w:rPr>
        <w:t>第二条</w:t>
      </w:r>
      <w:r>
        <w:rPr>
          <w:rFonts w:hAnsi="宋体" w:hint="eastAsia"/>
          <w:szCs w:val="28"/>
        </w:rPr>
        <w:t xml:space="preserve">  教师的考核评估，坚持科学、公正、民主、公开的原则，坚持定性考核与定量测评相结合的原则，坚持注重工作实绩的原则。</w:t>
      </w:r>
    </w:p>
    <w:p w:rsidR="004330A2" w:rsidRDefault="004330A2" w:rsidP="004330A2">
      <w:pPr>
        <w:pStyle w:val="a5"/>
        <w:spacing w:line="460" w:lineRule="exact"/>
        <w:ind w:firstLineChars="200" w:firstLine="560"/>
        <w:rPr>
          <w:rFonts w:hAnsi="宋体"/>
          <w:szCs w:val="28"/>
        </w:rPr>
      </w:pPr>
      <w:r w:rsidRPr="004330A2">
        <w:rPr>
          <w:rFonts w:ascii="黑体" w:eastAsia="黑体" w:hAnsi="宋体" w:hint="eastAsia"/>
          <w:szCs w:val="28"/>
        </w:rPr>
        <w:t>第三条</w:t>
      </w:r>
      <w:r>
        <w:rPr>
          <w:rFonts w:hAnsi="宋体" w:hint="eastAsia"/>
          <w:szCs w:val="28"/>
        </w:rPr>
        <w:t xml:space="preserve">  教师的考核评估，既着眼于学校的长远发展和办学</w:t>
      </w:r>
    </w:p>
    <w:p w:rsidR="004330A2" w:rsidRDefault="004330A2" w:rsidP="004330A2">
      <w:pPr>
        <w:pStyle w:val="a5"/>
        <w:spacing w:line="460" w:lineRule="exact"/>
        <w:ind w:firstLineChars="200" w:firstLine="560"/>
        <w:rPr>
          <w:rFonts w:hAnsi="宋体"/>
          <w:szCs w:val="28"/>
        </w:rPr>
      </w:pPr>
      <w:r>
        <w:rPr>
          <w:rFonts w:hAnsi="宋体" w:hint="eastAsia"/>
          <w:szCs w:val="28"/>
        </w:rPr>
        <w:t>水平的提高，重在健全竞争激励机制，激发教师工作的积极性，又要体现人文关怀，为教师的成长与专业发展创造宽松的工作氛围。</w:t>
      </w:r>
    </w:p>
    <w:p w:rsidR="004330A2" w:rsidRDefault="004330A2" w:rsidP="004330A2">
      <w:pPr>
        <w:pStyle w:val="a5"/>
        <w:spacing w:line="460" w:lineRule="exact"/>
        <w:ind w:firstLineChars="200" w:firstLine="560"/>
        <w:rPr>
          <w:rFonts w:hAnsi="宋体"/>
          <w:szCs w:val="28"/>
        </w:rPr>
      </w:pPr>
      <w:r w:rsidRPr="004330A2">
        <w:rPr>
          <w:rFonts w:ascii="黑体" w:eastAsia="黑体" w:hAnsi="宋体" w:hint="eastAsia"/>
          <w:szCs w:val="28"/>
        </w:rPr>
        <w:t>第四条</w:t>
      </w:r>
      <w:r>
        <w:rPr>
          <w:rFonts w:hAnsi="宋体" w:hint="eastAsia"/>
          <w:szCs w:val="28"/>
        </w:rPr>
        <w:t xml:space="preserve">  教师的考核评估，既坚持日常考核，又尊重学术发展规律，将年度考核与聘期考核相结合。</w:t>
      </w:r>
    </w:p>
    <w:p w:rsidR="004330A2" w:rsidRDefault="004330A2" w:rsidP="004330A2">
      <w:pPr>
        <w:pStyle w:val="a5"/>
        <w:spacing w:line="460" w:lineRule="exact"/>
        <w:ind w:firstLineChars="200" w:firstLine="560"/>
        <w:rPr>
          <w:rFonts w:hAnsi="宋体"/>
          <w:szCs w:val="28"/>
        </w:rPr>
      </w:pPr>
      <w:r w:rsidRPr="004330A2">
        <w:rPr>
          <w:rFonts w:ascii="黑体" w:eastAsia="黑体" w:hAnsi="宋体" w:hint="eastAsia"/>
          <w:szCs w:val="28"/>
        </w:rPr>
        <w:t>第五条</w:t>
      </w:r>
      <w:r>
        <w:rPr>
          <w:rFonts w:hAnsi="宋体" w:hint="eastAsia"/>
          <w:szCs w:val="28"/>
        </w:rPr>
        <w:t xml:space="preserve">  教师的考核包括综合素质考核、教学工作考核、科研工作考核三个部分。</w:t>
      </w:r>
    </w:p>
    <w:p w:rsidR="004330A2" w:rsidRDefault="004330A2" w:rsidP="004330A2">
      <w:pPr>
        <w:pStyle w:val="a5"/>
        <w:spacing w:line="460" w:lineRule="exact"/>
        <w:ind w:firstLineChars="200" w:firstLine="560"/>
        <w:rPr>
          <w:rFonts w:hAnsi="宋体"/>
          <w:szCs w:val="28"/>
        </w:rPr>
      </w:pPr>
    </w:p>
    <w:p w:rsidR="004330A2" w:rsidRPr="004330A2" w:rsidRDefault="004330A2" w:rsidP="004330A2">
      <w:pPr>
        <w:spacing w:line="460" w:lineRule="exact"/>
        <w:jc w:val="center"/>
        <w:rPr>
          <w:rFonts w:ascii="黑体" w:eastAsia="黑体" w:hAnsi="宋体"/>
          <w:sz w:val="32"/>
          <w:szCs w:val="32"/>
        </w:rPr>
      </w:pPr>
      <w:r w:rsidRPr="004330A2">
        <w:rPr>
          <w:rFonts w:ascii="黑体" w:eastAsia="黑体" w:hAnsi="宋体" w:hint="eastAsia"/>
          <w:sz w:val="32"/>
          <w:szCs w:val="32"/>
        </w:rPr>
        <w:t>第二章  教师的综合素质考核</w:t>
      </w:r>
    </w:p>
    <w:p w:rsidR="004330A2" w:rsidRDefault="004330A2" w:rsidP="004330A2">
      <w:pPr>
        <w:pStyle w:val="a5"/>
        <w:spacing w:line="460" w:lineRule="exact"/>
        <w:ind w:firstLineChars="200" w:firstLine="560"/>
        <w:rPr>
          <w:rFonts w:hAnsi="宋体"/>
          <w:szCs w:val="28"/>
        </w:rPr>
      </w:pPr>
      <w:r w:rsidRPr="004330A2">
        <w:rPr>
          <w:rFonts w:ascii="黑体" w:eastAsia="黑体" w:hAnsi="宋体" w:hint="eastAsia"/>
          <w:szCs w:val="28"/>
        </w:rPr>
        <w:t>第六条</w:t>
      </w:r>
      <w:r>
        <w:rPr>
          <w:rFonts w:hAnsi="宋体" w:hint="eastAsia"/>
          <w:szCs w:val="28"/>
        </w:rPr>
        <w:t xml:space="preserve">  教师的综合素质考核占年度考核总分的10%（10分）。</w:t>
      </w:r>
    </w:p>
    <w:p w:rsidR="004330A2" w:rsidRDefault="004330A2" w:rsidP="004330A2">
      <w:pPr>
        <w:pStyle w:val="a5"/>
        <w:spacing w:line="460" w:lineRule="exact"/>
        <w:ind w:firstLineChars="200" w:firstLine="560"/>
        <w:rPr>
          <w:rFonts w:hAnsi="宋体"/>
          <w:szCs w:val="28"/>
        </w:rPr>
      </w:pPr>
      <w:r w:rsidRPr="004330A2">
        <w:rPr>
          <w:rFonts w:ascii="黑体" w:eastAsia="黑体" w:hAnsi="宋体" w:hint="eastAsia"/>
          <w:szCs w:val="28"/>
        </w:rPr>
        <w:t>第七条</w:t>
      </w:r>
      <w:r>
        <w:rPr>
          <w:rFonts w:hAnsi="宋体" w:hint="eastAsia"/>
          <w:szCs w:val="28"/>
        </w:rPr>
        <w:t xml:space="preserve">  教师的综合素质考核内容包括政治思想、职业道德、工作态度与责任心、组织纪律四个方面。</w:t>
      </w:r>
    </w:p>
    <w:p w:rsidR="004330A2" w:rsidRDefault="004330A2" w:rsidP="004330A2">
      <w:pPr>
        <w:pStyle w:val="a5"/>
        <w:spacing w:line="460" w:lineRule="exact"/>
        <w:ind w:firstLineChars="200" w:firstLine="560"/>
        <w:rPr>
          <w:rFonts w:hAnsi="宋体"/>
          <w:szCs w:val="28"/>
        </w:rPr>
      </w:pPr>
      <w:r w:rsidRPr="004330A2">
        <w:rPr>
          <w:rFonts w:ascii="黑体" w:eastAsia="黑体" w:hAnsi="宋体" w:hint="eastAsia"/>
          <w:szCs w:val="28"/>
        </w:rPr>
        <w:t>第八条</w:t>
      </w:r>
      <w:r>
        <w:rPr>
          <w:rFonts w:hAnsi="宋体" w:hint="eastAsia"/>
          <w:szCs w:val="28"/>
        </w:rPr>
        <w:t xml:space="preserve">  教师的综合素质测评要素及指标由干部人事处确定，考核工作由干部人事处会同各教学系部考核工作领导小组组织实施。</w:t>
      </w:r>
    </w:p>
    <w:p w:rsidR="004330A2" w:rsidRDefault="004330A2" w:rsidP="004330A2">
      <w:pPr>
        <w:pStyle w:val="a5"/>
        <w:spacing w:line="460" w:lineRule="exact"/>
        <w:ind w:firstLineChars="200" w:firstLine="560"/>
        <w:rPr>
          <w:rFonts w:hAnsi="宋体"/>
          <w:szCs w:val="28"/>
        </w:rPr>
      </w:pPr>
    </w:p>
    <w:p w:rsidR="004330A2" w:rsidRPr="004330A2" w:rsidRDefault="004330A2" w:rsidP="004330A2">
      <w:pPr>
        <w:spacing w:line="460" w:lineRule="exact"/>
        <w:jc w:val="center"/>
        <w:rPr>
          <w:rFonts w:ascii="黑体" w:eastAsia="黑体" w:hAnsi="宋体"/>
          <w:sz w:val="32"/>
          <w:szCs w:val="32"/>
        </w:rPr>
      </w:pPr>
      <w:r w:rsidRPr="004330A2">
        <w:rPr>
          <w:rFonts w:ascii="黑体" w:eastAsia="黑体" w:hAnsi="宋体" w:hint="eastAsia"/>
          <w:sz w:val="32"/>
          <w:szCs w:val="32"/>
        </w:rPr>
        <w:t>第三章  教师的教学工作考核</w:t>
      </w:r>
    </w:p>
    <w:p w:rsidR="004330A2" w:rsidRDefault="004330A2" w:rsidP="004330A2">
      <w:pPr>
        <w:pStyle w:val="a5"/>
        <w:spacing w:line="460" w:lineRule="exact"/>
        <w:ind w:firstLineChars="200" w:firstLine="560"/>
        <w:rPr>
          <w:rFonts w:hAnsi="宋体"/>
          <w:szCs w:val="28"/>
        </w:rPr>
      </w:pPr>
      <w:r w:rsidRPr="004330A2">
        <w:rPr>
          <w:rFonts w:ascii="黑体" w:eastAsia="黑体" w:hAnsi="宋体" w:hint="eastAsia"/>
          <w:szCs w:val="28"/>
        </w:rPr>
        <w:t>第九条</w:t>
      </w:r>
      <w:r>
        <w:rPr>
          <w:rFonts w:hAnsi="宋体" w:hint="eastAsia"/>
          <w:szCs w:val="28"/>
        </w:rPr>
        <w:t xml:space="preserve">  教学工作考核占年度考核总分的90%（90分）。教学工作考核包括教学工作量的考核及课堂教学质量的考核，其中教学工作量考核占教学工作考核总分的30%（27分），课堂教学质量考核占70%（63分）。</w:t>
      </w:r>
    </w:p>
    <w:p w:rsidR="004330A2" w:rsidRDefault="004330A2" w:rsidP="004330A2">
      <w:pPr>
        <w:pStyle w:val="a5"/>
        <w:spacing w:line="460" w:lineRule="exact"/>
        <w:ind w:firstLineChars="200" w:firstLine="560"/>
        <w:rPr>
          <w:rFonts w:hAnsi="宋体"/>
          <w:szCs w:val="28"/>
        </w:rPr>
      </w:pPr>
      <w:r w:rsidRPr="004330A2">
        <w:rPr>
          <w:rFonts w:ascii="黑体" w:eastAsia="黑体" w:hAnsi="宋体" w:hint="eastAsia"/>
          <w:szCs w:val="28"/>
        </w:rPr>
        <w:lastRenderedPageBreak/>
        <w:t>第十条</w:t>
      </w:r>
      <w:r>
        <w:rPr>
          <w:rFonts w:hAnsi="宋体" w:hint="eastAsia"/>
          <w:szCs w:val="28"/>
        </w:rPr>
        <w:t xml:space="preserve">  </w:t>
      </w:r>
      <w:r w:rsidRPr="004330A2">
        <w:rPr>
          <w:rFonts w:hAnsi="宋体" w:hint="eastAsia"/>
          <w:szCs w:val="28"/>
        </w:rPr>
        <w:t>教师年度教学工作量的考核以考核课堂教学工作量为主。凡达到《中国劳动关系学院教学岗位津贴管理办法》中相应工作量要求的，其教学工作量考核即为满分。没有达到要求的，其分值按完成相应工作量的百分比计算。如某教师年度课堂教学工作量为所列标准的50%，其相应得分即为教学工作量总分的50%。</w:t>
      </w:r>
    </w:p>
    <w:p w:rsidR="004330A2" w:rsidRPr="004330A2" w:rsidRDefault="004330A2" w:rsidP="004330A2">
      <w:pPr>
        <w:pStyle w:val="a5"/>
        <w:spacing w:line="460" w:lineRule="exact"/>
        <w:ind w:firstLineChars="200" w:firstLine="560"/>
        <w:rPr>
          <w:rFonts w:hAnsi="宋体"/>
          <w:szCs w:val="28"/>
        </w:rPr>
      </w:pPr>
      <w:r w:rsidRPr="004330A2">
        <w:rPr>
          <w:rFonts w:ascii="黑体" w:eastAsia="黑体" w:hAnsi="宋体" w:hint="eastAsia"/>
          <w:szCs w:val="28"/>
        </w:rPr>
        <w:t>第十一条</w:t>
      </w:r>
      <w:r>
        <w:rPr>
          <w:rFonts w:hAnsi="宋体" w:hint="eastAsia"/>
          <w:szCs w:val="28"/>
        </w:rPr>
        <w:t xml:space="preserve">  </w:t>
      </w:r>
      <w:r w:rsidRPr="004330A2">
        <w:rPr>
          <w:rFonts w:hAnsi="宋体" w:hint="eastAsia"/>
          <w:szCs w:val="28"/>
        </w:rPr>
        <w:t>教师课堂教学质量考核分为根据学生评分确定。</w:t>
      </w:r>
    </w:p>
    <w:p w:rsidR="004330A2" w:rsidRDefault="004330A2" w:rsidP="004330A2">
      <w:pPr>
        <w:pStyle w:val="a5"/>
        <w:spacing w:line="460" w:lineRule="exact"/>
        <w:ind w:firstLineChars="200" w:firstLine="560"/>
        <w:rPr>
          <w:rFonts w:hAnsi="宋体"/>
          <w:szCs w:val="28"/>
        </w:rPr>
      </w:pPr>
    </w:p>
    <w:p w:rsidR="004330A2" w:rsidRPr="004330A2" w:rsidRDefault="004330A2" w:rsidP="004330A2">
      <w:pPr>
        <w:spacing w:line="460" w:lineRule="exact"/>
        <w:jc w:val="center"/>
        <w:rPr>
          <w:rFonts w:ascii="黑体" w:eastAsia="黑体" w:hAnsi="宋体"/>
          <w:sz w:val="32"/>
          <w:szCs w:val="32"/>
        </w:rPr>
      </w:pPr>
      <w:r w:rsidRPr="004330A2">
        <w:rPr>
          <w:rFonts w:ascii="黑体" w:eastAsia="黑体" w:hAnsi="宋体" w:hint="eastAsia"/>
          <w:sz w:val="32"/>
          <w:szCs w:val="32"/>
        </w:rPr>
        <w:t>第四章   教师的科研工作考核</w:t>
      </w:r>
    </w:p>
    <w:p w:rsidR="004330A2" w:rsidRDefault="004330A2" w:rsidP="004330A2">
      <w:pPr>
        <w:pStyle w:val="a5"/>
        <w:spacing w:line="460" w:lineRule="exact"/>
        <w:ind w:firstLineChars="200" w:firstLine="560"/>
        <w:rPr>
          <w:rFonts w:hAnsi="宋体"/>
          <w:color w:val="000000"/>
          <w:szCs w:val="28"/>
        </w:rPr>
      </w:pPr>
      <w:r w:rsidRPr="004330A2">
        <w:rPr>
          <w:rFonts w:ascii="黑体" w:eastAsia="黑体" w:hAnsi="宋体" w:hint="eastAsia"/>
          <w:szCs w:val="28"/>
        </w:rPr>
        <w:t>第十二条</w:t>
      </w:r>
      <w:r>
        <w:rPr>
          <w:rFonts w:hAnsi="宋体" w:hint="eastAsia"/>
          <w:szCs w:val="28"/>
        </w:rPr>
        <w:t xml:space="preserve">  </w:t>
      </w:r>
      <w:r w:rsidRPr="004330A2">
        <w:rPr>
          <w:rFonts w:hAnsi="宋体" w:hint="eastAsia"/>
          <w:szCs w:val="28"/>
        </w:rPr>
        <w:t>教师科研工作考核采取年度考核与聘期考核相结合的办法。年度考核每年度结束时进行，只写实性描述受聘人员科研工作进展情况。</w:t>
      </w:r>
    </w:p>
    <w:p w:rsidR="004330A2" w:rsidRDefault="004330A2" w:rsidP="004330A2">
      <w:pPr>
        <w:spacing w:line="460" w:lineRule="exact"/>
        <w:ind w:firstLineChars="200" w:firstLine="560"/>
        <w:rPr>
          <w:rFonts w:hAnsi="宋体"/>
          <w:szCs w:val="28"/>
        </w:rPr>
      </w:pPr>
      <w:r w:rsidRPr="004330A2">
        <w:rPr>
          <w:rFonts w:ascii="黑体" w:eastAsia="黑体" w:hAnsi="宋体" w:cs="Times New Roman" w:hint="eastAsia"/>
          <w:kern w:val="0"/>
          <w:sz w:val="28"/>
          <w:szCs w:val="28"/>
        </w:rPr>
        <w:t>第十三条</w:t>
      </w:r>
      <w:r>
        <w:rPr>
          <w:rFonts w:hAnsi="宋体" w:hint="eastAsia"/>
          <w:szCs w:val="28"/>
        </w:rPr>
        <w:t xml:space="preserve">  </w:t>
      </w:r>
      <w:r w:rsidRPr="004330A2">
        <w:rPr>
          <w:rFonts w:ascii="宋体" w:eastAsia="宋体" w:hAnsi="宋体" w:cs="Times New Roman" w:hint="eastAsia"/>
          <w:kern w:val="0"/>
          <w:sz w:val="28"/>
          <w:szCs w:val="28"/>
        </w:rPr>
        <w:t>教师科研工作考核分两种类型：一类是教学为主型教师（指部分承担基础课教学的教师，如外语、计算机、体育、数学等）的科研工作考核，一类是教学科研型教师的科研工作考核。两种类型教师科研工作考核的具体办法见《中国劳动关系学院教师科研工作考核办法》。</w:t>
      </w:r>
    </w:p>
    <w:p w:rsidR="004330A2" w:rsidRDefault="004330A2" w:rsidP="004330A2">
      <w:pPr>
        <w:spacing w:line="460" w:lineRule="exact"/>
        <w:jc w:val="center"/>
        <w:rPr>
          <w:rFonts w:ascii="黑体" w:eastAsia="黑体" w:hAnsi="宋体"/>
          <w:szCs w:val="28"/>
        </w:rPr>
      </w:pPr>
    </w:p>
    <w:p w:rsidR="004330A2" w:rsidRPr="004330A2" w:rsidRDefault="004330A2" w:rsidP="004330A2">
      <w:pPr>
        <w:spacing w:line="460" w:lineRule="exact"/>
        <w:jc w:val="center"/>
        <w:rPr>
          <w:rFonts w:ascii="黑体" w:eastAsia="黑体" w:hAnsi="宋体"/>
          <w:sz w:val="32"/>
          <w:szCs w:val="32"/>
        </w:rPr>
      </w:pPr>
      <w:r w:rsidRPr="004330A2">
        <w:rPr>
          <w:rFonts w:ascii="黑体" w:eastAsia="黑体" w:hAnsi="宋体" w:hint="eastAsia"/>
          <w:sz w:val="32"/>
          <w:szCs w:val="32"/>
        </w:rPr>
        <w:t>第五章   教师的考核结果及使用</w:t>
      </w:r>
    </w:p>
    <w:p w:rsidR="004330A2" w:rsidRDefault="004330A2" w:rsidP="004330A2">
      <w:pPr>
        <w:spacing w:line="460" w:lineRule="exact"/>
        <w:ind w:firstLineChars="200" w:firstLine="560"/>
        <w:rPr>
          <w:rFonts w:hAnsi="宋体"/>
          <w:szCs w:val="28"/>
        </w:rPr>
      </w:pPr>
      <w:r w:rsidRPr="004330A2">
        <w:rPr>
          <w:rFonts w:ascii="黑体" w:eastAsia="黑体" w:hAnsi="宋体" w:cs="Times New Roman" w:hint="eastAsia"/>
          <w:kern w:val="0"/>
          <w:sz w:val="28"/>
          <w:szCs w:val="28"/>
        </w:rPr>
        <w:t>第十四条</w:t>
      </w:r>
      <w:r>
        <w:rPr>
          <w:rFonts w:hAnsi="宋体" w:hint="eastAsia"/>
          <w:szCs w:val="28"/>
        </w:rPr>
        <w:t xml:space="preserve">  </w:t>
      </w:r>
      <w:r w:rsidRPr="004330A2">
        <w:rPr>
          <w:rFonts w:ascii="宋体" w:eastAsia="宋体" w:hAnsi="宋体" w:cs="Times New Roman" w:hint="eastAsia"/>
          <w:kern w:val="0"/>
          <w:sz w:val="28"/>
          <w:szCs w:val="28"/>
        </w:rPr>
        <w:t>教师年度考核的最终结果由干部人事处按照《中国劳动关系学院教职工考核暂行办法》的有关规定核定为优秀、称职、基本称职、不称职四个考核档次。</w:t>
      </w:r>
    </w:p>
    <w:p w:rsidR="004330A2" w:rsidRDefault="004330A2" w:rsidP="004330A2">
      <w:pPr>
        <w:pStyle w:val="a5"/>
        <w:spacing w:line="460" w:lineRule="exact"/>
        <w:ind w:firstLineChars="200" w:firstLine="560"/>
        <w:rPr>
          <w:rFonts w:hAnsi="宋体"/>
          <w:szCs w:val="28"/>
        </w:rPr>
      </w:pPr>
      <w:r>
        <w:rPr>
          <w:rFonts w:ascii="黑体" w:eastAsia="黑体" w:hAnsi="宋体"/>
          <w:szCs w:val="28"/>
        </w:rPr>
        <w:t>第十五条</w:t>
      </w:r>
      <w:r>
        <w:rPr>
          <w:rFonts w:hAnsi="宋体"/>
          <w:szCs w:val="28"/>
        </w:rPr>
        <w:t xml:space="preserve">  在考核合格的基础上，凡在考核年度内有下列情况之一者，其考核结果可直接定为院级优秀：</w:t>
      </w:r>
    </w:p>
    <w:p w:rsidR="004330A2" w:rsidRDefault="004330A2" w:rsidP="004330A2">
      <w:pPr>
        <w:pStyle w:val="a5"/>
        <w:spacing w:line="460" w:lineRule="exact"/>
        <w:ind w:firstLineChars="200" w:firstLine="560"/>
        <w:rPr>
          <w:rFonts w:hAnsi="宋体"/>
          <w:szCs w:val="28"/>
        </w:rPr>
      </w:pPr>
      <w:r>
        <w:rPr>
          <w:rFonts w:hAnsi="宋体"/>
          <w:szCs w:val="28"/>
        </w:rPr>
        <w:t>1．被授予全国或省部级先进工作者的；</w:t>
      </w:r>
    </w:p>
    <w:p w:rsidR="004330A2" w:rsidRDefault="004330A2" w:rsidP="004330A2">
      <w:pPr>
        <w:pStyle w:val="a5"/>
        <w:spacing w:line="460" w:lineRule="exact"/>
        <w:ind w:firstLineChars="200" w:firstLine="560"/>
        <w:rPr>
          <w:rFonts w:hAnsi="宋体"/>
          <w:szCs w:val="28"/>
        </w:rPr>
      </w:pPr>
      <w:r>
        <w:rPr>
          <w:rFonts w:hAnsi="宋体"/>
          <w:szCs w:val="28"/>
        </w:rPr>
        <w:t>2．被授予全国或省部级优秀教师的；</w:t>
      </w:r>
    </w:p>
    <w:p w:rsidR="004330A2" w:rsidRDefault="004330A2" w:rsidP="004330A2">
      <w:pPr>
        <w:spacing w:line="460" w:lineRule="exact"/>
        <w:ind w:firstLineChars="204" w:firstLine="571"/>
        <w:rPr>
          <w:rFonts w:hAnsi="宋体"/>
          <w:szCs w:val="28"/>
        </w:rPr>
      </w:pPr>
      <w:r w:rsidRPr="004330A2">
        <w:rPr>
          <w:rFonts w:ascii="宋体" w:eastAsia="宋体" w:hAnsi="宋体" w:cs="Times New Roman"/>
          <w:kern w:val="0"/>
          <w:sz w:val="28"/>
          <w:szCs w:val="28"/>
        </w:rPr>
        <w:t>3．荣获全国</w:t>
      </w:r>
      <w:r w:rsidRPr="004330A2">
        <w:rPr>
          <w:rFonts w:ascii="宋体" w:eastAsia="宋体" w:hAnsi="宋体" w:cs="Times New Roman" w:hint="eastAsia"/>
          <w:kern w:val="0"/>
          <w:sz w:val="28"/>
          <w:szCs w:val="28"/>
        </w:rPr>
        <w:t>教育</w:t>
      </w:r>
      <w:r w:rsidRPr="004330A2">
        <w:rPr>
          <w:rFonts w:ascii="宋体" w:eastAsia="宋体" w:hAnsi="宋体" w:cs="Times New Roman"/>
          <w:kern w:val="0"/>
          <w:sz w:val="28"/>
          <w:szCs w:val="28"/>
        </w:rPr>
        <w:t>教学</w:t>
      </w:r>
      <w:r w:rsidRPr="004330A2">
        <w:rPr>
          <w:rFonts w:ascii="宋体" w:eastAsia="宋体" w:hAnsi="宋体" w:cs="Times New Roman" w:hint="eastAsia"/>
          <w:kern w:val="0"/>
          <w:sz w:val="28"/>
          <w:szCs w:val="28"/>
        </w:rPr>
        <w:t>成果三等、</w:t>
      </w:r>
      <w:r w:rsidRPr="004330A2">
        <w:rPr>
          <w:rFonts w:ascii="宋体" w:eastAsia="宋体" w:hAnsi="宋体" w:cs="Times New Roman"/>
          <w:kern w:val="0"/>
          <w:sz w:val="28"/>
          <w:szCs w:val="28"/>
        </w:rPr>
        <w:t>或省部级二等及以上奖项的。</w:t>
      </w:r>
    </w:p>
    <w:p w:rsidR="004330A2" w:rsidRDefault="004330A2" w:rsidP="004330A2">
      <w:pPr>
        <w:pStyle w:val="a5"/>
        <w:spacing w:line="460" w:lineRule="exact"/>
        <w:ind w:firstLineChars="200" w:firstLine="560"/>
        <w:rPr>
          <w:rFonts w:hAnsi="宋体"/>
          <w:szCs w:val="28"/>
        </w:rPr>
      </w:pPr>
      <w:r>
        <w:rPr>
          <w:rFonts w:ascii="黑体" w:eastAsia="黑体" w:hAnsi="宋体"/>
          <w:szCs w:val="28"/>
        </w:rPr>
        <w:t>第十六条</w:t>
      </w:r>
      <w:r>
        <w:rPr>
          <w:rFonts w:hAnsi="宋体"/>
          <w:szCs w:val="28"/>
        </w:rPr>
        <w:t xml:space="preserve">  凡在考核年度内有下列情况之一者，其考核可直接定为不称职：</w:t>
      </w:r>
    </w:p>
    <w:p w:rsidR="004330A2" w:rsidRDefault="004330A2" w:rsidP="004330A2">
      <w:pPr>
        <w:pStyle w:val="a5"/>
        <w:spacing w:line="460" w:lineRule="exact"/>
        <w:ind w:firstLineChars="200" w:firstLine="560"/>
        <w:rPr>
          <w:rFonts w:hAnsi="宋体"/>
          <w:szCs w:val="28"/>
        </w:rPr>
      </w:pPr>
      <w:r>
        <w:rPr>
          <w:rFonts w:hAnsi="宋体"/>
          <w:szCs w:val="28"/>
        </w:rPr>
        <w:t>1．拒绝接受教学等工作任务，经教育不改的；</w:t>
      </w:r>
    </w:p>
    <w:p w:rsidR="004330A2" w:rsidRDefault="004330A2" w:rsidP="004330A2">
      <w:pPr>
        <w:pStyle w:val="a5"/>
        <w:spacing w:line="460" w:lineRule="exact"/>
        <w:ind w:firstLineChars="204" w:firstLine="571"/>
        <w:rPr>
          <w:rFonts w:hAnsi="宋体"/>
          <w:szCs w:val="28"/>
        </w:rPr>
      </w:pPr>
      <w:r>
        <w:rPr>
          <w:rFonts w:hAnsi="宋体"/>
          <w:szCs w:val="28"/>
        </w:rPr>
        <w:t>2．无法定理由，考核年度内未承担课堂教学任务的；</w:t>
      </w:r>
    </w:p>
    <w:p w:rsidR="004330A2" w:rsidRDefault="004330A2" w:rsidP="004330A2">
      <w:pPr>
        <w:pStyle w:val="a5"/>
        <w:spacing w:line="460" w:lineRule="exact"/>
        <w:ind w:firstLineChars="204" w:firstLine="571"/>
        <w:rPr>
          <w:rFonts w:hAnsi="宋体"/>
          <w:szCs w:val="28"/>
        </w:rPr>
      </w:pPr>
      <w:r>
        <w:rPr>
          <w:rFonts w:hAnsi="宋体"/>
          <w:szCs w:val="28"/>
        </w:rPr>
        <w:lastRenderedPageBreak/>
        <w:t>3．一年内发生2次及以上一般教学事故的或1次及以上重大教学事故的；</w:t>
      </w:r>
    </w:p>
    <w:p w:rsidR="004330A2" w:rsidRDefault="004330A2" w:rsidP="004330A2">
      <w:pPr>
        <w:pStyle w:val="a5"/>
        <w:spacing w:line="460" w:lineRule="exact"/>
        <w:ind w:firstLineChars="204" w:firstLine="571"/>
        <w:rPr>
          <w:rFonts w:hAnsi="宋体"/>
          <w:szCs w:val="28"/>
        </w:rPr>
      </w:pPr>
      <w:r>
        <w:rPr>
          <w:rFonts w:hAnsi="宋体"/>
          <w:szCs w:val="28"/>
        </w:rPr>
        <w:t>4．考核年度内，无故不参加院系等组织的政治学习、教学活动等各项集体活动累计达三分之一以上者</w:t>
      </w:r>
      <w:r>
        <w:rPr>
          <w:rFonts w:hAnsi="宋体" w:hint="eastAsia"/>
          <w:szCs w:val="28"/>
        </w:rPr>
        <w:t>；</w:t>
      </w:r>
    </w:p>
    <w:p w:rsidR="004330A2" w:rsidRDefault="004330A2" w:rsidP="004330A2">
      <w:pPr>
        <w:pStyle w:val="a5"/>
        <w:spacing w:line="460" w:lineRule="exact"/>
        <w:ind w:firstLineChars="204" w:firstLine="571"/>
        <w:rPr>
          <w:rFonts w:hAnsi="宋体"/>
          <w:szCs w:val="28"/>
        </w:rPr>
      </w:pPr>
      <w:r>
        <w:rPr>
          <w:rFonts w:hAnsi="宋体"/>
          <w:szCs w:val="28"/>
        </w:rPr>
        <w:t>5．课堂教学质量考核不及格的；</w:t>
      </w:r>
    </w:p>
    <w:p w:rsidR="004330A2" w:rsidRDefault="004330A2" w:rsidP="004330A2">
      <w:pPr>
        <w:pStyle w:val="a5"/>
        <w:spacing w:line="460" w:lineRule="exact"/>
        <w:ind w:firstLineChars="204" w:firstLine="571"/>
        <w:rPr>
          <w:rFonts w:hAnsi="宋体"/>
          <w:szCs w:val="28"/>
        </w:rPr>
      </w:pPr>
      <w:r>
        <w:rPr>
          <w:rFonts w:hAnsi="宋体" w:hint="eastAsia"/>
          <w:szCs w:val="28"/>
        </w:rPr>
        <w:t>6</w:t>
      </w:r>
      <w:r>
        <w:rPr>
          <w:rFonts w:hAnsi="宋体"/>
          <w:szCs w:val="28"/>
        </w:rPr>
        <w:t>．</w:t>
      </w:r>
      <w:r>
        <w:rPr>
          <w:rFonts w:hAnsi="宋体" w:hint="eastAsia"/>
          <w:szCs w:val="28"/>
        </w:rPr>
        <w:t>科研工作单元考核不合格的。</w:t>
      </w:r>
    </w:p>
    <w:p w:rsidR="004330A2" w:rsidRDefault="004330A2" w:rsidP="004330A2">
      <w:pPr>
        <w:pStyle w:val="a5"/>
        <w:spacing w:line="460" w:lineRule="exact"/>
        <w:ind w:firstLineChars="200" w:firstLine="560"/>
      </w:pPr>
      <w:r>
        <w:rPr>
          <w:rFonts w:ascii="黑体" w:eastAsia="黑体"/>
        </w:rPr>
        <w:t>第十七条</w:t>
      </w:r>
      <w:r>
        <w:t xml:space="preserve">  </w:t>
      </w:r>
      <w:r>
        <w:rPr>
          <w:rFonts w:hint="eastAsia"/>
        </w:rPr>
        <w:t>未</w:t>
      </w:r>
      <w:r>
        <w:t>完成年课堂教学工作量</w:t>
      </w:r>
      <w:r>
        <w:rPr>
          <w:rFonts w:hint="eastAsia"/>
        </w:rPr>
        <w:t>或出现教学事故</w:t>
      </w:r>
      <w:r>
        <w:t>的教师不能参评</w:t>
      </w:r>
      <w:r>
        <w:rPr>
          <w:rFonts w:hint="eastAsia"/>
        </w:rPr>
        <w:t>“</w:t>
      </w:r>
      <w:r>
        <w:t>教学十佳</w:t>
      </w:r>
      <w:r>
        <w:rPr>
          <w:rFonts w:hint="eastAsia"/>
        </w:rPr>
        <w:t>”，亦不能获得教学A级、B级奖励，确定“教学十佳”A级、B级奖励时，均不计入科研工作量所充抵的教学工作量。</w:t>
      </w:r>
    </w:p>
    <w:p w:rsidR="004330A2" w:rsidRDefault="004330A2" w:rsidP="004330A2">
      <w:pPr>
        <w:pStyle w:val="a5"/>
        <w:spacing w:line="460" w:lineRule="exact"/>
        <w:ind w:firstLineChars="200" w:firstLine="560"/>
      </w:pPr>
      <w:r>
        <w:rPr>
          <w:rFonts w:ascii="黑体" w:eastAsia="黑体" w:hint="eastAsia"/>
        </w:rPr>
        <w:t>第十八条</w:t>
      </w:r>
      <w:r>
        <w:t xml:space="preserve">  </w:t>
      </w:r>
      <w:r>
        <w:rPr>
          <w:rFonts w:hint="eastAsia"/>
        </w:rPr>
        <w:t>凡参与国家社科项目或北京市社科项目的教师，在项目结项年，不能完成教学工作量的，可</w:t>
      </w:r>
      <w:r>
        <w:t>以</w:t>
      </w:r>
      <w:r>
        <w:rPr>
          <w:rFonts w:hint="eastAsia"/>
        </w:rPr>
        <w:t>以完成科研工作量的超额部分折算补充，</w:t>
      </w:r>
      <w:r>
        <w:t>具体</w:t>
      </w:r>
      <w:r>
        <w:rPr>
          <w:rFonts w:hint="eastAsia"/>
        </w:rPr>
        <w:t>折算办法</w:t>
      </w:r>
      <w:r>
        <w:t>见</w:t>
      </w:r>
      <w:r>
        <w:rPr>
          <w:rFonts w:hint="eastAsia"/>
        </w:rPr>
        <w:t>《中国劳动关系学院教师科研工作考核办法》。</w:t>
      </w:r>
    </w:p>
    <w:p w:rsidR="004330A2" w:rsidRDefault="004330A2" w:rsidP="004330A2">
      <w:pPr>
        <w:spacing w:line="460" w:lineRule="exact"/>
        <w:ind w:firstLineChars="200" w:firstLine="560"/>
        <w:rPr>
          <w:rFonts w:ascii="宋体" w:eastAsia="宋体" w:hAnsi="Courier New" w:cs="Times New Roman"/>
          <w:kern w:val="0"/>
          <w:sz w:val="28"/>
          <w:szCs w:val="20"/>
        </w:rPr>
      </w:pPr>
      <w:r w:rsidRPr="004330A2">
        <w:rPr>
          <w:rFonts w:ascii="黑体" w:eastAsia="黑体" w:hAnsi="Courier New" w:cs="Times New Roman" w:hint="eastAsia"/>
          <w:kern w:val="0"/>
          <w:sz w:val="28"/>
          <w:szCs w:val="20"/>
        </w:rPr>
        <w:t>第十九条</w:t>
      </w:r>
      <w:r>
        <w:rPr>
          <w:rFonts w:hAnsi="宋体" w:hint="eastAsia"/>
          <w:szCs w:val="28"/>
        </w:rPr>
        <w:t xml:space="preserve">  </w:t>
      </w:r>
      <w:r w:rsidRPr="004330A2">
        <w:rPr>
          <w:rFonts w:ascii="宋体" w:eastAsia="宋体" w:hAnsi="Courier New" w:cs="Times New Roman" w:hint="eastAsia"/>
          <w:kern w:val="0"/>
          <w:sz w:val="28"/>
          <w:szCs w:val="20"/>
        </w:rPr>
        <w:t>教学人员的年度考核结果要与职称聘任相结合，对考核不称职的人员要从考核的下一年度起按低一级专业技术职务进行聘任。凡是实行低聘的人员，按低聘岗位参加年度考核，低聘年度的考核结果为优秀等次的，或在低聘岗位连续两年年度考核称职的，方可申请返聘高一级（原）职务。</w:t>
      </w:r>
    </w:p>
    <w:p w:rsidR="004330A2" w:rsidRDefault="004330A2" w:rsidP="004330A2">
      <w:pPr>
        <w:spacing w:line="460" w:lineRule="exact"/>
        <w:ind w:firstLineChars="200" w:firstLine="420"/>
        <w:rPr>
          <w:rFonts w:hAnsi="宋体"/>
          <w:szCs w:val="28"/>
        </w:rPr>
      </w:pPr>
    </w:p>
    <w:p w:rsidR="004330A2" w:rsidRPr="004330A2" w:rsidRDefault="004330A2" w:rsidP="004330A2">
      <w:pPr>
        <w:spacing w:line="460" w:lineRule="exact"/>
        <w:jc w:val="center"/>
        <w:rPr>
          <w:rFonts w:ascii="黑体" w:eastAsia="黑体" w:hAnsi="宋体"/>
          <w:sz w:val="32"/>
          <w:szCs w:val="32"/>
        </w:rPr>
      </w:pPr>
      <w:r w:rsidRPr="004330A2">
        <w:rPr>
          <w:rFonts w:ascii="黑体" w:eastAsia="黑体" w:hAnsi="宋体" w:hint="eastAsia"/>
          <w:sz w:val="32"/>
          <w:szCs w:val="32"/>
        </w:rPr>
        <w:t>第六章   附则</w:t>
      </w:r>
    </w:p>
    <w:p w:rsidR="004330A2" w:rsidRDefault="004330A2" w:rsidP="004330A2">
      <w:pPr>
        <w:spacing w:line="460" w:lineRule="exact"/>
        <w:rPr>
          <w:rFonts w:hAnsi="宋体"/>
          <w:szCs w:val="28"/>
        </w:rPr>
      </w:pPr>
      <w:r>
        <w:rPr>
          <w:rFonts w:hAnsi="宋体" w:hint="eastAsia"/>
          <w:szCs w:val="28"/>
        </w:rPr>
        <w:t xml:space="preserve">      </w:t>
      </w:r>
      <w:r w:rsidRPr="004330A2">
        <w:rPr>
          <w:rFonts w:ascii="黑体" w:eastAsia="黑体" w:hAnsi="Courier New" w:cs="Times New Roman" w:hint="eastAsia"/>
          <w:kern w:val="0"/>
          <w:sz w:val="28"/>
          <w:szCs w:val="20"/>
        </w:rPr>
        <w:t>第二十条</w:t>
      </w:r>
      <w:r>
        <w:rPr>
          <w:rFonts w:hAnsi="宋体" w:hint="eastAsia"/>
          <w:szCs w:val="28"/>
        </w:rPr>
        <w:t xml:space="preserve">  </w:t>
      </w:r>
      <w:r w:rsidRPr="004330A2">
        <w:rPr>
          <w:rFonts w:ascii="宋体" w:eastAsia="宋体" w:hAnsi="Courier New" w:cs="Times New Roman" w:hint="eastAsia"/>
          <w:kern w:val="0"/>
          <w:sz w:val="28"/>
          <w:szCs w:val="20"/>
        </w:rPr>
        <w:t>教学工作、科研工作考核的相关内容由教务处、科研处负责解释，年度考核的相关内容由干部人事处负责解释。</w:t>
      </w:r>
    </w:p>
    <w:p w:rsidR="00E467B3" w:rsidRDefault="004330A2" w:rsidP="004330A2">
      <w:pPr>
        <w:ind w:firstLineChars="200" w:firstLine="560"/>
      </w:pPr>
      <w:r w:rsidRPr="004330A2">
        <w:rPr>
          <w:rFonts w:ascii="黑体" w:eastAsia="黑体" w:hAnsi="Courier New" w:cs="Times New Roman" w:hint="eastAsia"/>
          <w:kern w:val="0"/>
          <w:sz w:val="28"/>
          <w:szCs w:val="20"/>
        </w:rPr>
        <w:t>第二十一条</w:t>
      </w:r>
      <w:r>
        <w:rPr>
          <w:rFonts w:hAnsi="宋体" w:hint="eastAsia"/>
          <w:szCs w:val="28"/>
        </w:rPr>
        <w:t xml:space="preserve">  </w:t>
      </w:r>
      <w:r w:rsidRPr="004330A2">
        <w:rPr>
          <w:rFonts w:ascii="宋体" w:eastAsia="宋体" w:hAnsi="Courier New" w:cs="Times New Roman" w:hint="eastAsia"/>
          <w:kern w:val="0"/>
          <w:sz w:val="28"/>
          <w:szCs w:val="20"/>
        </w:rPr>
        <w:t>本办法自发布之日起实施。</w:t>
      </w:r>
    </w:p>
    <w:sectPr w:rsidR="00E467B3" w:rsidSect="001931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523" w:rsidRDefault="00525523" w:rsidP="004330A2">
      <w:r>
        <w:separator/>
      </w:r>
    </w:p>
  </w:endnote>
  <w:endnote w:type="continuationSeparator" w:id="1">
    <w:p w:rsidR="00525523" w:rsidRDefault="00525523" w:rsidP="004330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金山简标宋">
    <w:altName w:val="宋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523" w:rsidRDefault="00525523" w:rsidP="004330A2">
      <w:r>
        <w:separator/>
      </w:r>
    </w:p>
  </w:footnote>
  <w:footnote w:type="continuationSeparator" w:id="1">
    <w:p w:rsidR="00525523" w:rsidRDefault="00525523" w:rsidP="004330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30A2"/>
    <w:rsid w:val="0006108C"/>
    <w:rsid w:val="001931A6"/>
    <w:rsid w:val="004330A2"/>
    <w:rsid w:val="00525523"/>
    <w:rsid w:val="00850ACC"/>
    <w:rsid w:val="008E6436"/>
    <w:rsid w:val="00E467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1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30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30A2"/>
    <w:rPr>
      <w:sz w:val="18"/>
      <w:szCs w:val="18"/>
    </w:rPr>
  </w:style>
  <w:style w:type="paragraph" w:styleId="a4">
    <w:name w:val="footer"/>
    <w:basedOn w:val="a"/>
    <w:link w:val="Char0"/>
    <w:uiPriority w:val="99"/>
    <w:semiHidden/>
    <w:unhideWhenUsed/>
    <w:rsid w:val="004330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30A2"/>
    <w:rPr>
      <w:sz w:val="18"/>
      <w:szCs w:val="18"/>
    </w:rPr>
  </w:style>
  <w:style w:type="paragraph" w:styleId="a5">
    <w:name w:val="Plain Text"/>
    <w:basedOn w:val="a"/>
    <w:link w:val="Char1"/>
    <w:rsid w:val="004330A2"/>
    <w:pPr>
      <w:adjustRightInd w:val="0"/>
      <w:spacing w:line="312" w:lineRule="atLeast"/>
      <w:textAlignment w:val="baseline"/>
    </w:pPr>
    <w:rPr>
      <w:rFonts w:ascii="宋体" w:eastAsia="宋体" w:hAnsi="Courier New" w:cs="Times New Roman"/>
      <w:kern w:val="0"/>
      <w:sz w:val="28"/>
      <w:szCs w:val="20"/>
    </w:rPr>
  </w:style>
  <w:style w:type="character" w:customStyle="1" w:styleId="Char1">
    <w:name w:val="纯文本 Char"/>
    <w:basedOn w:val="a0"/>
    <w:link w:val="a5"/>
    <w:rsid w:val="004330A2"/>
    <w:rPr>
      <w:rFonts w:ascii="宋体" w:eastAsia="宋体" w:hAnsi="Courier New" w:cs="Times New Roman"/>
      <w:kern w:val="0"/>
      <w:sz w:val="28"/>
      <w:szCs w:val="20"/>
    </w:rPr>
  </w:style>
  <w:style w:type="paragraph" w:styleId="a6">
    <w:name w:val="Body Text"/>
    <w:basedOn w:val="a"/>
    <w:link w:val="Char2"/>
    <w:rsid w:val="004330A2"/>
    <w:pPr>
      <w:jc w:val="center"/>
    </w:pPr>
    <w:rPr>
      <w:rFonts w:ascii="Times New Roman" w:eastAsia="宋体" w:hAnsi="Times New Roman" w:cs="Times New Roman"/>
      <w:sz w:val="28"/>
      <w:szCs w:val="20"/>
    </w:rPr>
  </w:style>
  <w:style w:type="character" w:customStyle="1" w:styleId="Char2">
    <w:name w:val="正文文本 Char"/>
    <w:basedOn w:val="a0"/>
    <w:link w:val="a6"/>
    <w:rsid w:val="004330A2"/>
    <w:rPr>
      <w:rFonts w:ascii="Times New Roman" w:eastAsia="宋体"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263</Words>
  <Characters>1504</Characters>
  <Application>Microsoft Office Word</Application>
  <DocSecurity>0</DocSecurity>
  <Lines>12</Lines>
  <Paragraphs>3</Paragraphs>
  <ScaleCrop>false</ScaleCrop>
  <Company>Microsoft</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2015-12-11T03:33:00Z</dcterms:created>
  <dcterms:modified xsi:type="dcterms:W3CDTF">2015-12-11T03:37:00Z</dcterms:modified>
</cp:coreProperties>
</file>