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77C" w:rsidRPr="00A25011" w:rsidRDefault="002B277C" w:rsidP="00C56179">
      <w:pPr>
        <w:pStyle w:val="ListParagraph"/>
        <w:ind w:left="0"/>
        <w:jc w:val="center"/>
        <w:rPr>
          <w:rFonts w:ascii="宋体" w:cs="Tahoma"/>
          <w:b/>
          <w:kern w:val="0"/>
          <w:sz w:val="32"/>
          <w:szCs w:val="32"/>
          <w:lang w:eastAsia="zh-CN"/>
        </w:rPr>
      </w:pPr>
      <w:r w:rsidRPr="00A25011">
        <w:rPr>
          <w:rFonts w:ascii="宋体" w:hAnsi="宋体" w:cs="Tahoma" w:hint="eastAsia"/>
          <w:b/>
          <w:kern w:val="0"/>
          <w:sz w:val="32"/>
          <w:szCs w:val="32"/>
          <w:lang w:eastAsia="zh-CN"/>
        </w:rPr>
        <w:t>美国大学欧文分校</w:t>
      </w:r>
      <w:r w:rsidRPr="00A25011">
        <w:rPr>
          <w:rFonts w:ascii="宋体" w:hAnsi="宋体" w:cs="Tahoma"/>
          <w:b/>
          <w:kern w:val="0"/>
          <w:sz w:val="32"/>
          <w:szCs w:val="32"/>
          <w:lang w:eastAsia="zh-CN"/>
        </w:rPr>
        <w:t>2018</w:t>
      </w:r>
      <w:r w:rsidRPr="00A25011">
        <w:rPr>
          <w:rFonts w:ascii="宋体" w:hAnsi="宋体" w:cs="Tahoma" w:hint="eastAsia"/>
          <w:b/>
          <w:kern w:val="0"/>
          <w:sz w:val="32"/>
          <w:szCs w:val="32"/>
          <w:lang w:eastAsia="zh-CN"/>
        </w:rPr>
        <w:t>年暑期招生计划</w:t>
      </w:r>
    </w:p>
    <w:p w:rsidR="002B277C" w:rsidRDefault="002B277C" w:rsidP="003B4B7D">
      <w:pPr>
        <w:pStyle w:val="ListParagraph"/>
        <w:jc w:val="center"/>
        <w:rPr>
          <w:rFonts w:ascii="宋体" w:cs="Tahoma"/>
          <w:b/>
          <w:kern w:val="0"/>
          <w:sz w:val="24"/>
          <w:szCs w:val="24"/>
        </w:rPr>
      </w:pPr>
    </w:p>
    <w:p w:rsidR="002B277C" w:rsidRPr="00866ACF" w:rsidRDefault="002B277C" w:rsidP="00A25011">
      <w:pPr>
        <w:adjustRightInd w:val="0"/>
        <w:snapToGrid w:val="0"/>
        <w:spacing w:after="0" w:line="500" w:lineRule="exact"/>
        <w:rPr>
          <w:rFonts w:ascii="Times New Roman" w:hAnsi="Times New Roman"/>
          <w:sz w:val="28"/>
          <w:szCs w:val="28"/>
        </w:rPr>
      </w:pPr>
      <w:r w:rsidRPr="00866ACF">
        <w:rPr>
          <w:rFonts w:ascii="Times New Roman" w:hAnsi="宋体" w:hint="eastAsia"/>
          <w:b/>
          <w:sz w:val="28"/>
          <w:szCs w:val="28"/>
        </w:rPr>
        <w:t>项目时间</w:t>
      </w:r>
      <w:r w:rsidRPr="00866ACF">
        <w:rPr>
          <w:rFonts w:ascii="Times New Roman" w:hAnsi="Times New Roman"/>
          <w:b/>
          <w:sz w:val="28"/>
          <w:szCs w:val="28"/>
        </w:rPr>
        <w:t>:</w:t>
      </w:r>
      <w:r w:rsidRPr="00866ACF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r w:rsidRPr="00866ACF">
        <w:rPr>
          <w:rFonts w:ascii="Times New Roman" w:hAnsi="Times New Roman"/>
          <w:sz w:val="28"/>
          <w:szCs w:val="28"/>
          <w:lang w:eastAsia="zh-CN"/>
        </w:rPr>
        <w:t>2</w:t>
      </w:r>
      <w:r w:rsidRPr="00866ACF">
        <w:rPr>
          <w:rFonts w:ascii="Times New Roman" w:hAnsi="Times New Roman"/>
          <w:sz w:val="28"/>
          <w:szCs w:val="28"/>
        </w:rPr>
        <w:t>018</w:t>
      </w:r>
      <w:r w:rsidRPr="00866ACF">
        <w:rPr>
          <w:rFonts w:ascii="Times New Roman" w:hAnsi="宋体" w:hint="eastAsia"/>
          <w:sz w:val="28"/>
          <w:szCs w:val="28"/>
        </w:rPr>
        <w:t>年</w:t>
      </w:r>
      <w:r w:rsidRPr="00866ACF">
        <w:rPr>
          <w:rFonts w:ascii="Times New Roman" w:hAnsi="宋体" w:hint="eastAsia"/>
          <w:sz w:val="28"/>
          <w:szCs w:val="28"/>
          <w:lang w:eastAsia="zh-CN"/>
        </w:rPr>
        <w:t>夏季暑</w:t>
      </w:r>
      <w:r w:rsidRPr="00866ACF">
        <w:rPr>
          <w:rFonts w:ascii="Times New Roman" w:hAnsi="宋体" w:hint="eastAsia"/>
          <w:sz w:val="28"/>
          <w:szCs w:val="28"/>
        </w:rPr>
        <w:t>期赴加州大学</w:t>
      </w:r>
      <w:r w:rsidRPr="00866ACF">
        <w:rPr>
          <w:rFonts w:ascii="Times New Roman" w:hAnsi="宋体" w:hint="eastAsia"/>
          <w:sz w:val="28"/>
          <w:szCs w:val="28"/>
          <w:lang w:eastAsia="zh-CN"/>
        </w:rPr>
        <w:t>欧文</w:t>
      </w:r>
      <w:r w:rsidRPr="00866ACF">
        <w:rPr>
          <w:rFonts w:ascii="Times New Roman" w:hAnsi="宋体" w:hint="eastAsia"/>
          <w:sz w:val="28"/>
          <w:szCs w:val="28"/>
        </w:rPr>
        <w:t>分校</w:t>
      </w:r>
      <w:r w:rsidRPr="00866ACF">
        <w:rPr>
          <w:rFonts w:ascii="Times New Roman" w:hAnsi="宋体" w:hint="eastAsia"/>
          <w:sz w:val="28"/>
          <w:szCs w:val="28"/>
          <w:lang w:eastAsia="zh-CN"/>
        </w:rPr>
        <w:t>暑期学术</w:t>
      </w:r>
      <w:r w:rsidRPr="00866ACF">
        <w:rPr>
          <w:rFonts w:ascii="Times New Roman" w:hAnsi="宋体" w:hint="eastAsia"/>
          <w:sz w:val="28"/>
          <w:szCs w:val="28"/>
        </w:rPr>
        <w:t>学习</w:t>
      </w:r>
    </w:p>
    <w:p w:rsidR="002B277C" w:rsidRPr="00866ACF" w:rsidRDefault="002B277C" w:rsidP="00A25011">
      <w:pPr>
        <w:adjustRightInd w:val="0"/>
        <w:snapToGrid w:val="0"/>
        <w:spacing w:after="0" w:line="500" w:lineRule="exact"/>
        <w:rPr>
          <w:rFonts w:ascii="Times New Roman" w:hAnsi="Times New Roman"/>
          <w:sz w:val="28"/>
          <w:szCs w:val="28"/>
          <w:lang w:eastAsia="zh-CN"/>
        </w:rPr>
      </w:pPr>
      <w:r w:rsidRPr="00866ACF">
        <w:rPr>
          <w:rFonts w:ascii="Times New Roman" w:hAnsi="宋体" w:hint="eastAsia"/>
          <w:b/>
          <w:sz w:val="28"/>
          <w:szCs w:val="28"/>
        </w:rPr>
        <w:t>说</w:t>
      </w:r>
      <w:r w:rsidRPr="00866ACF">
        <w:rPr>
          <w:rFonts w:ascii="Times New Roman" w:hAnsi="Times New Roman"/>
          <w:b/>
          <w:sz w:val="28"/>
          <w:szCs w:val="28"/>
          <w:lang w:eastAsia="zh-CN"/>
        </w:rPr>
        <w:t xml:space="preserve">        </w:t>
      </w:r>
      <w:r w:rsidRPr="00866ACF">
        <w:rPr>
          <w:rFonts w:ascii="Times New Roman" w:hAnsi="宋体" w:hint="eastAsia"/>
          <w:b/>
          <w:sz w:val="28"/>
          <w:szCs w:val="28"/>
        </w:rPr>
        <w:t>明</w:t>
      </w:r>
      <w:r w:rsidRPr="00866ACF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r w:rsidRPr="00866ACF">
        <w:rPr>
          <w:rFonts w:ascii="Times New Roman" w:hAnsi="宋体" w:hint="eastAsia"/>
          <w:sz w:val="28"/>
          <w:szCs w:val="28"/>
        </w:rPr>
        <w:t>此项目为我校正式校内项目</w:t>
      </w:r>
      <w:r>
        <w:rPr>
          <w:rFonts w:ascii="Times New Roman" w:hAnsi="Times New Roman" w:hint="eastAsia"/>
          <w:sz w:val="28"/>
          <w:szCs w:val="28"/>
          <w:lang w:eastAsia="zh-CN"/>
        </w:rPr>
        <w:t>，</w:t>
      </w:r>
      <w:r w:rsidRPr="00866ACF">
        <w:rPr>
          <w:rFonts w:ascii="Times New Roman" w:hAnsi="宋体" w:hint="eastAsia"/>
          <w:sz w:val="28"/>
          <w:szCs w:val="28"/>
          <w:lang w:eastAsia="zh-CN"/>
        </w:rPr>
        <w:t>学生自愿申请，</w:t>
      </w:r>
      <w:r w:rsidRPr="00866ACF">
        <w:rPr>
          <w:rFonts w:ascii="Times New Roman" w:hAnsi="宋体" w:hint="eastAsia"/>
          <w:sz w:val="28"/>
          <w:szCs w:val="28"/>
        </w:rPr>
        <w:t>全部费用</w:t>
      </w:r>
      <w:r w:rsidRPr="00866ACF">
        <w:rPr>
          <w:rFonts w:ascii="Times New Roman" w:hAnsi="宋体" w:hint="eastAsia"/>
          <w:sz w:val="28"/>
          <w:szCs w:val="28"/>
          <w:lang w:eastAsia="zh-CN"/>
        </w:rPr>
        <w:t>由</w:t>
      </w:r>
      <w:r w:rsidRPr="00866ACF">
        <w:rPr>
          <w:rFonts w:ascii="Times New Roman" w:hAnsi="宋体" w:hint="eastAsia"/>
          <w:sz w:val="28"/>
          <w:szCs w:val="28"/>
        </w:rPr>
        <w:t>申请者直接递交给海外大学</w:t>
      </w:r>
      <w:r>
        <w:rPr>
          <w:rFonts w:ascii="Times New Roman" w:hAnsi="宋体" w:hint="eastAsia"/>
          <w:sz w:val="28"/>
          <w:szCs w:val="28"/>
          <w:lang w:eastAsia="zh-CN"/>
        </w:rPr>
        <w:t>。</w:t>
      </w:r>
    </w:p>
    <w:p w:rsidR="002B277C" w:rsidRPr="00866ACF" w:rsidRDefault="002B277C" w:rsidP="00A25011">
      <w:pPr>
        <w:adjustRightInd w:val="0"/>
        <w:snapToGrid w:val="0"/>
        <w:spacing w:after="0" w:line="500" w:lineRule="exact"/>
        <w:rPr>
          <w:rFonts w:ascii="Times New Roman" w:hAnsi="Times New Roman"/>
          <w:sz w:val="28"/>
          <w:szCs w:val="28"/>
          <w:lang w:eastAsia="zh-CN"/>
        </w:rPr>
      </w:pPr>
      <w:r w:rsidRPr="00866ACF">
        <w:rPr>
          <w:rFonts w:ascii="Times New Roman" w:hAnsi="宋体" w:hint="eastAsia"/>
          <w:sz w:val="28"/>
          <w:szCs w:val="28"/>
        </w:rPr>
        <w:t>加州大学</w:t>
      </w:r>
      <w:r w:rsidRPr="00866ACF">
        <w:rPr>
          <w:rFonts w:ascii="Times New Roman" w:hAnsi="宋体" w:hint="eastAsia"/>
          <w:sz w:val="28"/>
          <w:szCs w:val="28"/>
          <w:lang w:eastAsia="zh-CN"/>
        </w:rPr>
        <w:t>欧文</w:t>
      </w:r>
      <w:r w:rsidRPr="00866ACF">
        <w:rPr>
          <w:rFonts w:ascii="Times New Roman" w:hAnsi="宋体" w:hint="eastAsia"/>
          <w:sz w:val="28"/>
          <w:szCs w:val="28"/>
        </w:rPr>
        <w:t>分校官网</w:t>
      </w:r>
      <w:r w:rsidRPr="00866ACF"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 w:rsidRPr="00866ACF">
          <w:rPr>
            <w:rStyle w:val="Hyperlink"/>
            <w:rFonts w:ascii="Times New Roman" w:hAnsi="Times New Roman"/>
            <w:sz w:val="28"/>
            <w:szCs w:val="28"/>
          </w:rPr>
          <w:t>https://www.summer.uci.edu/</w:t>
        </w:r>
      </w:hyperlink>
    </w:p>
    <w:p w:rsidR="002B277C" w:rsidRPr="00866ACF" w:rsidRDefault="002B277C" w:rsidP="00A25011">
      <w:pPr>
        <w:pStyle w:val="ListParagraph"/>
        <w:adjustRightInd w:val="0"/>
        <w:snapToGrid w:val="0"/>
        <w:spacing w:after="0" w:line="500" w:lineRule="exact"/>
        <w:ind w:left="0"/>
        <w:jc w:val="center"/>
        <w:rPr>
          <w:rFonts w:ascii="Times New Roman" w:hAnsi="Times New Roman"/>
          <w:b/>
          <w:kern w:val="0"/>
          <w:sz w:val="28"/>
          <w:szCs w:val="28"/>
          <w:lang w:eastAsia="zh-CN"/>
        </w:rPr>
      </w:pPr>
    </w:p>
    <w:p w:rsidR="002B277C" w:rsidRPr="00866ACF" w:rsidRDefault="002B277C" w:rsidP="00A25011">
      <w:pPr>
        <w:adjustRightInd w:val="0"/>
        <w:snapToGrid w:val="0"/>
        <w:spacing w:after="0" w:line="500" w:lineRule="exact"/>
        <w:rPr>
          <w:rFonts w:ascii="Times New Roman" w:hAnsi="Times New Roman"/>
          <w:b/>
          <w:sz w:val="28"/>
          <w:szCs w:val="28"/>
        </w:rPr>
      </w:pPr>
      <w:r w:rsidRPr="00866ACF">
        <w:rPr>
          <w:rFonts w:ascii="Times New Roman" w:hAnsi="宋体" w:hint="eastAsia"/>
          <w:b/>
          <w:sz w:val="28"/>
          <w:szCs w:val="28"/>
        </w:rPr>
        <w:t>项目概览</w:t>
      </w:r>
    </w:p>
    <w:p w:rsidR="002B277C" w:rsidRPr="00866ACF" w:rsidRDefault="002B277C" w:rsidP="00A25011">
      <w:pPr>
        <w:adjustRightInd w:val="0"/>
        <w:snapToGrid w:val="0"/>
        <w:spacing w:after="0" w:line="500" w:lineRule="exact"/>
        <w:ind w:firstLineChars="200" w:firstLine="31680"/>
        <w:rPr>
          <w:rFonts w:ascii="Times New Roman" w:hAnsi="Times New Roman"/>
          <w:sz w:val="28"/>
          <w:szCs w:val="28"/>
          <w:lang w:eastAsia="zh-CN"/>
        </w:rPr>
      </w:pPr>
      <w:r w:rsidRPr="00866ACF">
        <w:rPr>
          <w:rFonts w:ascii="Times New Roman" w:hAnsi="宋体" w:hint="eastAsia"/>
          <w:sz w:val="28"/>
          <w:szCs w:val="28"/>
        </w:rPr>
        <w:t>加利福尼亚大学欧文分校（</w:t>
      </w:r>
      <w:r w:rsidRPr="00866ACF">
        <w:rPr>
          <w:rFonts w:ascii="Times New Roman" w:hAnsi="Times New Roman"/>
          <w:sz w:val="28"/>
          <w:szCs w:val="28"/>
        </w:rPr>
        <w:t>University of California, Irvine</w:t>
      </w:r>
      <w:r w:rsidRPr="00866ACF">
        <w:rPr>
          <w:rFonts w:ascii="Times New Roman" w:hAnsi="宋体" w:hint="eastAsia"/>
          <w:sz w:val="28"/>
          <w:szCs w:val="28"/>
        </w:rPr>
        <w:t>，简称</w:t>
      </w:r>
      <w:r w:rsidRPr="00866ACF">
        <w:rPr>
          <w:rFonts w:ascii="Times New Roman" w:hAnsi="Times New Roman"/>
          <w:sz w:val="28"/>
          <w:szCs w:val="28"/>
        </w:rPr>
        <w:t>UCI</w:t>
      </w:r>
      <w:r w:rsidRPr="00866ACF">
        <w:rPr>
          <w:rFonts w:ascii="Times New Roman" w:hAnsi="宋体" w:hint="eastAsia"/>
          <w:sz w:val="28"/>
          <w:szCs w:val="28"/>
        </w:rPr>
        <w:t>），创建于</w:t>
      </w:r>
      <w:r w:rsidRPr="00866ACF">
        <w:rPr>
          <w:rFonts w:ascii="Times New Roman" w:hAnsi="Times New Roman"/>
          <w:sz w:val="28"/>
          <w:szCs w:val="28"/>
        </w:rPr>
        <w:t>1965</w:t>
      </w:r>
      <w:r w:rsidRPr="00866ACF">
        <w:rPr>
          <w:rFonts w:ascii="Times New Roman" w:hAnsi="宋体" w:hint="eastAsia"/>
          <w:sz w:val="28"/>
          <w:szCs w:val="28"/>
        </w:rPr>
        <w:t>年，属于</w:t>
      </w:r>
      <w:hyperlink r:id="rId8" w:tgtFrame="_blank" w:history="1">
        <w:r w:rsidRPr="00866ACF">
          <w:rPr>
            <w:rFonts w:ascii="Times New Roman" w:hAnsi="宋体" w:hint="eastAsia"/>
            <w:sz w:val="28"/>
            <w:szCs w:val="28"/>
          </w:rPr>
          <w:t>加利福尼亚大学</w:t>
        </w:r>
      </w:hyperlink>
      <w:r w:rsidRPr="00866ACF">
        <w:rPr>
          <w:rFonts w:ascii="Times New Roman" w:hAnsi="宋体" w:hint="eastAsia"/>
          <w:sz w:val="28"/>
          <w:szCs w:val="28"/>
        </w:rPr>
        <w:t>系统（</w:t>
      </w:r>
      <w:r w:rsidRPr="00866ACF">
        <w:rPr>
          <w:rFonts w:ascii="Times New Roman" w:hAnsi="Times New Roman"/>
          <w:sz w:val="28"/>
          <w:szCs w:val="28"/>
        </w:rPr>
        <w:t>University of California</w:t>
      </w:r>
      <w:r w:rsidRPr="00866ACF">
        <w:rPr>
          <w:rFonts w:ascii="Times New Roman" w:hAnsi="宋体" w:hint="eastAsia"/>
          <w:sz w:val="28"/>
          <w:szCs w:val="28"/>
        </w:rPr>
        <w:t>）综合实力最为强劲的分校之一，世界著名高等学府和世界顶尖研究型大学。是</w:t>
      </w:r>
      <w:hyperlink r:id="rId9" w:tgtFrame="_blank" w:history="1">
        <w:r w:rsidRPr="00866ACF">
          <w:rPr>
            <w:rFonts w:ascii="Times New Roman" w:hAnsi="宋体" w:hint="eastAsia"/>
            <w:sz w:val="28"/>
            <w:szCs w:val="28"/>
          </w:rPr>
          <w:t>美国大学协会</w:t>
        </w:r>
      </w:hyperlink>
      <w:r w:rsidRPr="00866ACF">
        <w:rPr>
          <w:rFonts w:ascii="Times New Roman" w:hAnsi="宋体" w:hint="eastAsia"/>
          <w:sz w:val="28"/>
          <w:szCs w:val="28"/>
        </w:rPr>
        <w:t>（</w:t>
      </w:r>
      <w:r w:rsidRPr="00866ACF">
        <w:rPr>
          <w:rFonts w:ascii="Times New Roman" w:hAnsi="Times New Roman"/>
          <w:sz w:val="28"/>
          <w:szCs w:val="28"/>
        </w:rPr>
        <w:t>AAU</w:t>
      </w:r>
      <w:r w:rsidRPr="00866ACF">
        <w:rPr>
          <w:rFonts w:ascii="Times New Roman" w:hAnsi="宋体" w:hint="eastAsia"/>
          <w:sz w:val="28"/>
          <w:szCs w:val="28"/>
        </w:rPr>
        <w:t>）成员、</w:t>
      </w:r>
      <w:hyperlink r:id="rId10" w:tgtFrame="_blank" w:history="1">
        <w:r w:rsidRPr="00866ACF">
          <w:rPr>
            <w:rFonts w:ascii="Times New Roman" w:hAnsi="宋体" w:hint="eastAsia"/>
            <w:sz w:val="28"/>
            <w:szCs w:val="28"/>
          </w:rPr>
          <w:t>环太平洋大学联盟</w:t>
        </w:r>
      </w:hyperlink>
      <w:r w:rsidRPr="00866ACF">
        <w:rPr>
          <w:rFonts w:ascii="Times New Roman" w:hAnsi="宋体" w:hint="eastAsia"/>
          <w:sz w:val="28"/>
          <w:szCs w:val="28"/>
        </w:rPr>
        <w:t>成员，</w:t>
      </w:r>
      <w:r w:rsidRPr="00866ACF">
        <w:rPr>
          <w:rFonts w:ascii="Times New Roman" w:hAnsi="Times New Roman"/>
          <w:sz w:val="28"/>
          <w:szCs w:val="28"/>
        </w:rPr>
        <w:t>“</w:t>
      </w:r>
      <w:hyperlink r:id="rId11" w:tgtFrame="_blank" w:history="1">
        <w:r w:rsidRPr="00866ACF">
          <w:rPr>
            <w:rFonts w:ascii="Times New Roman" w:hAnsi="宋体" w:hint="eastAsia"/>
            <w:sz w:val="28"/>
            <w:szCs w:val="28"/>
          </w:rPr>
          <w:t>公立常春藤</w:t>
        </w:r>
      </w:hyperlink>
      <w:r w:rsidRPr="00866ACF">
        <w:rPr>
          <w:rFonts w:ascii="Times New Roman" w:hAnsi="Times New Roman"/>
          <w:sz w:val="28"/>
          <w:szCs w:val="28"/>
        </w:rPr>
        <w:t>”</w:t>
      </w:r>
      <w:r w:rsidRPr="00866ACF">
        <w:rPr>
          <w:rFonts w:ascii="Times New Roman" w:hAnsi="宋体" w:hint="eastAsia"/>
          <w:sz w:val="28"/>
          <w:szCs w:val="28"/>
        </w:rPr>
        <w:t>盟校成员。</w:t>
      </w:r>
    </w:p>
    <w:p w:rsidR="002B277C" w:rsidRPr="00866ACF" w:rsidRDefault="002B277C" w:rsidP="00A25011">
      <w:pPr>
        <w:adjustRightInd w:val="0"/>
        <w:snapToGrid w:val="0"/>
        <w:spacing w:after="0" w:line="500" w:lineRule="exact"/>
        <w:ind w:firstLineChars="200" w:firstLine="31680"/>
        <w:rPr>
          <w:rFonts w:ascii="Times New Roman" w:hAnsi="Times New Roman"/>
          <w:sz w:val="28"/>
          <w:szCs w:val="28"/>
        </w:rPr>
      </w:pPr>
      <w:r w:rsidRPr="00866ACF">
        <w:rPr>
          <w:rFonts w:ascii="Times New Roman" w:hAnsi="宋体" w:hint="eastAsia"/>
          <w:sz w:val="28"/>
          <w:szCs w:val="28"/>
        </w:rPr>
        <w:t>加州大学欧文分校位于南加州，</w:t>
      </w:r>
      <w:hyperlink r:id="rId12" w:tgtFrame="_blank" w:history="1">
        <w:r w:rsidRPr="00866ACF">
          <w:rPr>
            <w:rFonts w:ascii="Times New Roman" w:hAnsi="宋体" w:hint="eastAsia"/>
            <w:sz w:val="28"/>
            <w:szCs w:val="28"/>
          </w:rPr>
          <w:t>洛杉矶</w:t>
        </w:r>
      </w:hyperlink>
      <w:r w:rsidRPr="00866ACF">
        <w:rPr>
          <w:rFonts w:ascii="Times New Roman" w:hAnsi="宋体" w:hint="eastAsia"/>
          <w:sz w:val="28"/>
          <w:szCs w:val="28"/>
        </w:rPr>
        <w:t>东南约</w:t>
      </w:r>
      <w:r w:rsidRPr="00866ACF">
        <w:rPr>
          <w:rFonts w:ascii="Times New Roman" w:hAnsi="Times New Roman"/>
          <w:sz w:val="28"/>
          <w:szCs w:val="28"/>
        </w:rPr>
        <w:t>50</w:t>
      </w:r>
      <w:r w:rsidRPr="00866ACF">
        <w:rPr>
          <w:rFonts w:ascii="Times New Roman" w:hAnsi="宋体" w:hint="eastAsia"/>
          <w:sz w:val="28"/>
          <w:szCs w:val="28"/>
        </w:rPr>
        <w:t>英里的</w:t>
      </w:r>
      <w:r w:rsidRPr="00866ACF">
        <w:rPr>
          <w:rFonts w:ascii="Times New Roman" w:hAnsi="Times New Roman"/>
          <w:sz w:val="28"/>
          <w:szCs w:val="28"/>
        </w:rPr>
        <w:t xml:space="preserve">Irvine </w:t>
      </w:r>
      <w:r w:rsidRPr="00866ACF">
        <w:rPr>
          <w:rFonts w:ascii="Times New Roman" w:hAnsi="宋体" w:hint="eastAsia"/>
          <w:sz w:val="28"/>
          <w:szCs w:val="28"/>
        </w:rPr>
        <w:t>，</w:t>
      </w:r>
      <w:r w:rsidRPr="00866ACF">
        <w:rPr>
          <w:rFonts w:ascii="Times New Roman" w:hAnsi="Times New Roman"/>
          <w:sz w:val="28"/>
          <w:szCs w:val="28"/>
        </w:rPr>
        <w:t>Orange County</w:t>
      </w:r>
      <w:r w:rsidRPr="00866ACF">
        <w:rPr>
          <w:rFonts w:ascii="Times New Roman" w:hAnsi="宋体" w:hint="eastAsia"/>
          <w:sz w:val="28"/>
          <w:szCs w:val="28"/>
        </w:rPr>
        <w:t>。完美的地理位置，极佳的学习生活环境，以及被誉为</w:t>
      </w:r>
      <w:r w:rsidRPr="00866ACF">
        <w:rPr>
          <w:rFonts w:ascii="Times New Roman" w:hAnsi="Times New Roman"/>
          <w:sz w:val="28"/>
          <w:szCs w:val="28"/>
        </w:rPr>
        <w:t>“</w:t>
      </w:r>
      <w:r w:rsidRPr="00866ACF">
        <w:rPr>
          <w:rFonts w:ascii="Times New Roman" w:hAnsi="宋体" w:hint="eastAsia"/>
          <w:sz w:val="28"/>
          <w:szCs w:val="28"/>
        </w:rPr>
        <w:t>南加州硅谷</w:t>
      </w:r>
      <w:r w:rsidRPr="00866ACF">
        <w:rPr>
          <w:rFonts w:ascii="Times New Roman" w:hAnsi="Times New Roman"/>
          <w:sz w:val="28"/>
          <w:szCs w:val="28"/>
        </w:rPr>
        <w:t>”</w:t>
      </w:r>
      <w:r w:rsidRPr="00866ACF">
        <w:rPr>
          <w:rFonts w:ascii="Times New Roman" w:hAnsi="宋体" w:hint="eastAsia"/>
          <w:sz w:val="28"/>
          <w:szCs w:val="28"/>
        </w:rPr>
        <w:t>的橙县的大量高科技企业的支持，使该校成为加州大学系统中成长最快的分校。</w:t>
      </w:r>
      <w:r w:rsidRPr="00866ACF">
        <w:rPr>
          <w:rFonts w:ascii="Times New Roman" w:hAnsi="Times New Roman"/>
          <w:sz w:val="28"/>
          <w:szCs w:val="28"/>
        </w:rPr>
        <w:t>UCI</w:t>
      </w:r>
      <w:r w:rsidRPr="00866ACF">
        <w:rPr>
          <w:rFonts w:ascii="Times New Roman" w:hAnsi="宋体" w:hint="eastAsia"/>
          <w:sz w:val="28"/>
          <w:szCs w:val="28"/>
        </w:rPr>
        <w:t>在最优秀的</w:t>
      </w:r>
      <w:r w:rsidRPr="00866ACF">
        <w:rPr>
          <w:rFonts w:ascii="Times New Roman" w:hAnsi="Times New Roman"/>
          <w:sz w:val="28"/>
          <w:szCs w:val="28"/>
        </w:rPr>
        <w:t>100</w:t>
      </w:r>
      <w:r w:rsidRPr="00866ACF">
        <w:rPr>
          <w:rFonts w:ascii="Times New Roman" w:hAnsi="宋体" w:hint="eastAsia"/>
          <w:sz w:val="28"/>
          <w:szCs w:val="28"/>
        </w:rPr>
        <w:t>所建校历史不足</w:t>
      </w:r>
      <w:r w:rsidRPr="00866ACF">
        <w:rPr>
          <w:rFonts w:ascii="Times New Roman" w:hAnsi="Times New Roman"/>
          <w:sz w:val="28"/>
          <w:szCs w:val="28"/>
        </w:rPr>
        <w:t>50</w:t>
      </w:r>
      <w:r w:rsidRPr="00866ACF">
        <w:rPr>
          <w:rFonts w:ascii="Times New Roman" w:hAnsi="宋体" w:hint="eastAsia"/>
          <w:sz w:val="28"/>
          <w:szCs w:val="28"/>
        </w:rPr>
        <w:t>年的学校中排名全美第一、世界第五，其既有大型科研学校的教学实力，也有小型院校的友好氛围，拥有诸多优秀的研究生专业包括法律、商学、工程学、人文学科、经济学、医药学、护理学、化学、生命科学、物理学、数学、计算机科学。加州大学欧文分校虽然建校时间短，但在</w:t>
      </w:r>
      <w:r w:rsidRPr="00866ACF">
        <w:rPr>
          <w:rFonts w:ascii="Times New Roman" w:hAnsi="Times New Roman"/>
          <w:sz w:val="28"/>
          <w:szCs w:val="28"/>
        </w:rPr>
        <w:t>2016</w:t>
      </w:r>
      <w:r w:rsidRPr="00866ACF">
        <w:rPr>
          <w:rFonts w:ascii="Times New Roman" w:hAnsi="宋体" w:hint="eastAsia"/>
          <w:sz w:val="28"/>
          <w:szCs w:val="28"/>
        </w:rPr>
        <w:t>年</w:t>
      </w:r>
      <w:r w:rsidRPr="00866ACF">
        <w:rPr>
          <w:rFonts w:ascii="Times New Roman" w:hAnsi="Times New Roman"/>
          <w:sz w:val="28"/>
          <w:szCs w:val="28"/>
        </w:rPr>
        <w:t>USNEWS</w:t>
      </w:r>
      <w:r w:rsidRPr="00866ACF">
        <w:rPr>
          <w:rFonts w:ascii="Times New Roman" w:hAnsi="宋体" w:hint="eastAsia"/>
          <w:sz w:val="28"/>
          <w:szCs w:val="28"/>
        </w:rPr>
        <w:t>大学（本科）排名中与</w:t>
      </w:r>
      <w:hyperlink r:id="rId13" w:tgtFrame="_blank" w:history="1">
        <w:r w:rsidRPr="00866ACF">
          <w:rPr>
            <w:rFonts w:ascii="Times New Roman" w:hAnsi="宋体" w:hint="eastAsia"/>
            <w:sz w:val="28"/>
            <w:szCs w:val="28"/>
          </w:rPr>
          <w:t>加州大学圣地亚哥分校</w:t>
        </w:r>
      </w:hyperlink>
      <w:r w:rsidRPr="00866ACF">
        <w:rPr>
          <w:rFonts w:ascii="Times New Roman" w:hAnsi="宋体" w:hint="eastAsia"/>
          <w:sz w:val="28"/>
          <w:szCs w:val="28"/>
        </w:rPr>
        <w:t>并列第</w:t>
      </w:r>
      <w:r w:rsidRPr="00866ACF">
        <w:rPr>
          <w:rFonts w:ascii="Times New Roman" w:hAnsi="Times New Roman"/>
          <w:sz w:val="28"/>
          <w:szCs w:val="28"/>
        </w:rPr>
        <w:t>39</w:t>
      </w:r>
      <w:r w:rsidRPr="00866ACF">
        <w:rPr>
          <w:rFonts w:ascii="Times New Roman" w:hAnsi="宋体" w:hint="eastAsia"/>
          <w:sz w:val="28"/>
          <w:szCs w:val="28"/>
        </w:rPr>
        <w:t>位。而在</w:t>
      </w:r>
      <w:r w:rsidRPr="00866ACF">
        <w:rPr>
          <w:rFonts w:ascii="Times New Roman" w:hAnsi="Times New Roman"/>
          <w:sz w:val="28"/>
          <w:szCs w:val="28"/>
        </w:rPr>
        <w:t>2016</w:t>
      </w:r>
      <w:r w:rsidRPr="00866ACF">
        <w:rPr>
          <w:rFonts w:ascii="Times New Roman" w:hAnsi="宋体" w:hint="eastAsia"/>
          <w:sz w:val="28"/>
          <w:szCs w:val="28"/>
        </w:rPr>
        <w:t>年</w:t>
      </w:r>
      <w:r w:rsidRPr="00866ACF">
        <w:rPr>
          <w:rFonts w:ascii="Times New Roman" w:hAnsi="Times New Roman"/>
          <w:sz w:val="28"/>
          <w:szCs w:val="28"/>
        </w:rPr>
        <w:t>USNEWS</w:t>
      </w:r>
      <w:r w:rsidRPr="00866ACF">
        <w:rPr>
          <w:rFonts w:ascii="Times New Roman" w:hAnsi="宋体" w:hint="eastAsia"/>
          <w:sz w:val="28"/>
          <w:szCs w:val="28"/>
        </w:rPr>
        <w:t>公立大学排名中与加州大学圣地亚哥分校并列于第</w:t>
      </w:r>
      <w:r w:rsidRPr="00866ACF">
        <w:rPr>
          <w:rFonts w:ascii="Times New Roman" w:hAnsi="Times New Roman"/>
          <w:sz w:val="28"/>
          <w:szCs w:val="28"/>
        </w:rPr>
        <w:t>9</w:t>
      </w:r>
      <w:r w:rsidRPr="00866ACF">
        <w:rPr>
          <w:rFonts w:ascii="Times New Roman" w:hAnsi="宋体" w:hint="eastAsia"/>
          <w:sz w:val="28"/>
          <w:szCs w:val="28"/>
        </w:rPr>
        <w:t>位。</w:t>
      </w:r>
    </w:p>
    <w:p w:rsidR="002B277C" w:rsidRPr="00866ACF" w:rsidRDefault="002B277C" w:rsidP="00A25011">
      <w:pPr>
        <w:shd w:val="clear" w:color="auto" w:fill="FFFFFF"/>
        <w:adjustRightInd w:val="0"/>
        <w:snapToGrid w:val="0"/>
        <w:spacing w:after="0" w:line="500" w:lineRule="exact"/>
        <w:rPr>
          <w:rFonts w:ascii="Times New Roman" w:hAnsi="Times New Roman"/>
          <w:b/>
          <w:color w:val="6D5E51"/>
          <w:sz w:val="28"/>
          <w:szCs w:val="28"/>
          <w:lang w:eastAsia="zh-CN"/>
        </w:rPr>
      </w:pPr>
    </w:p>
    <w:p w:rsidR="002B277C" w:rsidRPr="00866ACF" w:rsidRDefault="002B277C" w:rsidP="00A25011">
      <w:pPr>
        <w:shd w:val="clear" w:color="auto" w:fill="FFFFFF"/>
        <w:adjustRightInd w:val="0"/>
        <w:snapToGrid w:val="0"/>
        <w:spacing w:after="0" w:line="500" w:lineRule="exact"/>
        <w:rPr>
          <w:rFonts w:ascii="Times New Roman" w:hAnsi="Times New Roman"/>
          <w:b/>
          <w:sz w:val="28"/>
          <w:szCs w:val="28"/>
          <w:lang w:eastAsia="zh-CN"/>
        </w:rPr>
      </w:pPr>
      <w:r w:rsidRPr="00866ACF">
        <w:rPr>
          <w:rFonts w:ascii="Times New Roman" w:hAnsi="宋体" w:hint="eastAsia"/>
          <w:b/>
          <w:sz w:val="28"/>
          <w:szCs w:val="28"/>
        </w:rPr>
        <w:t>项目优势</w:t>
      </w:r>
    </w:p>
    <w:p w:rsidR="002B277C" w:rsidRPr="00866ACF" w:rsidRDefault="002B277C" w:rsidP="00A25011">
      <w:pPr>
        <w:shd w:val="clear" w:color="auto" w:fill="FFFFFF"/>
        <w:adjustRightInd w:val="0"/>
        <w:snapToGrid w:val="0"/>
        <w:spacing w:after="0" w:line="500" w:lineRule="exact"/>
        <w:rPr>
          <w:rFonts w:ascii="Times New Roman" w:hAnsi="Times New Roman"/>
          <w:sz w:val="28"/>
          <w:szCs w:val="28"/>
          <w:lang w:eastAsia="zh-CN"/>
        </w:rPr>
      </w:pPr>
      <w:r w:rsidRPr="00866ACF">
        <w:rPr>
          <w:rFonts w:ascii="Times New Roman" w:hAnsi="Times New Roman"/>
          <w:sz w:val="28"/>
          <w:szCs w:val="28"/>
          <w:lang w:eastAsia="zh-CN"/>
        </w:rPr>
        <w:t>1</w:t>
      </w:r>
      <w:r w:rsidRPr="00866ACF">
        <w:rPr>
          <w:rFonts w:ascii="Times New Roman" w:hAnsi="宋体" w:hint="eastAsia"/>
          <w:sz w:val="28"/>
          <w:szCs w:val="28"/>
          <w:lang w:eastAsia="zh-CN"/>
        </w:rPr>
        <w:t>、</w:t>
      </w:r>
      <w:r w:rsidRPr="00866ACF">
        <w:rPr>
          <w:rFonts w:ascii="Times New Roman" w:hAnsi="宋体" w:hint="eastAsia"/>
          <w:sz w:val="28"/>
          <w:szCs w:val="28"/>
        </w:rPr>
        <w:t>学生将作为</w:t>
      </w:r>
      <w:r w:rsidRPr="00866ACF">
        <w:rPr>
          <w:rFonts w:ascii="Times New Roman" w:hAnsi="Times New Roman"/>
          <w:sz w:val="28"/>
          <w:szCs w:val="28"/>
        </w:rPr>
        <w:t>UCI</w:t>
      </w:r>
      <w:r w:rsidRPr="00866ACF">
        <w:rPr>
          <w:rFonts w:ascii="Times New Roman" w:hAnsi="宋体" w:hint="eastAsia"/>
          <w:sz w:val="28"/>
          <w:szCs w:val="28"/>
        </w:rPr>
        <w:t>全日制学生注册，从师于世界顶级学者，与美国当地及其他国际学生一起进行专业课学习，零距离体验原汁原味的世界级公立名校学习氛围；可修读</w:t>
      </w:r>
      <w:r w:rsidRPr="00866ACF">
        <w:rPr>
          <w:rFonts w:ascii="Times New Roman" w:hAnsi="Times New Roman"/>
          <w:sz w:val="28"/>
          <w:szCs w:val="28"/>
        </w:rPr>
        <w:t>UCI</w:t>
      </w:r>
      <w:r w:rsidRPr="00866ACF">
        <w:rPr>
          <w:rFonts w:ascii="Times New Roman" w:hAnsi="宋体" w:hint="eastAsia"/>
          <w:sz w:val="28"/>
          <w:szCs w:val="28"/>
        </w:rPr>
        <w:t>专业学分课程并获得</w:t>
      </w:r>
      <w:r w:rsidRPr="00866ACF">
        <w:rPr>
          <w:rFonts w:ascii="Times New Roman" w:hAnsi="Times New Roman"/>
          <w:sz w:val="28"/>
          <w:szCs w:val="28"/>
        </w:rPr>
        <w:t>UCI</w:t>
      </w:r>
      <w:r w:rsidRPr="00866ACF">
        <w:rPr>
          <w:rFonts w:ascii="Times New Roman" w:hAnsi="宋体" w:hint="eastAsia"/>
          <w:sz w:val="28"/>
          <w:szCs w:val="28"/>
        </w:rPr>
        <w:t>提供的官方正式成绩单及相应学分</w:t>
      </w:r>
      <w:r w:rsidRPr="00866ACF">
        <w:rPr>
          <w:rFonts w:ascii="Times New Roman" w:hAnsi="Times New Roman"/>
          <w:sz w:val="28"/>
          <w:szCs w:val="28"/>
        </w:rPr>
        <w:t>.</w:t>
      </w:r>
      <w:r w:rsidRPr="00866ACF">
        <w:rPr>
          <w:rFonts w:ascii="Times New Roman" w:hAnsi="宋体" w:hint="eastAsia"/>
          <w:sz w:val="28"/>
          <w:szCs w:val="28"/>
        </w:rPr>
        <w:t>所获学分受到美国</w:t>
      </w:r>
      <w:r w:rsidRPr="00866ACF">
        <w:rPr>
          <w:rFonts w:ascii="Times New Roman" w:hAnsi="Times New Roman"/>
          <w:sz w:val="28"/>
          <w:szCs w:val="28"/>
        </w:rPr>
        <w:t>85%</w:t>
      </w:r>
      <w:r w:rsidRPr="00866ACF">
        <w:rPr>
          <w:rFonts w:ascii="Times New Roman" w:hAnsi="宋体" w:hint="eastAsia"/>
          <w:sz w:val="28"/>
          <w:szCs w:val="28"/>
        </w:rPr>
        <w:t>以上高校的认可，同时学生有机会获得</w:t>
      </w:r>
      <w:r w:rsidRPr="00866ACF">
        <w:rPr>
          <w:rFonts w:ascii="Times New Roman" w:hAnsi="Times New Roman"/>
          <w:sz w:val="28"/>
          <w:szCs w:val="28"/>
        </w:rPr>
        <w:t>UCI</w:t>
      </w:r>
      <w:r w:rsidRPr="00866ACF">
        <w:rPr>
          <w:rFonts w:ascii="Times New Roman" w:hAnsi="宋体" w:hint="eastAsia"/>
          <w:sz w:val="28"/>
          <w:szCs w:val="28"/>
        </w:rPr>
        <w:t>教授的推荐信，从而为之后申研、就业助力；</w:t>
      </w:r>
    </w:p>
    <w:p w:rsidR="002B277C" w:rsidRPr="00866ACF" w:rsidRDefault="002B277C" w:rsidP="00A25011">
      <w:pPr>
        <w:shd w:val="clear" w:color="auto" w:fill="FFFFFF"/>
        <w:adjustRightInd w:val="0"/>
        <w:snapToGrid w:val="0"/>
        <w:spacing w:after="0" w:line="500" w:lineRule="exact"/>
        <w:rPr>
          <w:rFonts w:ascii="Times New Roman" w:hAnsi="Times New Roman"/>
          <w:sz w:val="28"/>
          <w:szCs w:val="28"/>
          <w:lang w:eastAsia="zh-CN"/>
        </w:rPr>
      </w:pPr>
      <w:r w:rsidRPr="00866ACF">
        <w:rPr>
          <w:rFonts w:ascii="Times New Roman" w:hAnsi="Times New Roman"/>
          <w:sz w:val="28"/>
          <w:szCs w:val="28"/>
          <w:lang w:eastAsia="zh-CN"/>
        </w:rPr>
        <w:t>2</w:t>
      </w:r>
      <w:r w:rsidRPr="00866ACF">
        <w:rPr>
          <w:rFonts w:ascii="Times New Roman" w:hAnsi="宋体" w:hint="eastAsia"/>
          <w:sz w:val="28"/>
          <w:szCs w:val="28"/>
          <w:lang w:eastAsia="zh-CN"/>
        </w:rPr>
        <w:t>、</w:t>
      </w:r>
      <w:r w:rsidRPr="00866ACF">
        <w:rPr>
          <w:rFonts w:ascii="Times New Roman" w:hAnsi="宋体" w:hint="eastAsia"/>
          <w:sz w:val="28"/>
          <w:szCs w:val="28"/>
        </w:rPr>
        <w:t>项目时间灵活。</w:t>
      </w:r>
      <w:r w:rsidRPr="00866ACF">
        <w:rPr>
          <w:rFonts w:ascii="Times New Roman" w:hAnsi="Times New Roman"/>
          <w:sz w:val="28"/>
          <w:szCs w:val="28"/>
        </w:rPr>
        <w:t>UCI</w:t>
      </w:r>
      <w:r w:rsidRPr="00866ACF">
        <w:rPr>
          <w:rFonts w:ascii="Times New Roman" w:hAnsi="宋体" w:hint="eastAsia"/>
          <w:sz w:val="28"/>
          <w:szCs w:val="28"/>
        </w:rPr>
        <w:t>分为</w:t>
      </w:r>
      <w:r w:rsidRPr="00866ACF">
        <w:rPr>
          <w:rFonts w:ascii="Times New Roman" w:hAnsi="Times New Roman"/>
          <w:sz w:val="28"/>
          <w:szCs w:val="28"/>
        </w:rPr>
        <w:t>3</w:t>
      </w:r>
      <w:r w:rsidRPr="00866ACF">
        <w:rPr>
          <w:rFonts w:ascii="Times New Roman" w:hAnsi="宋体" w:hint="eastAsia"/>
          <w:sz w:val="28"/>
          <w:szCs w:val="28"/>
        </w:rPr>
        <w:t>个</w:t>
      </w:r>
      <w:r w:rsidRPr="00866ACF">
        <w:rPr>
          <w:rFonts w:ascii="Times New Roman" w:hAnsi="Times New Roman"/>
          <w:sz w:val="28"/>
          <w:szCs w:val="28"/>
        </w:rPr>
        <w:t>Session</w:t>
      </w:r>
      <w:r w:rsidRPr="00866ACF">
        <w:rPr>
          <w:rFonts w:ascii="Times New Roman" w:hAnsi="宋体" w:hint="eastAsia"/>
          <w:sz w:val="28"/>
          <w:szCs w:val="28"/>
        </w:rPr>
        <w:t>学习时间，包括</w:t>
      </w:r>
      <w:r w:rsidRPr="00866ACF">
        <w:rPr>
          <w:rFonts w:ascii="Times New Roman" w:hAnsi="Times New Roman"/>
          <w:sz w:val="28"/>
          <w:szCs w:val="28"/>
        </w:rPr>
        <w:t>6</w:t>
      </w:r>
      <w:r w:rsidRPr="00866ACF">
        <w:rPr>
          <w:rFonts w:ascii="Times New Roman" w:hAnsi="宋体" w:hint="eastAsia"/>
          <w:sz w:val="28"/>
          <w:szCs w:val="28"/>
        </w:rPr>
        <w:t>周、</w:t>
      </w:r>
      <w:r w:rsidRPr="00866ACF">
        <w:rPr>
          <w:rFonts w:ascii="Times New Roman" w:hAnsi="Times New Roman"/>
          <w:sz w:val="28"/>
          <w:szCs w:val="28"/>
        </w:rPr>
        <w:t>10</w:t>
      </w:r>
      <w:r w:rsidRPr="00866ACF">
        <w:rPr>
          <w:rFonts w:ascii="Times New Roman" w:hAnsi="宋体" w:hint="eastAsia"/>
          <w:sz w:val="28"/>
          <w:szCs w:val="28"/>
        </w:rPr>
        <w:t>周及</w:t>
      </w:r>
      <w:r w:rsidRPr="00866ACF">
        <w:rPr>
          <w:rFonts w:ascii="Times New Roman" w:hAnsi="Times New Roman"/>
          <w:sz w:val="28"/>
          <w:szCs w:val="28"/>
        </w:rPr>
        <w:t>12</w:t>
      </w:r>
      <w:r w:rsidRPr="00866ACF">
        <w:rPr>
          <w:rFonts w:ascii="Times New Roman" w:hAnsi="宋体" w:hint="eastAsia"/>
          <w:sz w:val="28"/>
          <w:szCs w:val="28"/>
        </w:rPr>
        <w:t>周学习时长，方便学生根据自己的情况进行选择。</w:t>
      </w:r>
    </w:p>
    <w:p w:rsidR="002B277C" w:rsidRPr="00866ACF" w:rsidRDefault="002B277C" w:rsidP="00A25011">
      <w:pPr>
        <w:shd w:val="clear" w:color="auto" w:fill="FFFFFF"/>
        <w:adjustRightInd w:val="0"/>
        <w:snapToGrid w:val="0"/>
        <w:spacing w:after="0" w:line="500" w:lineRule="exact"/>
        <w:rPr>
          <w:rFonts w:ascii="Times New Roman" w:hAnsi="Times New Roman"/>
          <w:b/>
          <w:sz w:val="28"/>
          <w:szCs w:val="28"/>
          <w:lang w:eastAsia="zh-CN"/>
        </w:rPr>
      </w:pPr>
      <w:r w:rsidRPr="00866ACF">
        <w:rPr>
          <w:rFonts w:ascii="Times New Roman" w:hAnsi="Times New Roman"/>
          <w:sz w:val="28"/>
          <w:szCs w:val="28"/>
          <w:lang w:eastAsia="zh-CN"/>
        </w:rPr>
        <w:t>3</w:t>
      </w:r>
      <w:r w:rsidRPr="00866ACF">
        <w:rPr>
          <w:rFonts w:ascii="Times New Roman" w:hAnsi="宋体" w:hint="eastAsia"/>
          <w:sz w:val="28"/>
          <w:szCs w:val="28"/>
          <w:lang w:eastAsia="zh-CN"/>
        </w:rPr>
        <w:t>、</w:t>
      </w:r>
      <w:r w:rsidRPr="00866ACF">
        <w:rPr>
          <w:rFonts w:ascii="Times New Roman" w:hAnsi="Times New Roman"/>
          <w:sz w:val="28"/>
          <w:szCs w:val="28"/>
        </w:rPr>
        <w:t>UCI</w:t>
      </w:r>
      <w:r w:rsidRPr="00866ACF">
        <w:rPr>
          <w:rFonts w:ascii="Times New Roman" w:hAnsi="宋体" w:hint="eastAsia"/>
          <w:sz w:val="28"/>
          <w:szCs w:val="28"/>
        </w:rPr>
        <w:t>暑期课程开放课程广泛，提供</w:t>
      </w:r>
      <w:r w:rsidRPr="00866ACF">
        <w:rPr>
          <w:rFonts w:ascii="Times New Roman" w:hAnsi="Times New Roman"/>
          <w:sz w:val="28"/>
          <w:szCs w:val="28"/>
        </w:rPr>
        <w:t>800</w:t>
      </w:r>
      <w:r w:rsidRPr="00866ACF">
        <w:rPr>
          <w:rFonts w:ascii="Times New Roman" w:hAnsi="宋体" w:hint="eastAsia"/>
          <w:sz w:val="28"/>
          <w:szCs w:val="28"/>
        </w:rPr>
        <w:t>多门课程</w:t>
      </w:r>
      <w:r w:rsidRPr="00866ACF">
        <w:rPr>
          <w:rFonts w:ascii="Times New Roman" w:hAnsi="Times New Roman"/>
          <w:sz w:val="28"/>
          <w:szCs w:val="28"/>
        </w:rPr>
        <w:t>70</w:t>
      </w:r>
      <w:r w:rsidRPr="00866ACF">
        <w:rPr>
          <w:rFonts w:ascii="Times New Roman" w:hAnsi="宋体" w:hint="eastAsia"/>
          <w:sz w:val="28"/>
          <w:szCs w:val="28"/>
        </w:rPr>
        <w:t>多个专业方向，包括商学院的课程、商学、工程学、人文学科、经济学、医药学、护理学、化学、生命科学、物理学、数学、计算机科学等热门专业课程。</w:t>
      </w:r>
    </w:p>
    <w:p w:rsidR="002B277C" w:rsidRPr="00866ACF" w:rsidRDefault="002B277C" w:rsidP="00A25011">
      <w:pPr>
        <w:pStyle w:val="ListParagraph"/>
        <w:widowControl w:val="0"/>
        <w:adjustRightInd w:val="0"/>
        <w:snapToGrid w:val="0"/>
        <w:spacing w:after="0" w:line="500" w:lineRule="exact"/>
        <w:ind w:left="0"/>
        <w:jc w:val="both"/>
        <w:rPr>
          <w:rFonts w:ascii="Times New Roman" w:hAnsi="Times New Roman"/>
          <w:sz w:val="28"/>
          <w:szCs w:val="28"/>
        </w:rPr>
      </w:pPr>
      <w:r w:rsidRPr="00866ACF">
        <w:rPr>
          <w:rFonts w:ascii="Times New Roman" w:hAnsi="Times New Roman"/>
          <w:sz w:val="28"/>
          <w:szCs w:val="28"/>
          <w:lang w:eastAsia="zh-CN"/>
        </w:rPr>
        <w:t>4</w:t>
      </w:r>
      <w:r w:rsidRPr="00866ACF">
        <w:rPr>
          <w:rFonts w:ascii="Times New Roman" w:hAnsi="宋体" w:hint="eastAsia"/>
          <w:sz w:val="28"/>
          <w:szCs w:val="28"/>
          <w:lang w:eastAsia="zh-CN"/>
        </w:rPr>
        <w:t>、</w:t>
      </w:r>
      <w:r w:rsidRPr="00866ACF">
        <w:rPr>
          <w:rFonts w:ascii="Times New Roman" w:hAnsi="宋体" w:hint="eastAsia"/>
          <w:sz w:val="28"/>
          <w:szCs w:val="28"/>
        </w:rPr>
        <w:t>学生持</w:t>
      </w:r>
      <w:r w:rsidRPr="00866ACF">
        <w:rPr>
          <w:rFonts w:ascii="Times New Roman" w:hAnsi="Times New Roman"/>
          <w:sz w:val="28"/>
          <w:szCs w:val="28"/>
        </w:rPr>
        <w:t>F-1</w:t>
      </w:r>
      <w:r w:rsidRPr="00866ACF">
        <w:rPr>
          <w:rFonts w:ascii="Times New Roman" w:hAnsi="宋体" w:hint="eastAsia"/>
          <w:sz w:val="28"/>
          <w:szCs w:val="28"/>
        </w:rPr>
        <w:t>学生签证赴美学习专业学分课程，为以后再次入境美国留下良好记录；</w:t>
      </w:r>
    </w:p>
    <w:p w:rsidR="002B277C" w:rsidRPr="00866ACF" w:rsidRDefault="002B277C" w:rsidP="00A25011">
      <w:pPr>
        <w:pStyle w:val="ListParagraph"/>
        <w:widowControl w:val="0"/>
        <w:adjustRightInd w:val="0"/>
        <w:snapToGrid w:val="0"/>
        <w:spacing w:after="0" w:line="500" w:lineRule="exact"/>
        <w:ind w:left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866ACF">
        <w:rPr>
          <w:rFonts w:ascii="Times New Roman" w:hAnsi="Times New Roman"/>
          <w:sz w:val="28"/>
          <w:szCs w:val="28"/>
          <w:lang w:eastAsia="zh-CN"/>
        </w:rPr>
        <w:t>5</w:t>
      </w:r>
      <w:r w:rsidRPr="00866ACF">
        <w:rPr>
          <w:rFonts w:ascii="Times New Roman" w:hAnsi="宋体" w:hint="eastAsia"/>
          <w:sz w:val="28"/>
          <w:szCs w:val="28"/>
          <w:lang w:eastAsia="zh-CN"/>
        </w:rPr>
        <w:t>、</w:t>
      </w:r>
      <w:r w:rsidRPr="00866ACF">
        <w:rPr>
          <w:rFonts w:ascii="Times New Roman" w:hAnsi="宋体" w:hint="eastAsia"/>
          <w:sz w:val="28"/>
          <w:szCs w:val="28"/>
        </w:rPr>
        <w:t>校园高质量、可负担得起的住房和用餐，专用的暑期班员工国际学生保健、便利化的登记、住房、机场转移</w:t>
      </w:r>
      <w:r w:rsidRPr="00866ACF">
        <w:rPr>
          <w:rFonts w:ascii="Times New Roman" w:hAnsi="Times New Roman"/>
          <w:sz w:val="28"/>
          <w:szCs w:val="28"/>
        </w:rPr>
        <w:t>,I-20</w:t>
      </w:r>
      <w:r w:rsidRPr="00866ACF">
        <w:rPr>
          <w:rFonts w:ascii="Times New Roman" w:hAnsi="宋体" w:hint="eastAsia"/>
          <w:sz w:val="28"/>
          <w:szCs w:val="28"/>
        </w:rPr>
        <w:t>服务；</w:t>
      </w:r>
    </w:p>
    <w:p w:rsidR="002B277C" w:rsidRPr="00866ACF" w:rsidRDefault="002B277C" w:rsidP="00A25011">
      <w:pPr>
        <w:pStyle w:val="ListParagraph"/>
        <w:widowControl w:val="0"/>
        <w:adjustRightInd w:val="0"/>
        <w:snapToGrid w:val="0"/>
        <w:spacing w:after="0" w:line="500" w:lineRule="exact"/>
        <w:ind w:left="0"/>
        <w:jc w:val="both"/>
        <w:rPr>
          <w:rFonts w:ascii="Times New Roman" w:hAnsi="Times New Roman"/>
          <w:sz w:val="28"/>
          <w:szCs w:val="28"/>
        </w:rPr>
      </w:pPr>
      <w:r w:rsidRPr="00866ACF">
        <w:rPr>
          <w:rFonts w:ascii="Times New Roman" w:hAnsi="Times New Roman"/>
          <w:sz w:val="28"/>
          <w:szCs w:val="28"/>
          <w:lang w:eastAsia="zh-CN"/>
        </w:rPr>
        <w:t>6</w:t>
      </w:r>
      <w:r w:rsidRPr="00866ACF">
        <w:rPr>
          <w:rFonts w:ascii="Times New Roman" w:hAnsi="宋体" w:hint="eastAsia"/>
          <w:sz w:val="28"/>
          <w:szCs w:val="28"/>
          <w:lang w:eastAsia="zh-CN"/>
        </w:rPr>
        <w:t>、</w:t>
      </w:r>
      <w:r w:rsidRPr="00866ACF">
        <w:rPr>
          <w:rFonts w:ascii="Times New Roman" w:hAnsi="宋体" w:hint="eastAsia"/>
          <w:sz w:val="28"/>
          <w:szCs w:val="28"/>
        </w:rPr>
        <w:t>位于美国最安全的城市之一；</w:t>
      </w:r>
    </w:p>
    <w:p w:rsidR="002B277C" w:rsidRPr="00866ACF" w:rsidRDefault="002B277C" w:rsidP="00A25011">
      <w:pPr>
        <w:pStyle w:val="ListParagraph"/>
        <w:widowControl w:val="0"/>
        <w:adjustRightInd w:val="0"/>
        <w:snapToGrid w:val="0"/>
        <w:spacing w:after="0" w:line="500" w:lineRule="exact"/>
        <w:ind w:left="0"/>
        <w:jc w:val="both"/>
        <w:rPr>
          <w:rFonts w:ascii="Times New Roman" w:hAnsi="Times New Roman"/>
          <w:sz w:val="28"/>
          <w:szCs w:val="28"/>
        </w:rPr>
      </w:pPr>
      <w:r w:rsidRPr="00866ACF">
        <w:rPr>
          <w:rFonts w:ascii="Times New Roman" w:hAnsi="Times New Roman"/>
          <w:sz w:val="28"/>
          <w:szCs w:val="28"/>
          <w:lang w:eastAsia="zh-CN"/>
        </w:rPr>
        <w:t>7</w:t>
      </w:r>
      <w:r w:rsidRPr="00866ACF">
        <w:rPr>
          <w:rFonts w:ascii="Times New Roman" w:hAnsi="宋体" w:hint="eastAsia"/>
          <w:sz w:val="28"/>
          <w:szCs w:val="28"/>
          <w:lang w:eastAsia="zh-CN"/>
        </w:rPr>
        <w:t>、</w:t>
      </w:r>
      <w:r w:rsidRPr="00866ACF">
        <w:rPr>
          <w:rFonts w:ascii="Times New Roman" w:hAnsi="宋体" w:hint="eastAsia"/>
          <w:sz w:val="28"/>
          <w:szCs w:val="28"/>
        </w:rPr>
        <w:t>针对部分同学语言课程需求，</w:t>
      </w:r>
      <w:r w:rsidRPr="00866ACF">
        <w:rPr>
          <w:rFonts w:ascii="Times New Roman" w:hAnsi="Times New Roman"/>
          <w:sz w:val="28"/>
          <w:szCs w:val="28"/>
        </w:rPr>
        <w:t>UCI</w:t>
      </w:r>
      <w:r w:rsidRPr="00866ACF">
        <w:rPr>
          <w:rFonts w:ascii="Times New Roman" w:hAnsi="宋体" w:hint="eastAsia"/>
          <w:sz w:val="28"/>
          <w:szCs w:val="28"/>
        </w:rPr>
        <w:t>提供学术英语课程，主要涉及</w:t>
      </w:r>
      <w:r w:rsidRPr="00866ACF">
        <w:rPr>
          <w:rFonts w:ascii="Times New Roman" w:hAnsi="Times New Roman"/>
          <w:sz w:val="28"/>
          <w:szCs w:val="28"/>
        </w:rPr>
        <w:t>Advanced Conversation</w:t>
      </w:r>
      <w:r w:rsidRPr="00866ACF">
        <w:rPr>
          <w:rFonts w:ascii="Times New Roman" w:hAnsi="宋体" w:hint="eastAsia"/>
          <w:sz w:val="28"/>
          <w:szCs w:val="28"/>
        </w:rPr>
        <w:t>、</w:t>
      </w:r>
      <w:r w:rsidRPr="00866ACF">
        <w:rPr>
          <w:rFonts w:ascii="Times New Roman" w:hAnsi="Times New Roman"/>
          <w:sz w:val="28"/>
          <w:szCs w:val="28"/>
        </w:rPr>
        <w:t>University Writing and Communication</w:t>
      </w:r>
      <w:r w:rsidRPr="00866ACF">
        <w:rPr>
          <w:rFonts w:ascii="Times New Roman" w:hAnsi="宋体" w:hint="eastAsia"/>
          <w:sz w:val="28"/>
          <w:szCs w:val="28"/>
        </w:rPr>
        <w:t>、</w:t>
      </w:r>
      <w:r w:rsidRPr="00866ACF">
        <w:rPr>
          <w:rFonts w:ascii="Times New Roman" w:hAnsi="Times New Roman"/>
          <w:sz w:val="28"/>
          <w:szCs w:val="28"/>
        </w:rPr>
        <w:t>Business English</w:t>
      </w:r>
      <w:r w:rsidRPr="00866ACF">
        <w:rPr>
          <w:rFonts w:ascii="Times New Roman" w:hAnsi="宋体" w:hint="eastAsia"/>
          <w:sz w:val="28"/>
          <w:szCs w:val="28"/>
        </w:rPr>
        <w:t>、</w:t>
      </w:r>
      <w:r w:rsidRPr="00866ACF">
        <w:rPr>
          <w:rFonts w:ascii="Times New Roman" w:hAnsi="Times New Roman"/>
          <w:sz w:val="28"/>
          <w:szCs w:val="28"/>
        </w:rPr>
        <w:t>Film, Media, and American Culture</w:t>
      </w:r>
      <w:r w:rsidRPr="00866ACF">
        <w:rPr>
          <w:rFonts w:ascii="Times New Roman" w:hAnsi="宋体" w:hint="eastAsia"/>
          <w:sz w:val="28"/>
          <w:szCs w:val="28"/>
        </w:rPr>
        <w:t>等方向。小建议，学生选择两门</w:t>
      </w:r>
      <w:r w:rsidRPr="00866ACF">
        <w:rPr>
          <w:rFonts w:ascii="Times New Roman" w:hAnsi="Times New Roman"/>
          <w:sz w:val="28"/>
          <w:szCs w:val="28"/>
        </w:rPr>
        <w:t>UCI</w:t>
      </w:r>
      <w:r w:rsidRPr="00866ACF">
        <w:rPr>
          <w:rFonts w:ascii="Times New Roman" w:hAnsi="宋体" w:hint="eastAsia"/>
          <w:sz w:val="28"/>
          <w:szCs w:val="28"/>
        </w:rPr>
        <w:t>课程，一门专业为主，一门语言为主；</w:t>
      </w:r>
    </w:p>
    <w:p w:rsidR="002B277C" w:rsidRPr="00866ACF" w:rsidRDefault="002B277C" w:rsidP="00A25011">
      <w:pPr>
        <w:widowControl w:val="0"/>
        <w:adjustRightInd w:val="0"/>
        <w:snapToGrid w:val="0"/>
        <w:spacing w:after="0" w:line="500" w:lineRule="exact"/>
        <w:jc w:val="both"/>
        <w:rPr>
          <w:rFonts w:ascii="Times New Roman" w:hAnsi="Times New Roman"/>
          <w:sz w:val="28"/>
          <w:szCs w:val="28"/>
        </w:rPr>
      </w:pPr>
      <w:r w:rsidRPr="00866ACF">
        <w:rPr>
          <w:rFonts w:ascii="Times New Roman" w:hAnsi="Times New Roman"/>
          <w:sz w:val="28"/>
          <w:szCs w:val="28"/>
          <w:lang w:eastAsia="zh-CN"/>
        </w:rPr>
        <w:t>8</w:t>
      </w:r>
      <w:r w:rsidRPr="00866ACF">
        <w:rPr>
          <w:rFonts w:ascii="Times New Roman" w:hAnsi="宋体" w:hint="eastAsia"/>
          <w:sz w:val="28"/>
          <w:szCs w:val="28"/>
          <w:lang w:eastAsia="zh-CN"/>
        </w:rPr>
        <w:t>、</w:t>
      </w:r>
      <w:r w:rsidRPr="00866ACF">
        <w:rPr>
          <w:rFonts w:ascii="Times New Roman" w:hAnsi="宋体" w:hint="eastAsia"/>
          <w:sz w:val="28"/>
          <w:szCs w:val="28"/>
        </w:rPr>
        <w:t>服务意识，学校</w:t>
      </w:r>
      <w:r w:rsidRPr="00866ACF">
        <w:rPr>
          <w:rFonts w:ascii="Times New Roman" w:hAnsi="Times New Roman"/>
          <w:sz w:val="28"/>
          <w:szCs w:val="28"/>
        </w:rPr>
        <w:t>Mentors</w:t>
      </w:r>
      <w:r w:rsidRPr="00866ACF">
        <w:rPr>
          <w:rFonts w:ascii="Times New Roman" w:hAnsi="宋体" w:hint="eastAsia"/>
          <w:sz w:val="28"/>
          <w:szCs w:val="28"/>
        </w:rPr>
        <w:t>都会举办英语对话时活动，快速帮助母语非英语同学提高学术英语；校方人员会协助国际学生进行签到注册机相关入住准备；给参与项目者准备了欢迎晚餐；校方组织人员为学生们提供学前指导活动，方便同学们快速了解学校，并解决前期遇到的问题；校方会组织当地游览活动；</w:t>
      </w:r>
    </w:p>
    <w:p w:rsidR="002B277C" w:rsidRPr="00866ACF" w:rsidRDefault="002B277C" w:rsidP="00A25011">
      <w:pPr>
        <w:shd w:val="clear" w:color="auto" w:fill="FFFFFF"/>
        <w:adjustRightInd w:val="0"/>
        <w:snapToGrid w:val="0"/>
        <w:spacing w:after="0" w:line="500" w:lineRule="exact"/>
        <w:ind w:leftChars="37" w:left="31680"/>
        <w:rPr>
          <w:rFonts w:ascii="Times New Roman" w:hAnsi="Times New Roman"/>
          <w:sz w:val="28"/>
          <w:szCs w:val="28"/>
        </w:rPr>
      </w:pPr>
      <w:r w:rsidRPr="00866ACF">
        <w:rPr>
          <w:rFonts w:ascii="Times New Roman" w:hAnsi="Times New Roman"/>
          <w:sz w:val="28"/>
          <w:szCs w:val="28"/>
          <w:lang w:eastAsia="zh-CN"/>
        </w:rPr>
        <w:t>9</w:t>
      </w:r>
      <w:r w:rsidRPr="00866ACF">
        <w:rPr>
          <w:rFonts w:ascii="Times New Roman" w:hAnsi="宋体" w:hint="eastAsia"/>
          <w:sz w:val="28"/>
          <w:szCs w:val="28"/>
          <w:lang w:eastAsia="zh-CN"/>
        </w:rPr>
        <w:t>、</w:t>
      </w:r>
      <w:r w:rsidRPr="00866ACF">
        <w:rPr>
          <w:rFonts w:ascii="Times New Roman" w:hAnsi="宋体" w:hint="eastAsia"/>
          <w:sz w:val="28"/>
          <w:szCs w:val="28"/>
        </w:rPr>
        <w:t>国家公立大学排名第七；加州大学欧文保罗麦琪商学院是美国顶级商学院；</w:t>
      </w:r>
      <w:r w:rsidRPr="00866ACF">
        <w:rPr>
          <w:rFonts w:ascii="Times New Roman" w:hAnsi="Times New Roman"/>
          <w:sz w:val="28"/>
          <w:szCs w:val="28"/>
        </w:rPr>
        <w:t>2016</w:t>
      </w:r>
      <w:r w:rsidRPr="00866ACF">
        <w:rPr>
          <w:rFonts w:ascii="Times New Roman" w:hAnsi="宋体" w:hint="eastAsia"/>
          <w:sz w:val="28"/>
          <w:szCs w:val="28"/>
        </w:rPr>
        <w:t>年</w:t>
      </w:r>
      <w:r w:rsidRPr="00866ACF">
        <w:rPr>
          <w:rFonts w:ascii="Times New Roman" w:hAnsi="Times New Roman"/>
          <w:sz w:val="28"/>
          <w:szCs w:val="28"/>
        </w:rPr>
        <w:t>USNEWS</w:t>
      </w:r>
      <w:r w:rsidRPr="00866ACF">
        <w:rPr>
          <w:rFonts w:ascii="Times New Roman" w:hAnsi="宋体" w:hint="eastAsia"/>
          <w:sz w:val="28"/>
          <w:szCs w:val="28"/>
        </w:rPr>
        <w:t>大学（本科）排名中与</w:t>
      </w:r>
      <w:hyperlink r:id="rId14" w:tgtFrame="_blank" w:history="1">
        <w:r w:rsidRPr="00866ACF">
          <w:rPr>
            <w:rFonts w:ascii="Times New Roman" w:hAnsi="宋体" w:hint="eastAsia"/>
            <w:sz w:val="28"/>
            <w:szCs w:val="28"/>
          </w:rPr>
          <w:t>加州大学圣地亚哥分校</w:t>
        </w:r>
      </w:hyperlink>
      <w:r w:rsidRPr="00866ACF">
        <w:rPr>
          <w:rFonts w:ascii="Times New Roman" w:hAnsi="宋体" w:hint="eastAsia"/>
          <w:sz w:val="28"/>
          <w:szCs w:val="28"/>
        </w:rPr>
        <w:t>并列第</w:t>
      </w:r>
      <w:r w:rsidRPr="00866ACF">
        <w:rPr>
          <w:rFonts w:ascii="Times New Roman" w:hAnsi="Times New Roman"/>
          <w:sz w:val="28"/>
          <w:szCs w:val="28"/>
        </w:rPr>
        <w:t>39</w:t>
      </w:r>
      <w:r w:rsidRPr="00866ACF">
        <w:rPr>
          <w:rFonts w:ascii="Times New Roman" w:hAnsi="宋体" w:hint="eastAsia"/>
          <w:sz w:val="28"/>
          <w:szCs w:val="28"/>
        </w:rPr>
        <w:t>位。而在</w:t>
      </w:r>
      <w:r w:rsidRPr="00866ACF">
        <w:rPr>
          <w:rFonts w:ascii="Times New Roman" w:hAnsi="Times New Roman"/>
          <w:sz w:val="28"/>
          <w:szCs w:val="28"/>
        </w:rPr>
        <w:t>2016</w:t>
      </w:r>
      <w:r w:rsidRPr="00866ACF">
        <w:rPr>
          <w:rFonts w:ascii="Times New Roman" w:hAnsi="宋体" w:hint="eastAsia"/>
          <w:sz w:val="28"/>
          <w:szCs w:val="28"/>
        </w:rPr>
        <w:t>年</w:t>
      </w:r>
      <w:r w:rsidRPr="00866ACF">
        <w:rPr>
          <w:rFonts w:ascii="Times New Roman" w:hAnsi="Times New Roman"/>
          <w:sz w:val="28"/>
          <w:szCs w:val="28"/>
        </w:rPr>
        <w:t>USNEWS</w:t>
      </w:r>
      <w:r w:rsidRPr="00866ACF">
        <w:rPr>
          <w:rFonts w:ascii="Times New Roman" w:hAnsi="宋体" w:hint="eastAsia"/>
          <w:sz w:val="28"/>
          <w:szCs w:val="28"/>
        </w:rPr>
        <w:t>公立大学排名中与加州大学圣地亚哥分校并列于第</w:t>
      </w:r>
      <w:r w:rsidRPr="00866ACF">
        <w:rPr>
          <w:rFonts w:ascii="Times New Roman" w:hAnsi="Times New Roman"/>
          <w:sz w:val="28"/>
          <w:szCs w:val="28"/>
        </w:rPr>
        <w:t>9</w:t>
      </w:r>
      <w:r w:rsidRPr="00866ACF">
        <w:rPr>
          <w:rFonts w:ascii="Times New Roman" w:hAnsi="宋体" w:hint="eastAsia"/>
          <w:sz w:val="28"/>
          <w:szCs w:val="28"/>
        </w:rPr>
        <w:t>位；</w:t>
      </w:r>
      <w:r w:rsidRPr="00866ACF">
        <w:rPr>
          <w:rFonts w:ascii="Times New Roman" w:hAnsi="Times New Roman"/>
          <w:sz w:val="28"/>
          <w:szCs w:val="28"/>
        </w:rPr>
        <w:t>2015</w:t>
      </w:r>
      <w:r w:rsidRPr="00866ACF">
        <w:rPr>
          <w:rFonts w:ascii="Times New Roman" w:hAnsi="宋体" w:hint="eastAsia"/>
          <w:sz w:val="28"/>
          <w:szCs w:val="28"/>
        </w:rPr>
        <w:t>年上海交通大学世界大学学术排名（</w:t>
      </w:r>
      <w:r w:rsidRPr="00866ACF">
        <w:rPr>
          <w:rFonts w:ascii="Times New Roman" w:hAnsi="Times New Roman"/>
          <w:sz w:val="28"/>
          <w:szCs w:val="28"/>
        </w:rPr>
        <w:t>ARWU</w:t>
      </w:r>
      <w:r w:rsidRPr="00866ACF">
        <w:rPr>
          <w:rFonts w:ascii="Times New Roman" w:hAnsi="宋体" w:hint="eastAsia"/>
          <w:sz w:val="28"/>
          <w:szCs w:val="28"/>
        </w:rPr>
        <w:t>）：</w:t>
      </w:r>
      <w:r w:rsidRPr="00866ACF">
        <w:rPr>
          <w:rFonts w:ascii="Times New Roman" w:hAnsi="Times New Roman"/>
          <w:sz w:val="28"/>
          <w:szCs w:val="28"/>
        </w:rPr>
        <w:t>50</w:t>
      </w:r>
      <w:r w:rsidRPr="00866ACF">
        <w:rPr>
          <w:rFonts w:ascii="Times New Roman" w:hAnsi="宋体" w:hint="eastAsia"/>
          <w:sz w:val="28"/>
          <w:szCs w:val="28"/>
        </w:rPr>
        <w:t>；该校以商学、经济学、医药学、护理学、法律、工程学、人文学科、化学、生命科学、物理学、数学、计算机科学、机械与航空航天科学、社会生态学、英语文学、戏剧、表演艺术、资讯管理系统以及经济学等学科较为著名。</w:t>
      </w:r>
    </w:p>
    <w:p w:rsidR="002B277C" w:rsidRPr="00866ACF" w:rsidRDefault="002B277C" w:rsidP="00A25011">
      <w:pPr>
        <w:shd w:val="clear" w:color="auto" w:fill="FFFFFF"/>
        <w:adjustRightInd w:val="0"/>
        <w:snapToGrid w:val="0"/>
        <w:spacing w:after="0" w:line="500" w:lineRule="exact"/>
        <w:ind w:firstLine="480"/>
        <w:rPr>
          <w:rFonts w:ascii="Times New Roman" w:hAnsi="Times New Roman"/>
          <w:sz w:val="28"/>
          <w:szCs w:val="28"/>
        </w:rPr>
      </w:pPr>
      <w:r w:rsidRPr="00866ACF">
        <w:rPr>
          <w:rFonts w:ascii="Times New Roman" w:hAnsi="Times New Roman"/>
          <w:sz w:val="28"/>
          <w:szCs w:val="28"/>
        </w:rPr>
        <w:t>2014</w:t>
      </w:r>
      <w:r w:rsidRPr="00866ACF">
        <w:rPr>
          <w:rFonts w:ascii="Times New Roman" w:hAnsi="宋体" w:hint="eastAsia"/>
          <w:sz w:val="28"/>
          <w:szCs w:val="28"/>
        </w:rPr>
        <w:t>年</w:t>
      </w:r>
      <w:r w:rsidRPr="00866ACF">
        <w:rPr>
          <w:rFonts w:ascii="Times New Roman" w:hAnsi="Times New Roman"/>
          <w:sz w:val="28"/>
          <w:szCs w:val="28"/>
        </w:rPr>
        <w:t>US NEWS</w:t>
      </w:r>
      <w:r w:rsidRPr="00866ACF">
        <w:rPr>
          <w:rFonts w:ascii="Times New Roman" w:hAnsi="宋体" w:hint="eastAsia"/>
          <w:sz w:val="28"/>
          <w:szCs w:val="28"/>
        </w:rPr>
        <w:t>和</w:t>
      </w:r>
      <w:r w:rsidRPr="00866ACF">
        <w:rPr>
          <w:rFonts w:ascii="Times New Roman" w:hAnsi="Times New Roman"/>
          <w:sz w:val="28"/>
          <w:szCs w:val="28"/>
        </w:rPr>
        <w:t>QS</w:t>
      </w:r>
      <w:r w:rsidRPr="00866ACF">
        <w:rPr>
          <w:rFonts w:ascii="Times New Roman" w:hAnsi="宋体" w:hint="eastAsia"/>
          <w:sz w:val="28"/>
          <w:szCs w:val="28"/>
        </w:rPr>
        <w:t>联合发布的部分专业排名（</w:t>
      </w:r>
      <w:r w:rsidRPr="00866ACF">
        <w:rPr>
          <w:rFonts w:ascii="Times New Roman" w:hAnsi="Times New Roman"/>
          <w:sz w:val="28"/>
          <w:szCs w:val="28"/>
        </w:rPr>
        <w:t>Subject Ranking</w:t>
      </w:r>
      <w:r w:rsidRPr="00866ACF">
        <w:rPr>
          <w:rFonts w:ascii="Times New Roman" w:hAnsi="宋体" w:hint="eastAsia"/>
          <w:sz w:val="28"/>
          <w:szCs w:val="28"/>
        </w:rPr>
        <w:t>）如下：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98"/>
        <w:gridCol w:w="3432"/>
        <w:gridCol w:w="3167"/>
      </w:tblGrid>
      <w:tr w:rsidR="002B277C" w:rsidRPr="00866ACF" w:rsidTr="005234B3">
        <w:tc>
          <w:tcPr>
            <w:tcW w:w="2898" w:type="dxa"/>
          </w:tcPr>
          <w:p w:rsidR="002B277C" w:rsidRPr="00866ACF" w:rsidRDefault="002B277C" w:rsidP="00A25011">
            <w:pPr>
              <w:shd w:val="clear" w:color="auto" w:fill="FFFFFF"/>
              <w:adjustRightInd w:val="0"/>
              <w:snapToGrid w:val="0"/>
              <w:spacing w:after="0" w:line="500" w:lineRule="exact"/>
              <w:rPr>
                <w:rFonts w:ascii="Times New Roman" w:hAnsi="Times New Roman"/>
                <w:sz w:val="28"/>
                <w:szCs w:val="28"/>
              </w:rPr>
            </w:pPr>
            <w:r w:rsidRPr="00866ACF">
              <w:rPr>
                <w:rFonts w:ascii="Times New Roman" w:hAnsi="宋体" w:hint="eastAsia"/>
                <w:sz w:val="28"/>
                <w:szCs w:val="28"/>
              </w:rPr>
              <w:t>美国商学院</w:t>
            </w:r>
            <w:r w:rsidRPr="00866ACF">
              <w:rPr>
                <w:rFonts w:ascii="Times New Roman" w:hAnsi="Times New Roman"/>
                <w:sz w:val="28"/>
                <w:szCs w:val="28"/>
              </w:rPr>
              <w:t>MBA 24</w:t>
            </w:r>
          </w:p>
          <w:p w:rsidR="002B277C" w:rsidRPr="00866ACF" w:rsidRDefault="002B277C" w:rsidP="00A25011">
            <w:pPr>
              <w:adjustRightInd w:val="0"/>
              <w:snapToGrid w:val="0"/>
              <w:spacing w:after="0" w:line="5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2" w:type="dxa"/>
          </w:tcPr>
          <w:p w:rsidR="002B277C" w:rsidRPr="00866ACF" w:rsidRDefault="002B277C" w:rsidP="00A25011">
            <w:pPr>
              <w:shd w:val="clear" w:color="auto" w:fill="FFFFFF"/>
              <w:adjustRightInd w:val="0"/>
              <w:snapToGrid w:val="0"/>
              <w:spacing w:after="0" w:line="500" w:lineRule="exact"/>
              <w:rPr>
                <w:rFonts w:ascii="Times New Roman" w:hAnsi="Times New Roman"/>
                <w:sz w:val="28"/>
                <w:szCs w:val="28"/>
              </w:rPr>
            </w:pPr>
            <w:r w:rsidRPr="00866ACF">
              <w:rPr>
                <w:rFonts w:ascii="Times New Roman" w:hAnsi="宋体" w:hint="eastAsia"/>
                <w:sz w:val="28"/>
                <w:szCs w:val="28"/>
              </w:rPr>
              <w:t>计算机科学</w:t>
            </w:r>
            <w:r w:rsidRPr="00866ACF">
              <w:rPr>
                <w:rFonts w:ascii="Times New Roman" w:hAnsi="Times New Roman"/>
                <w:sz w:val="28"/>
                <w:szCs w:val="28"/>
              </w:rPr>
              <w:t>Computer Science 28</w:t>
            </w:r>
          </w:p>
          <w:p w:rsidR="002B277C" w:rsidRPr="00866ACF" w:rsidRDefault="002B277C" w:rsidP="00A25011">
            <w:pPr>
              <w:adjustRightInd w:val="0"/>
              <w:snapToGrid w:val="0"/>
              <w:spacing w:after="0" w:line="5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2B277C" w:rsidRPr="00866ACF" w:rsidRDefault="002B277C" w:rsidP="00A25011">
            <w:pPr>
              <w:shd w:val="clear" w:color="auto" w:fill="FFFFFF"/>
              <w:adjustRightInd w:val="0"/>
              <w:snapToGrid w:val="0"/>
              <w:spacing w:after="0" w:line="500" w:lineRule="exact"/>
              <w:rPr>
                <w:rFonts w:ascii="Times New Roman" w:hAnsi="Times New Roman"/>
                <w:sz w:val="28"/>
                <w:szCs w:val="28"/>
              </w:rPr>
            </w:pPr>
            <w:hyperlink r:id="rId15" w:tgtFrame="_blank" w:history="1">
              <w:r w:rsidRPr="00866ACF">
                <w:rPr>
                  <w:rFonts w:ascii="Times New Roman" w:hAnsi="宋体" w:hint="eastAsia"/>
                  <w:sz w:val="28"/>
                  <w:szCs w:val="28"/>
                </w:rPr>
                <w:t>计算机工程</w:t>
              </w:r>
            </w:hyperlink>
            <w:r w:rsidRPr="00866ACF">
              <w:rPr>
                <w:rFonts w:ascii="Times New Roman" w:hAnsi="Times New Roman"/>
                <w:sz w:val="28"/>
                <w:szCs w:val="28"/>
              </w:rPr>
              <w:t>Computer Engineering 16</w:t>
            </w:r>
          </w:p>
        </w:tc>
      </w:tr>
      <w:tr w:rsidR="002B277C" w:rsidRPr="00866ACF" w:rsidTr="005234B3">
        <w:tc>
          <w:tcPr>
            <w:tcW w:w="2898" w:type="dxa"/>
          </w:tcPr>
          <w:p w:rsidR="002B277C" w:rsidRPr="00866ACF" w:rsidRDefault="002B277C" w:rsidP="00A25011">
            <w:pPr>
              <w:shd w:val="clear" w:color="auto" w:fill="FFFFFF"/>
              <w:adjustRightInd w:val="0"/>
              <w:snapToGrid w:val="0"/>
              <w:spacing w:after="0" w:line="500" w:lineRule="exact"/>
              <w:rPr>
                <w:rFonts w:ascii="Times New Roman" w:hAnsi="Times New Roman"/>
                <w:sz w:val="28"/>
                <w:szCs w:val="28"/>
              </w:rPr>
            </w:pPr>
            <w:r w:rsidRPr="00866ACF">
              <w:rPr>
                <w:rFonts w:ascii="Times New Roman" w:hAnsi="宋体" w:hint="eastAsia"/>
                <w:sz w:val="28"/>
                <w:szCs w:val="28"/>
              </w:rPr>
              <w:t>物理学</w:t>
            </w:r>
            <w:r w:rsidRPr="00866ACF">
              <w:rPr>
                <w:rFonts w:ascii="Times New Roman" w:hAnsi="Times New Roman"/>
                <w:sz w:val="28"/>
                <w:szCs w:val="28"/>
              </w:rPr>
              <w:t>Physics 12</w:t>
            </w:r>
          </w:p>
        </w:tc>
        <w:tc>
          <w:tcPr>
            <w:tcW w:w="3432" w:type="dxa"/>
          </w:tcPr>
          <w:p w:rsidR="002B277C" w:rsidRPr="00866ACF" w:rsidRDefault="002B277C" w:rsidP="00A25011">
            <w:pPr>
              <w:shd w:val="clear" w:color="auto" w:fill="FFFFFF"/>
              <w:adjustRightInd w:val="0"/>
              <w:snapToGrid w:val="0"/>
              <w:spacing w:after="0" w:line="500" w:lineRule="exact"/>
              <w:rPr>
                <w:rFonts w:ascii="Times New Roman" w:hAnsi="Times New Roman"/>
                <w:sz w:val="28"/>
                <w:szCs w:val="28"/>
              </w:rPr>
            </w:pPr>
            <w:hyperlink r:id="rId16" w:tgtFrame="_blank" w:history="1">
              <w:r w:rsidRPr="00866ACF">
                <w:rPr>
                  <w:rFonts w:ascii="Times New Roman" w:hAnsi="宋体" w:hint="eastAsia"/>
                  <w:sz w:val="28"/>
                  <w:szCs w:val="28"/>
                </w:rPr>
                <w:t>生物工程</w:t>
              </w:r>
            </w:hyperlink>
            <w:r w:rsidRPr="00866ACF">
              <w:rPr>
                <w:rFonts w:ascii="Times New Roman" w:hAnsi="Times New Roman"/>
                <w:sz w:val="28"/>
                <w:szCs w:val="28"/>
              </w:rPr>
              <w:t>Bioengineering 17</w:t>
            </w:r>
          </w:p>
        </w:tc>
        <w:tc>
          <w:tcPr>
            <w:tcW w:w="3167" w:type="dxa"/>
          </w:tcPr>
          <w:p w:rsidR="002B277C" w:rsidRPr="00866ACF" w:rsidRDefault="002B277C" w:rsidP="00A25011">
            <w:pPr>
              <w:shd w:val="clear" w:color="auto" w:fill="FFFFFF"/>
              <w:adjustRightInd w:val="0"/>
              <w:snapToGrid w:val="0"/>
              <w:spacing w:after="0" w:line="500" w:lineRule="exact"/>
              <w:rPr>
                <w:rFonts w:ascii="Times New Roman" w:hAnsi="Times New Roman"/>
                <w:sz w:val="28"/>
                <w:szCs w:val="28"/>
              </w:rPr>
            </w:pPr>
            <w:r w:rsidRPr="00866ACF">
              <w:rPr>
                <w:rFonts w:ascii="Times New Roman" w:hAnsi="宋体" w:hint="eastAsia"/>
                <w:sz w:val="28"/>
                <w:szCs w:val="28"/>
              </w:rPr>
              <w:t>细胞生物学</w:t>
            </w:r>
            <w:r w:rsidRPr="00866ACF">
              <w:rPr>
                <w:rFonts w:ascii="Times New Roman" w:hAnsi="Times New Roman"/>
                <w:sz w:val="28"/>
                <w:szCs w:val="28"/>
              </w:rPr>
              <w:t xml:space="preserve"> Cell Biology 21</w:t>
            </w:r>
          </w:p>
        </w:tc>
      </w:tr>
      <w:tr w:rsidR="002B277C" w:rsidRPr="00866ACF" w:rsidTr="005234B3">
        <w:tc>
          <w:tcPr>
            <w:tcW w:w="2898" w:type="dxa"/>
          </w:tcPr>
          <w:p w:rsidR="002B277C" w:rsidRPr="00866ACF" w:rsidRDefault="002B277C" w:rsidP="00A25011">
            <w:pPr>
              <w:shd w:val="clear" w:color="auto" w:fill="FFFFFF"/>
              <w:adjustRightInd w:val="0"/>
              <w:snapToGrid w:val="0"/>
              <w:spacing w:after="0" w:line="500" w:lineRule="exact"/>
              <w:rPr>
                <w:rFonts w:ascii="Times New Roman" w:hAnsi="Times New Roman"/>
                <w:sz w:val="28"/>
                <w:szCs w:val="28"/>
              </w:rPr>
            </w:pPr>
            <w:r w:rsidRPr="00866ACF">
              <w:rPr>
                <w:rFonts w:ascii="Times New Roman" w:hAnsi="宋体" w:hint="eastAsia"/>
                <w:sz w:val="28"/>
                <w:szCs w:val="28"/>
              </w:rPr>
              <w:t>机械工程</w:t>
            </w:r>
            <w:r w:rsidRPr="00866ACF">
              <w:rPr>
                <w:rFonts w:ascii="Times New Roman" w:hAnsi="Times New Roman"/>
                <w:sz w:val="28"/>
                <w:szCs w:val="28"/>
              </w:rPr>
              <w:t xml:space="preserve"> Mechanical Engineering 30</w:t>
            </w:r>
          </w:p>
        </w:tc>
        <w:tc>
          <w:tcPr>
            <w:tcW w:w="3432" w:type="dxa"/>
          </w:tcPr>
          <w:p w:rsidR="002B277C" w:rsidRPr="00866ACF" w:rsidRDefault="002B277C" w:rsidP="00A25011">
            <w:pPr>
              <w:shd w:val="clear" w:color="auto" w:fill="FFFFFF"/>
              <w:adjustRightInd w:val="0"/>
              <w:snapToGrid w:val="0"/>
              <w:spacing w:after="0" w:line="500" w:lineRule="exact"/>
              <w:rPr>
                <w:rFonts w:ascii="Times New Roman" w:hAnsi="Times New Roman"/>
                <w:sz w:val="28"/>
                <w:szCs w:val="28"/>
              </w:rPr>
            </w:pPr>
            <w:r w:rsidRPr="00866ACF">
              <w:rPr>
                <w:rFonts w:ascii="Times New Roman" w:hAnsi="宋体" w:hint="eastAsia"/>
                <w:sz w:val="28"/>
                <w:szCs w:val="28"/>
              </w:rPr>
              <w:t>航空航天工程</w:t>
            </w:r>
            <w:r w:rsidRPr="00866ACF">
              <w:rPr>
                <w:rFonts w:ascii="Times New Roman" w:hAnsi="Times New Roman"/>
                <w:sz w:val="28"/>
                <w:szCs w:val="28"/>
              </w:rPr>
              <w:t xml:space="preserve"> Aerospace Engineering 29</w:t>
            </w:r>
          </w:p>
        </w:tc>
        <w:tc>
          <w:tcPr>
            <w:tcW w:w="3167" w:type="dxa"/>
          </w:tcPr>
          <w:p w:rsidR="002B277C" w:rsidRPr="00866ACF" w:rsidRDefault="002B277C" w:rsidP="00A25011">
            <w:pPr>
              <w:shd w:val="clear" w:color="auto" w:fill="FFFFFF"/>
              <w:adjustRightInd w:val="0"/>
              <w:snapToGrid w:val="0"/>
              <w:spacing w:after="0" w:line="500" w:lineRule="exact"/>
              <w:rPr>
                <w:rFonts w:ascii="Times New Roman" w:hAnsi="Times New Roman"/>
                <w:sz w:val="28"/>
                <w:szCs w:val="28"/>
              </w:rPr>
            </w:pPr>
            <w:r w:rsidRPr="00866ACF">
              <w:rPr>
                <w:rFonts w:ascii="Times New Roman" w:hAnsi="宋体" w:hint="eastAsia"/>
                <w:sz w:val="28"/>
                <w:szCs w:val="28"/>
              </w:rPr>
              <w:t>信息系统</w:t>
            </w:r>
            <w:r w:rsidRPr="00866ACF">
              <w:rPr>
                <w:rFonts w:ascii="Times New Roman" w:hAnsi="Times New Roman"/>
                <w:sz w:val="28"/>
                <w:szCs w:val="28"/>
              </w:rPr>
              <w:t xml:space="preserve"> Information Systems 11</w:t>
            </w:r>
          </w:p>
        </w:tc>
      </w:tr>
      <w:tr w:rsidR="002B277C" w:rsidRPr="00866ACF" w:rsidTr="005234B3">
        <w:tc>
          <w:tcPr>
            <w:tcW w:w="2898" w:type="dxa"/>
          </w:tcPr>
          <w:p w:rsidR="002B277C" w:rsidRPr="00866ACF" w:rsidRDefault="002B277C" w:rsidP="00A25011">
            <w:pPr>
              <w:shd w:val="clear" w:color="auto" w:fill="FFFFFF"/>
              <w:adjustRightInd w:val="0"/>
              <w:snapToGrid w:val="0"/>
              <w:spacing w:after="0" w:line="500" w:lineRule="exact"/>
              <w:rPr>
                <w:rFonts w:ascii="Times New Roman" w:hAnsi="Times New Roman"/>
                <w:sz w:val="28"/>
                <w:szCs w:val="28"/>
              </w:rPr>
            </w:pPr>
            <w:r w:rsidRPr="00866ACF">
              <w:rPr>
                <w:rFonts w:ascii="Times New Roman" w:hAnsi="宋体" w:hint="eastAsia"/>
                <w:sz w:val="28"/>
                <w:szCs w:val="28"/>
              </w:rPr>
              <w:t>医学院</w:t>
            </w:r>
            <w:r w:rsidRPr="00866ACF">
              <w:rPr>
                <w:rFonts w:ascii="Times New Roman" w:hAnsi="Times New Roman"/>
                <w:sz w:val="28"/>
                <w:szCs w:val="28"/>
              </w:rPr>
              <w:t xml:space="preserve"> Medicine 24</w:t>
            </w:r>
          </w:p>
        </w:tc>
        <w:tc>
          <w:tcPr>
            <w:tcW w:w="3432" w:type="dxa"/>
          </w:tcPr>
          <w:p w:rsidR="002B277C" w:rsidRPr="00866ACF" w:rsidRDefault="002B277C" w:rsidP="00A25011">
            <w:pPr>
              <w:shd w:val="clear" w:color="auto" w:fill="FFFFFF"/>
              <w:adjustRightInd w:val="0"/>
              <w:snapToGrid w:val="0"/>
              <w:spacing w:after="0" w:line="500" w:lineRule="exact"/>
              <w:rPr>
                <w:rFonts w:ascii="Times New Roman" w:hAnsi="Times New Roman"/>
                <w:sz w:val="28"/>
                <w:szCs w:val="28"/>
              </w:rPr>
            </w:pPr>
            <w:r w:rsidRPr="00866ACF">
              <w:rPr>
                <w:rFonts w:ascii="Times New Roman" w:hAnsi="宋体" w:hint="eastAsia"/>
                <w:sz w:val="28"/>
                <w:szCs w:val="28"/>
              </w:rPr>
              <w:t>药学</w:t>
            </w:r>
            <w:r w:rsidRPr="00866ACF">
              <w:rPr>
                <w:rFonts w:ascii="Times New Roman" w:hAnsi="Times New Roman"/>
                <w:sz w:val="28"/>
                <w:szCs w:val="28"/>
              </w:rPr>
              <w:t xml:space="preserve"> Pharmacy 44</w:t>
            </w:r>
          </w:p>
        </w:tc>
        <w:tc>
          <w:tcPr>
            <w:tcW w:w="3167" w:type="dxa"/>
          </w:tcPr>
          <w:p w:rsidR="002B277C" w:rsidRPr="00866ACF" w:rsidRDefault="002B277C" w:rsidP="00A25011">
            <w:pPr>
              <w:shd w:val="clear" w:color="auto" w:fill="FFFFFF"/>
              <w:adjustRightInd w:val="0"/>
              <w:snapToGrid w:val="0"/>
              <w:spacing w:after="0" w:line="500" w:lineRule="exact"/>
              <w:rPr>
                <w:rFonts w:ascii="Times New Roman" w:hAnsi="Times New Roman"/>
                <w:sz w:val="28"/>
                <w:szCs w:val="28"/>
              </w:rPr>
            </w:pPr>
            <w:r w:rsidRPr="00866ACF">
              <w:rPr>
                <w:rFonts w:ascii="Times New Roman" w:hAnsi="宋体" w:hint="eastAsia"/>
                <w:sz w:val="28"/>
                <w:szCs w:val="28"/>
              </w:rPr>
              <w:t>教育学</w:t>
            </w:r>
            <w:r w:rsidRPr="00866ACF">
              <w:rPr>
                <w:rFonts w:ascii="Times New Roman" w:hAnsi="Times New Roman"/>
                <w:sz w:val="28"/>
                <w:szCs w:val="28"/>
              </w:rPr>
              <w:t xml:space="preserve"> Education 43</w:t>
            </w:r>
          </w:p>
        </w:tc>
      </w:tr>
      <w:tr w:rsidR="002B277C" w:rsidRPr="00866ACF" w:rsidTr="005234B3">
        <w:tc>
          <w:tcPr>
            <w:tcW w:w="2898" w:type="dxa"/>
          </w:tcPr>
          <w:p w:rsidR="002B277C" w:rsidRPr="00866ACF" w:rsidRDefault="002B277C" w:rsidP="00A25011">
            <w:pPr>
              <w:shd w:val="clear" w:color="auto" w:fill="FFFFFF"/>
              <w:adjustRightInd w:val="0"/>
              <w:snapToGrid w:val="0"/>
              <w:spacing w:after="0" w:line="500" w:lineRule="exact"/>
              <w:rPr>
                <w:rFonts w:ascii="Times New Roman" w:hAnsi="Times New Roman"/>
                <w:sz w:val="28"/>
                <w:szCs w:val="28"/>
              </w:rPr>
            </w:pPr>
            <w:r w:rsidRPr="00866ACF">
              <w:rPr>
                <w:rFonts w:ascii="Times New Roman" w:hAnsi="宋体" w:hint="eastAsia"/>
                <w:sz w:val="28"/>
                <w:szCs w:val="28"/>
              </w:rPr>
              <w:t>化学</w:t>
            </w:r>
            <w:r w:rsidRPr="00866ACF">
              <w:rPr>
                <w:rFonts w:ascii="Times New Roman" w:hAnsi="Times New Roman"/>
                <w:sz w:val="28"/>
                <w:szCs w:val="28"/>
              </w:rPr>
              <w:t>Chemistry24</w:t>
            </w:r>
          </w:p>
        </w:tc>
        <w:tc>
          <w:tcPr>
            <w:tcW w:w="3432" w:type="dxa"/>
          </w:tcPr>
          <w:p w:rsidR="002B277C" w:rsidRPr="00866ACF" w:rsidRDefault="002B277C" w:rsidP="00A25011">
            <w:pPr>
              <w:shd w:val="clear" w:color="auto" w:fill="FFFFFF"/>
              <w:adjustRightInd w:val="0"/>
              <w:snapToGrid w:val="0"/>
              <w:spacing w:after="0" w:line="500" w:lineRule="exact"/>
              <w:rPr>
                <w:rFonts w:ascii="Times New Roman" w:hAnsi="Times New Roman"/>
                <w:sz w:val="28"/>
                <w:szCs w:val="28"/>
              </w:rPr>
            </w:pPr>
            <w:r w:rsidRPr="00866ACF">
              <w:rPr>
                <w:rFonts w:ascii="Times New Roman" w:hAnsi="宋体" w:hint="eastAsia"/>
                <w:sz w:val="28"/>
                <w:szCs w:val="28"/>
              </w:rPr>
              <w:t>犯罪学</w:t>
            </w:r>
            <w:r w:rsidRPr="00866ACF">
              <w:rPr>
                <w:rFonts w:ascii="Times New Roman" w:hAnsi="Times New Roman"/>
                <w:sz w:val="28"/>
                <w:szCs w:val="28"/>
              </w:rPr>
              <w:t>Criminology 5</w:t>
            </w:r>
          </w:p>
        </w:tc>
        <w:tc>
          <w:tcPr>
            <w:tcW w:w="3167" w:type="dxa"/>
          </w:tcPr>
          <w:p w:rsidR="002B277C" w:rsidRPr="00866ACF" w:rsidRDefault="002B277C" w:rsidP="00A25011">
            <w:pPr>
              <w:shd w:val="clear" w:color="auto" w:fill="FFFFFF"/>
              <w:adjustRightInd w:val="0"/>
              <w:snapToGrid w:val="0"/>
              <w:spacing w:after="0" w:line="500" w:lineRule="exact"/>
              <w:rPr>
                <w:rFonts w:ascii="Times New Roman" w:hAnsi="Times New Roman"/>
                <w:sz w:val="28"/>
                <w:szCs w:val="28"/>
              </w:rPr>
            </w:pPr>
            <w:r w:rsidRPr="00866ACF">
              <w:rPr>
                <w:rFonts w:ascii="Times New Roman" w:hAnsi="宋体" w:hint="eastAsia"/>
                <w:sz w:val="28"/>
                <w:szCs w:val="28"/>
              </w:rPr>
              <w:t>英语</w:t>
            </w:r>
            <w:r w:rsidRPr="00866ACF">
              <w:rPr>
                <w:rFonts w:ascii="Times New Roman" w:hAnsi="Times New Roman"/>
                <w:sz w:val="28"/>
                <w:szCs w:val="28"/>
              </w:rPr>
              <w:t xml:space="preserve"> English 22</w:t>
            </w:r>
          </w:p>
        </w:tc>
      </w:tr>
      <w:tr w:rsidR="002B277C" w:rsidRPr="00866ACF" w:rsidTr="005234B3">
        <w:tc>
          <w:tcPr>
            <w:tcW w:w="2898" w:type="dxa"/>
          </w:tcPr>
          <w:p w:rsidR="002B277C" w:rsidRPr="00866ACF" w:rsidRDefault="002B277C" w:rsidP="00A25011">
            <w:pPr>
              <w:shd w:val="clear" w:color="auto" w:fill="FFFFFF"/>
              <w:adjustRightInd w:val="0"/>
              <w:snapToGrid w:val="0"/>
              <w:spacing w:after="0" w:line="500" w:lineRule="exact"/>
              <w:rPr>
                <w:rFonts w:ascii="Times New Roman" w:hAnsi="Times New Roman"/>
                <w:sz w:val="28"/>
                <w:szCs w:val="28"/>
              </w:rPr>
            </w:pPr>
            <w:r w:rsidRPr="00866ACF">
              <w:rPr>
                <w:rFonts w:ascii="Times New Roman" w:hAnsi="宋体" w:hint="eastAsia"/>
                <w:sz w:val="28"/>
                <w:szCs w:val="28"/>
              </w:rPr>
              <w:t>社会学</w:t>
            </w:r>
            <w:r w:rsidRPr="00866ACF">
              <w:rPr>
                <w:rFonts w:ascii="Times New Roman" w:hAnsi="Times New Roman"/>
                <w:sz w:val="28"/>
                <w:szCs w:val="28"/>
              </w:rPr>
              <w:t>Sociology 27</w:t>
            </w:r>
          </w:p>
        </w:tc>
        <w:tc>
          <w:tcPr>
            <w:tcW w:w="3432" w:type="dxa"/>
          </w:tcPr>
          <w:p w:rsidR="002B277C" w:rsidRPr="00866ACF" w:rsidRDefault="002B277C" w:rsidP="00A25011">
            <w:pPr>
              <w:shd w:val="clear" w:color="auto" w:fill="FFFFFF"/>
              <w:adjustRightInd w:val="0"/>
              <w:snapToGrid w:val="0"/>
              <w:spacing w:after="0" w:line="500" w:lineRule="exact"/>
              <w:rPr>
                <w:rFonts w:ascii="Times New Roman" w:hAnsi="Times New Roman"/>
                <w:sz w:val="28"/>
                <w:szCs w:val="28"/>
              </w:rPr>
            </w:pPr>
            <w:r w:rsidRPr="00866ACF">
              <w:rPr>
                <w:rFonts w:ascii="Times New Roman" w:hAnsi="宋体" w:hint="eastAsia"/>
                <w:sz w:val="28"/>
                <w:szCs w:val="28"/>
              </w:rPr>
              <w:t>心理学</w:t>
            </w:r>
            <w:r w:rsidRPr="00866ACF">
              <w:rPr>
                <w:rFonts w:ascii="Times New Roman" w:hAnsi="Times New Roman"/>
                <w:sz w:val="28"/>
                <w:szCs w:val="28"/>
              </w:rPr>
              <w:t>Psychology 29</w:t>
            </w:r>
          </w:p>
        </w:tc>
        <w:tc>
          <w:tcPr>
            <w:tcW w:w="3167" w:type="dxa"/>
          </w:tcPr>
          <w:p w:rsidR="002B277C" w:rsidRPr="00866ACF" w:rsidRDefault="002B277C" w:rsidP="00A25011">
            <w:pPr>
              <w:shd w:val="clear" w:color="auto" w:fill="FFFFFF"/>
              <w:adjustRightInd w:val="0"/>
              <w:snapToGrid w:val="0"/>
              <w:spacing w:after="0" w:line="500" w:lineRule="exact"/>
              <w:rPr>
                <w:rFonts w:ascii="Times New Roman" w:hAnsi="Times New Roman"/>
                <w:sz w:val="28"/>
                <w:szCs w:val="28"/>
              </w:rPr>
            </w:pPr>
            <w:r w:rsidRPr="00866ACF">
              <w:rPr>
                <w:rFonts w:ascii="Times New Roman" w:hAnsi="宋体" w:hint="eastAsia"/>
                <w:sz w:val="28"/>
                <w:szCs w:val="28"/>
              </w:rPr>
              <w:t>数学</w:t>
            </w:r>
            <w:r w:rsidRPr="00866ACF">
              <w:rPr>
                <w:rFonts w:ascii="Times New Roman" w:hAnsi="Times New Roman"/>
                <w:sz w:val="28"/>
                <w:szCs w:val="28"/>
              </w:rPr>
              <w:t xml:space="preserve"> Mathematics 43</w:t>
            </w:r>
          </w:p>
        </w:tc>
      </w:tr>
      <w:tr w:rsidR="002B277C" w:rsidRPr="00866ACF" w:rsidTr="005234B3">
        <w:tc>
          <w:tcPr>
            <w:tcW w:w="2898" w:type="dxa"/>
          </w:tcPr>
          <w:p w:rsidR="002B277C" w:rsidRPr="00866ACF" w:rsidRDefault="002B277C" w:rsidP="00A25011">
            <w:pPr>
              <w:shd w:val="clear" w:color="auto" w:fill="FFFFFF"/>
              <w:adjustRightInd w:val="0"/>
              <w:snapToGrid w:val="0"/>
              <w:spacing w:after="0" w:line="500" w:lineRule="exac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866ACF">
              <w:rPr>
                <w:rFonts w:ascii="Times New Roman" w:hAnsi="宋体" w:hint="eastAsia"/>
                <w:sz w:val="28"/>
                <w:szCs w:val="28"/>
              </w:rPr>
              <w:t>材料工程</w:t>
            </w:r>
            <w:r w:rsidRPr="00866ACF">
              <w:rPr>
                <w:rFonts w:ascii="Times New Roman" w:hAnsi="Times New Roman"/>
                <w:sz w:val="28"/>
                <w:szCs w:val="28"/>
              </w:rPr>
              <w:t xml:space="preserve"> Materials Engineering 35</w:t>
            </w:r>
          </w:p>
        </w:tc>
        <w:tc>
          <w:tcPr>
            <w:tcW w:w="3432" w:type="dxa"/>
          </w:tcPr>
          <w:p w:rsidR="002B277C" w:rsidRPr="00866ACF" w:rsidRDefault="002B277C" w:rsidP="00A25011">
            <w:pPr>
              <w:shd w:val="clear" w:color="auto" w:fill="FFFFFF"/>
              <w:adjustRightInd w:val="0"/>
              <w:snapToGrid w:val="0"/>
              <w:spacing w:after="0" w:line="500" w:lineRule="exact"/>
              <w:rPr>
                <w:rFonts w:ascii="Times New Roman" w:hAnsi="Times New Roman"/>
                <w:sz w:val="28"/>
                <w:szCs w:val="28"/>
              </w:rPr>
            </w:pPr>
            <w:r w:rsidRPr="00866ACF">
              <w:rPr>
                <w:rFonts w:ascii="Times New Roman" w:hAnsi="宋体" w:hint="eastAsia"/>
                <w:sz w:val="28"/>
                <w:szCs w:val="28"/>
              </w:rPr>
              <w:t>环境工程</w:t>
            </w:r>
            <w:r w:rsidRPr="00866ACF">
              <w:rPr>
                <w:rFonts w:ascii="Times New Roman" w:hAnsi="Times New Roman"/>
                <w:sz w:val="28"/>
                <w:szCs w:val="28"/>
              </w:rPr>
              <w:t xml:space="preserve"> Environmental Engineering 34</w:t>
            </w:r>
          </w:p>
        </w:tc>
        <w:tc>
          <w:tcPr>
            <w:tcW w:w="3167" w:type="dxa"/>
          </w:tcPr>
          <w:p w:rsidR="002B277C" w:rsidRPr="00866ACF" w:rsidRDefault="002B277C" w:rsidP="00A25011">
            <w:pPr>
              <w:shd w:val="clear" w:color="auto" w:fill="FFFFFF"/>
              <w:adjustRightInd w:val="0"/>
              <w:snapToGrid w:val="0"/>
              <w:spacing w:after="0" w:line="500" w:lineRule="exac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866ACF">
              <w:rPr>
                <w:rFonts w:ascii="Times New Roman" w:hAnsi="宋体" w:hint="eastAsia"/>
                <w:sz w:val="28"/>
                <w:szCs w:val="28"/>
              </w:rPr>
              <w:t>土木工程</w:t>
            </w:r>
            <w:r w:rsidRPr="00866ACF">
              <w:rPr>
                <w:rFonts w:ascii="Times New Roman" w:hAnsi="Times New Roman"/>
                <w:sz w:val="28"/>
                <w:szCs w:val="28"/>
              </w:rPr>
              <w:t xml:space="preserve"> Civil Engineering 38</w:t>
            </w:r>
          </w:p>
        </w:tc>
      </w:tr>
    </w:tbl>
    <w:p w:rsidR="002B277C" w:rsidRPr="00866ACF" w:rsidRDefault="002B277C" w:rsidP="00A25011">
      <w:pPr>
        <w:shd w:val="clear" w:color="auto" w:fill="FFFFFF"/>
        <w:adjustRightInd w:val="0"/>
        <w:snapToGrid w:val="0"/>
        <w:spacing w:after="0" w:line="500" w:lineRule="exact"/>
        <w:rPr>
          <w:rFonts w:ascii="Times New Roman" w:hAnsi="Times New Roman"/>
          <w:b/>
          <w:sz w:val="28"/>
          <w:szCs w:val="28"/>
          <w:lang w:eastAsia="zh-CN"/>
        </w:rPr>
      </w:pPr>
    </w:p>
    <w:p w:rsidR="002B277C" w:rsidRPr="00866ACF" w:rsidRDefault="002B277C" w:rsidP="00A25011">
      <w:pPr>
        <w:shd w:val="clear" w:color="auto" w:fill="FFFFFF"/>
        <w:adjustRightInd w:val="0"/>
        <w:snapToGrid w:val="0"/>
        <w:spacing w:after="0" w:line="500" w:lineRule="exact"/>
        <w:rPr>
          <w:rFonts w:ascii="Times New Roman" w:hAnsi="Times New Roman"/>
          <w:b/>
          <w:sz w:val="28"/>
          <w:szCs w:val="28"/>
        </w:rPr>
      </w:pPr>
      <w:r w:rsidRPr="00866ACF">
        <w:rPr>
          <w:rFonts w:ascii="Times New Roman" w:hAnsi="宋体" w:hint="eastAsia"/>
          <w:b/>
          <w:sz w:val="28"/>
          <w:szCs w:val="28"/>
        </w:rPr>
        <w:t>项目内容</w:t>
      </w:r>
    </w:p>
    <w:p w:rsidR="002B277C" w:rsidRPr="00866ACF" w:rsidRDefault="002B277C" w:rsidP="00A25011">
      <w:pPr>
        <w:adjustRightInd w:val="0"/>
        <w:snapToGrid w:val="0"/>
        <w:spacing w:after="0" w:line="500" w:lineRule="exact"/>
        <w:rPr>
          <w:rFonts w:ascii="Times New Roman" w:hAnsi="Times New Roman"/>
          <w:sz w:val="28"/>
          <w:szCs w:val="28"/>
        </w:rPr>
      </w:pPr>
      <w:r w:rsidRPr="00866ACF">
        <w:rPr>
          <w:rFonts w:ascii="Times New Roman" w:hAnsi="Times New Roman"/>
          <w:sz w:val="28"/>
          <w:szCs w:val="28"/>
        </w:rPr>
        <w:t>1</w:t>
      </w:r>
      <w:r w:rsidRPr="00866ACF">
        <w:rPr>
          <w:rFonts w:ascii="Times New Roman" w:hAnsi="宋体" w:hint="eastAsia"/>
          <w:sz w:val="28"/>
          <w:szCs w:val="28"/>
        </w:rPr>
        <w:t>、时间段（以下时间为</w:t>
      </w:r>
      <w:r w:rsidRPr="00866ACF">
        <w:rPr>
          <w:rFonts w:ascii="Times New Roman" w:hAnsi="Times New Roman"/>
          <w:sz w:val="28"/>
          <w:szCs w:val="28"/>
        </w:rPr>
        <w:t>2017</w:t>
      </w:r>
      <w:r w:rsidRPr="00866ACF">
        <w:rPr>
          <w:rFonts w:ascii="Times New Roman" w:hAnsi="宋体" w:hint="eastAsia"/>
          <w:sz w:val="28"/>
          <w:szCs w:val="28"/>
        </w:rPr>
        <w:t>年暑期时间，作为参考使用。准确时间等待官方发布）</w:t>
      </w:r>
      <w:r w:rsidRPr="00866ACF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jc w:val="center"/>
        <w:tblInd w:w="446" w:type="dxa"/>
        <w:tbl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single" w:sz="4" w:space="0" w:color="ED7D31"/>
          <w:insideV w:val="single" w:sz="4" w:space="0" w:color="ED7D31"/>
        </w:tblBorders>
        <w:tblLook w:val="00A0"/>
      </w:tblPr>
      <w:tblGrid>
        <w:gridCol w:w="3786"/>
        <w:gridCol w:w="3044"/>
        <w:gridCol w:w="3020"/>
      </w:tblGrid>
      <w:tr w:rsidR="002B277C" w:rsidRPr="00866ACF" w:rsidTr="005234B3">
        <w:trPr>
          <w:trHeight w:val="427"/>
          <w:jc w:val="center"/>
        </w:trPr>
        <w:tc>
          <w:tcPr>
            <w:tcW w:w="3786" w:type="dxa"/>
          </w:tcPr>
          <w:p w:rsidR="002B277C" w:rsidRPr="00866ACF" w:rsidRDefault="002B277C" w:rsidP="00A25011">
            <w:pPr>
              <w:adjustRightInd w:val="0"/>
              <w:snapToGrid w:val="0"/>
              <w:spacing w:after="0"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6ACF">
              <w:rPr>
                <w:rFonts w:ascii="Times New Roman" w:hAnsi="宋体" w:hint="eastAsia"/>
                <w:sz w:val="28"/>
                <w:szCs w:val="28"/>
              </w:rPr>
              <w:t>学习阶段</w:t>
            </w:r>
          </w:p>
        </w:tc>
        <w:tc>
          <w:tcPr>
            <w:tcW w:w="3044" w:type="dxa"/>
          </w:tcPr>
          <w:p w:rsidR="002B277C" w:rsidRPr="00866ACF" w:rsidRDefault="002B277C" w:rsidP="00A25011">
            <w:pPr>
              <w:adjustRightInd w:val="0"/>
              <w:snapToGrid w:val="0"/>
              <w:spacing w:after="0"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6ACF">
              <w:rPr>
                <w:rFonts w:ascii="Times New Roman" w:hAnsi="宋体" w:hint="eastAsia"/>
                <w:sz w:val="28"/>
                <w:szCs w:val="28"/>
              </w:rPr>
              <w:t>时间长度</w:t>
            </w:r>
          </w:p>
        </w:tc>
        <w:tc>
          <w:tcPr>
            <w:tcW w:w="3020" w:type="dxa"/>
          </w:tcPr>
          <w:p w:rsidR="002B277C" w:rsidRPr="00866ACF" w:rsidRDefault="002B277C" w:rsidP="00A25011">
            <w:pPr>
              <w:adjustRightInd w:val="0"/>
              <w:snapToGrid w:val="0"/>
              <w:spacing w:after="0"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6ACF">
              <w:rPr>
                <w:rFonts w:ascii="Times New Roman" w:hAnsi="宋体" w:hint="eastAsia"/>
                <w:sz w:val="28"/>
                <w:szCs w:val="28"/>
              </w:rPr>
              <w:t>在线注册截止日期</w:t>
            </w:r>
          </w:p>
        </w:tc>
      </w:tr>
      <w:tr w:rsidR="002B277C" w:rsidRPr="00866ACF" w:rsidTr="005234B3">
        <w:trPr>
          <w:trHeight w:val="407"/>
          <w:jc w:val="center"/>
        </w:trPr>
        <w:tc>
          <w:tcPr>
            <w:tcW w:w="3786" w:type="dxa"/>
            <w:vAlign w:val="center"/>
          </w:tcPr>
          <w:p w:rsidR="002B277C" w:rsidRPr="00866ACF" w:rsidRDefault="002B277C" w:rsidP="00A25011">
            <w:pPr>
              <w:adjustRightInd w:val="0"/>
              <w:snapToGrid w:val="0"/>
              <w:spacing w:after="0" w:line="500" w:lineRule="exact"/>
              <w:rPr>
                <w:rFonts w:ascii="Times New Roman" w:hAnsi="Times New Roman"/>
                <w:sz w:val="28"/>
                <w:szCs w:val="28"/>
              </w:rPr>
            </w:pPr>
            <w:r w:rsidRPr="00866ACF">
              <w:rPr>
                <w:rFonts w:ascii="Times New Roman" w:hAnsi="Times New Roman"/>
                <w:sz w:val="28"/>
                <w:szCs w:val="28"/>
              </w:rPr>
              <w:t>Session I</w:t>
            </w:r>
          </w:p>
        </w:tc>
        <w:tc>
          <w:tcPr>
            <w:tcW w:w="3044" w:type="dxa"/>
            <w:vAlign w:val="center"/>
          </w:tcPr>
          <w:p w:rsidR="002B277C" w:rsidRPr="00866ACF" w:rsidRDefault="002B277C" w:rsidP="00A25011">
            <w:pPr>
              <w:adjustRightInd w:val="0"/>
              <w:snapToGrid w:val="0"/>
              <w:spacing w:after="0" w:line="500" w:lineRule="exact"/>
              <w:rPr>
                <w:rFonts w:ascii="Times New Roman" w:hAnsi="Times New Roman"/>
                <w:sz w:val="28"/>
                <w:szCs w:val="28"/>
              </w:rPr>
            </w:pPr>
            <w:r w:rsidRPr="00866ACF">
              <w:rPr>
                <w:rFonts w:ascii="Times New Roman" w:hAnsi="Times New Roman"/>
                <w:sz w:val="28"/>
                <w:szCs w:val="28"/>
              </w:rPr>
              <w:t>June 24 - August 4</w:t>
            </w:r>
          </w:p>
        </w:tc>
        <w:tc>
          <w:tcPr>
            <w:tcW w:w="3020" w:type="dxa"/>
          </w:tcPr>
          <w:p w:rsidR="002B277C" w:rsidRPr="00866ACF" w:rsidRDefault="002B277C" w:rsidP="00A25011">
            <w:pPr>
              <w:adjustRightInd w:val="0"/>
              <w:snapToGrid w:val="0"/>
              <w:spacing w:after="0" w:line="500" w:lineRule="exact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1"/>
                <w:attr w:name="Month" w:val="4"/>
                <w:attr w:name="Year" w:val="2017"/>
              </w:smartTagPr>
              <w:r w:rsidRPr="00866ACF">
                <w:rPr>
                  <w:rFonts w:ascii="Times New Roman" w:hAnsi="Times New Roman"/>
                  <w:sz w:val="28"/>
                  <w:szCs w:val="28"/>
                </w:rPr>
                <w:t>2017</w:t>
              </w:r>
              <w:r w:rsidRPr="00866ACF">
                <w:rPr>
                  <w:rFonts w:ascii="Times New Roman" w:hAnsi="宋体" w:hint="eastAsia"/>
                  <w:sz w:val="28"/>
                  <w:szCs w:val="28"/>
                </w:rPr>
                <w:t>年</w:t>
              </w:r>
              <w:r w:rsidRPr="00866ACF">
                <w:rPr>
                  <w:rFonts w:ascii="Times New Roman" w:hAnsi="Times New Roman"/>
                  <w:sz w:val="28"/>
                  <w:szCs w:val="28"/>
                </w:rPr>
                <w:t>4</w:t>
              </w:r>
              <w:r w:rsidRPr="00866ACF">
                <w:rPr>
                  <w:rFonts w:ascii="Times New Roman" w:hAnsi="宋体" w:hint="eastAsia"/>
                  <w:sz w:val="28"/>
                  <w:szCs w:val="28"/>
                </w:rPr>
                <w:t>月</w:t>
              </w:r>
              <w:r w:rsidRPr="00866ACF">
                <w:rPr>
                  <w:rFonts w:ascii="Times New Roman" w:hAnsi="Times New Roman"/>
                  <w:sz w:val="28"/>
                  <w:szCs w:val="28"/>
                </w:rPr>
                <w:t>21</w:t>
              </w:r>
              <w:r w:rsidRPr="00866ACF">
                <w:rPr>
                  <w:rFonts w:ascii="Times New Roman" w:hAnsi="宋体" w:hint="eastAsia"/>
                  <w:sz w:val="28"/>
                  <w:szCs w:val="28"/>
                </w:rPr>
                <w:t>日</w:t>
              </w:r>
            </w:smartTag>
          </w:p>
        </w:tc>
      </w:tr>
      <w:tr w:rsidR="002B277C" w:rsidRPr="00866ACF" w:rsidTr="005234B3">
        <w:trPr>
          <w:trHeight w:val="356"/>
          <w:jc w:val="center"/>
        </w:trPr>
        <w:tc>
          <w:tcPr>
            <w:tcW w:w="3786" w:type="dxa"/>
            <w:vAlign w:val="center"/>
          </w:tcPr>
          <w:p w:rsidR="002B277C" w:rsidRPr="00866ACF" w:rsidRDefault="002B277C" w:rsidP="00A25011">
            <w:pPr>
              <w:adjustRightInd w:val="0"/>
              <w:snapToGrid w:val="0"/>
              <w:spacing w:after="0" w:line="500" w:lineRule="exact"/>
              <w:rPr>
                <w:rFonts w:ascii="Times New Roman" w:hAnsi="Times New Roman"/>
                <w:sz w:val="28"/>
                <w:szCs w:val="28"/>
              </w:rPr>
            </w:pPr>
            <w:r w:rsidRPr="00866ACF">
              <w:rPr>
                <w:rFonts w:ascii="Times New Roman" w:hAnsi="Times New Roman"/>
                <w:sz w:val="28"/>
                <w:szCs w:val="28"/>
              </w:rPr>
              <w:t>10-Week Session</w:t>
            </w:r>
          </w:p>
        </w:tc>
        <w:tc>
          <w:tcPr>
            <w:tcW w:w="3044" w:type="dxa"/>
            <w:vAlign w:val="center"/>
          </w:tcPr>
          <w:p w:rsidR="002B277C" w:rsidRPr="00866ACF" w:rsidRDefault="002B277C" w:rsidP="00A25011">
            <w:pPr>
              <w:adjustRightInd w:val="0"/>
              <w:snapToGrid w:val="0"/>
              <w:spacing w:after="0" w:line="500" w:lineRule="exact"/>
              <w:rPr>
                <w:rFonts w:ascii="Times New Roman" w:hAnsi="Times New Roman"/>
                <w:sz w:val="28"/>
                <w:szCs w:val="28"/>
              </w:rPr>
            </w:pPr>
            <w:r w:rsidRPr="00866ACF">
              <w:rPr>
                <w:rFonts w:ascii="Times New Roman" w:hAnsi="Times New Roman"/>
                <w:sz w:val="28"/>
                <w:szCs w:val="28"/>
              </w:rPr>
              <w:t>June 24 - September 2</w:t>
            </w:r>
          </w:p>
        </w:tc>
        <w:tc>
          <w:tcPr>
            <w:tcW w:w="3020" w:type="dxa"/>
          </w:tcPr>
          <w:p w:rsidR="002B277C" w:rsidRPr="00866ACF" w:rsidRDefault="002B277C" w:rsidP="00A25011">
            <w:pPr>
              <w:adjustRightInd w:val="0"/>
              <w:snapToGrid w:val="0"/>
              <w:spacing w:after="0" w:line="500" w:lineRule="exact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1"/>
                <w:attr w:name="Month" w:val="4"/>
                <w:attr w:name="Year" w:val="2017"/>
              </w:smartTagPr>
              <w:r w:rsidRPr="00866ACF">
                <w:rPr>
                  <w:rFonts w:ascii="Times New Roman" w:hAnsi="Times New Roman"/>
                  <w:sz w:val="28"/>
                  <w:szCs w:val="28"/>
                </w:rPr>
                <w:t>2017</w:t>
              </w:r>
              <w:r w:rsidRPr="00866ACF">
                <w:rPr>
                  <w:rFonts w:ascii="Times New Roman" w:hAnsi="宋体" w:hint="eastAsia"/>
                  <w:sz w:val="28"/>
                  <w:szCs w:val="28"/>
                </w:rPr>
                <w:t>年</w:t>
              </w:r>
              <w:r w:rsidRPr="00866ACF">
                <w:rPr>
                  <w:rFonts w:ascii="Times New Roman" w:hAnsi="Times New Roman"/>
                  <w:sz w:val="28"/>
                  <w:szCs w:val="28"/>
                </w:rPr>
                <w:t>4</w:t>
              </w:r>
              <w:r w:rsidRPr="00866ACF">
                <w:rPr>
                  <w:rFonts w:ascii="Times New Roman" w:hAnsi="宋体" w:hint="eastAsia"/>
                  <w:sz w:val="28"/>
                  <w:szCs w:val="28"/>
                </w:rPr>
                <w:t>月</w:t>
              </w:r>
              <w:r w:rsidRPr="00866ACF">
                <w:rPr>
                  <w:rFonts w:ascii="Times New Roman" w:hAnsi="Times New Roman"/>
                  <w:sz w:val="28"/>
                  <w:szCs w:val="28"/>
                </w:rPr>
                <w:t>21</w:t>
              </w:r>
              <w:r w:rsidRPr="00866ACF">
                <w:rPr>
                  <w:rFonts w:ascii="Times New Roman" w:hAnsi="宋体" w:hint="eastAsia"/>
                  <w:sz w:val="28"/>
                  <w:szCs w:val="28"/>
                </w:rPr>
                <w:t>日</w:t>
              </w:r>
            </w:smartTag>
          </w:p>
        </w:tc>
      </w:tr>
      <w:tr w:rsidR="002B277C" w:rsidRPr="00866ACF" w:rsidTr="005234B3">
        <w:trPr>
          <w:trHeight w:val="356"/>
          <w:jc w:val="center"/>
        </w:trPr>
        <w:tc>
          <w:tcPr>
            <w:tcW w:w="3786" w:type="dxa"/>
            <w:vAlign w:val="center"/>
          </w:tcPr>
          <w:p w:rsidR="002B277C" w:rsidRPr="00866ACF" w:rsidRDefault="002B277C" w:rsidP="00A25011">
            <w:pPr>
              <w:adjustRightInd w:val="0"/>
              <w:snapToGrid w:val="0"/>
              <w:spacing w:after="0" w:line="500" w:lineRule="exact"/>
              <w:rPr>
                <w:rFonts w:ascii="Times New Roman" w:hAnsi="Times New Roman"/>
                <w:sz w:val="28"/>
                <w:szCs w:val="28"/>
              </w:rPr>
            </w:pPr>
            <w:r w:rsidRPr="00866ACF">
              <w:rPr>
                <w:rFonts w:ascii="Times New Roman" w:hAnsi="Times New Roman"/>
                <w:sz w:val="28"/>
                <w:szCs w:val="28"/>
              </w:rPr>
              <w:t>Session II</w:t>
            </w:r>
          </w:p>
        </w:tc>
        <w:tc>
          <w:tcPr>
            <w:tcW w:w="3044" w:type="dxa"/>
            <w:vAlign w:val="center"/>
          </w:tcPr>
          <w:p w:rsidR="002B277C" w:rsidRPr="00866ACF" w:rsidRDefault="002B277C" w:rsidP="00A25011">
            <w:pPr>
              <w:adjustRightInd w:val="0"/>
              <w:snapToGrid w:val="0"/>
              <w:spacing w:after="0" w:line="500" w:lineRule="exact"/>
              <w:rPr>
                <w:rFonts w:ascii="Times New Roman" w:hAnsi="Times New Roman"/>
                <w:sz w:val="28"/>
                <w:szCs w:val="28"/>
              </w:rPr>
            </w:pPr>
            <w:r w:rsidRPr="00866ACF">
              <w:rPr>
                <w:rFonts w:ascii="Times New Roman" w:hAnsi="Times New Roman"/>
                <w:sz w:val="28"/>
                <w:szCs w:val="28"/>
              </w:rPr>
              <w:t>August 5 - September 14</w:t>
            </w:r>
          </w:p>
        </w:tc>
        <w:tc>
          <w:tcPr>
            <w:tcW w:w="3020" w:type="dxa"/>
          </w:tcPr>
          <w:p w:rsidR="002B277C" w:rsidRPr="00866ACF" w:rsidRDefault="002B277C" w:rsidP="00A25011">
            <w:pPr>
              <w:adjustRightInd w:val="0"/>
              <w:snapToGrid w:val="0"/>
              <w:spacing w:after="0" w:line="500" w:lineRule="exact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6"/>
                <w:attr w:name="Month" w:val="6"/>
                <w:attr w:name="Year" w:val="2017"/>
              </w:smartTagPr>
              <w:r w:rsidRPr="00866ACF">
                <w:rPr>
                  <w:rFonts w:ascii="Times New Roman" w:hAnsi="Times New Roman"/>
                  <w:sz w:val="28"/>
                  <w:szCs w:val="28"/>
                </w:rPr>
                <w:t>2017</w:t>
              </w:r>
              <w:r w:rsidRPr="00866ACF">
                <w:rPr>
                  <w:rFonts w:ascii="Times New Roman" w:hAnsi="宋体" w:hint="eastAsia"/>
                  <w:sz w:val="28"/>
                  <w:szCs w:val="28"/>
                </w:rPr>
                <w:t>年</w:t>
              </w:r>
              <w:r w:rsidRPr="00866ACF">
                <w:rPr>
                  <w:rFonts w:ascii="Times New Roman" w:hAnsi="Times New Roman"/>
                  <w:sz w:val="28"/>
                  <w:szCs w:val="28"/>
                </w:rPr>
                <w:t>6</w:t>
              </w:r>
              <w:r w:rsidRPr="00866ACF">
                <w:rPr>
                  <w:rFonts w:ascii="Times New Roman" w:hAnsi="宋体" w:hint="eastAsia"/>
                  <w:sz w:val="28"/>
                  <w:szCs w:val="28"/>
                </w:rPr>
                <w:t>月</w:t>
              </w:r>
              <w:r w:rsidRPr="00866ACF">
                <w:rPr>
                  <w:rFonts w:ascii="Times New Roman" w:hAnsi="Times New Roman"/>
                  <w:sz w:val="28"/>
                  <w:szCs w:val="28"/>
                </w:rPr>
                <w:t>16</w:t>
              </w:r>
              <w:r w:rsidRPr="00866ACF">
                <w:rPr>
                  <w:rFonts w:ascii="Times New Roman" w:hAnsi="宋体" w:hint="eastAsia"/>
                  <w:sz w:val="28"/>
                  <w:szCs w:val="28"/>
                </w:rPr>
                <w:t>日</w:t>
              </w:r>
            </w:smartTag>
          </w:p>
        </w:tc>
      </w:tr>
      <w:tr w:rsidR="002B277C" w:rsidRPr="00866ACF" w:rsidTr="005234B3">
        <w:trPr>
          <w:trHeight w:val="356"/>
          <w:jc w:val="center"/>
        </w:trPr>
        <w:tc>
          <w:tcPr>
            <w:tcW w:w="3786" w:type="dxa"/>
          </w:tcPr>
          <w:p w:rsidR="002B277C" w:rsidRPr="00866ACF" w:rsidRDefault="002B277C" w:rsidP="00A25011">
            <w:pPr>
              <w:adjustRightInd w:val="0"/>
              <w:snapToGrid w:val="0"/>
              <w:spacing w:after="0" w:line="500" w:lineRule="exact"/>
              <w:rPr>
                <w:rFonts w:ascii="Times New Roman" w:hAnsi="Times New Roman"/>
                <w:sz w:val="28"/>
                <w:szCs w:val="28"/>
              </w:rPr>
            </w:pPr>
            <w:r w:rsidRPr="00866ACF">
              <w:rPr>
                <w:rFonts w:ascii="Times New Roman" w:hAnsi="Times New Roman"/>
                <w:sz w:val="28"/>
                <w:szCs w:val="28"/>
              </w:rPr>
              <w:t>Session I+ Session II</w:t>
            </w:r>
          </w:p>
        </w:tc>
        <w:tc>
          <w:tcPr>
            <w:tcW w:w="3044" w:type="dxa"/>
          </w:tcPr>
          <w:p w:rsidR="002B277C" w:rsidRPr="00866ACF" w:rsidRDefault="002B277C" w:rsidP="00A25011">
            <w:pPr>
              <w:adjustRightInd w:val="0"/>
              <w:snapToGrid w:val="0"/>
              <w:spacing w:after="0" w:line="500" w:lineRule="exact"/>
              <w:rPr>
                <w:rFonts w:ascii="Times New Roman" w:hAnsi="Times New Roman"/>
                <w:sz w:val="28"/>
                <w:szCs w:val="28"/>
              </w:rPr>
            </w:pPr>
            <w:r w:rsidRPr="00866ACF">
              <w:rPr>
                <w:rFonts w:ascii="Times New Roman" w:hAnsi="Times New Roman"/>
                <w:sz w:val="28"/>
                <w:szCs w:val="28"/>
              </w:rPr>
              <w:t>June 24- September 14</w:t>
            </w:r>
          </w:p>
        </w:tc>
        <w:tc>
          <w:tcPr>
            <w:tcW w:w="3020" w:type="dxa"/>
          </w:tcPr>
          <w:p w:rsidR="002B277C" w:rsidRPr="00866ACF" w:rsidRDefault="002B277C" w:rsidP="00A25011">
            <w:pPr>
              <w:adjustRightInd w:val="0"/>
              <w:snapToGrid w:val="0"/>
              <w:spacing w:after="0" w:line="500" w:lineRule="exact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1"/>
                <w:attr w:name="Month" w:val="4"/>
                <w:attr w:name="Year" w:val="2017"/>
              </w:smartTagPr>
              <w:r w:rsidRPr="00866ACF">
                <w:rPr>
                  <w:rFonts w:ascii="Times New Roman" w:hAnsi="Times New Roman"/>
                  <w:sz w:val="28"/>
                  <w:szCs w:val="28"/>
                </w:rPr>
                <w:t>2017</w:t>
              </w:r>
              <w:r w:rsidRPr="00866ACF">
                <w:rPr>
                  <w:rFonts w:ascii="Times New Roman" w:hAnsi="宋体" w:hint="eastAsia"/>
                  <w:sz w:val="28"/>
                  <w:szCs w:val="28"/>
                </w:rPr>
                <w:t>年</w:t>
              </w:r>
              <w:r w:rsidRPr="00866ACF">
                <w:rPr>
                  <w:rFonts w:ascii="Times New Roman" w:hAnsi="Times New Roman"/>
                  <w:sz w:val="28"/>
                  <w:szCs w:val="28"/>
                </w:rPr>
                <w:t>4</w:t>
              </w:r>
              <w:r w:rsidRPr="00866ACF">
                <w:rPr>
                  <w:rFonts w:ascii="Times New Roman" w:hAnsi="宋体" w:hint="eastAsia"/>
                  <w:sz w:val="28"/>
                  <w:szCs w:val="28"/>
                </w:rPr>
                <w:t>月</w:t>
              </w:r>
              <w:r w:rsidRPr="00866ACF">
                <w:rPr>
                  <w:rFonts w:ascii="Times New Roman" w:hAnsi="Times New Roman"/>
                  <w:sz w:val="28"/>
                  <w:szCs w:val="28"/>
                </w:rPr>
                <w:t>21</w:t>
              </w:r>
              <w:r w:rsidRPr="00866ACF">
                <w:rPr>
                  <w:rFonts w:ascii="Times New Roman" w:hAnsi="宋体" w:hint="eastAsia"/>
                  <w:sz w:val="28"/>
                  <w:szCs w:val="28"/>
                </w:rPr>
                <w:t>日</w:t>
              </w:r>
            </w:smartTag>
          </w:p>
        </w:tc>
      </w:tr>
    </w:tbl>
    <w:p w:rsidR="002B277C" w:rsidRPr="00866ACF" w:rsidRDefault="002B277C" w:rsidP="00A25011">
      <w:pPr>
        <w:widowControl w:val="0"/>
        <w:adjustRightInd w:val="0"/>
        <w:snapToGrid w:val="0"/>
        <w:spacing w:after="0" w:line="500" w:lineRule="exact"/>
        <w:jc w:val="both"/>
        <w:rPr>
          <w:rFonts w:ascii="Times New Roman" w:hAnsi="Times New Roman"/>
          <w:sz w:val="28"/>
          <w:szCs w:val="28"/>
        </w:rPr>
      </w:pPr>
      <w:r w:rsidRPr="00866ACF">
        <w:rPr>
          <w:rFonts w:ascii="Times New Roman" w:hAnsi="宋体" w:hint="eastAsia"/>
          <w:sz w:val="28"/>
          <w:szCs w:val="28"/>
        </w:rPr>
        <w:t>注：由于加州大学欧文分校暑期项目采取先报名先注册课程的流程，建议同学提前报名以确保尽早注册自己意向课程。</w:t>
      </w:r>
    </w:p>
    <w:p w:rsidR="002B277C" w:rsidRPr="00866ACF" w:rsidRDefault="002B277C" w:rsidP="00A25011">
      <w:pPr>
        <w:widowControl w:val="0"/>
        <w:adjustRightInd w:val="0"/>
        <w:snapToGrid w:val="0"/>
        <w:spacing w:after="0" w:line="500" w:lineRule="exact"/>
        <w:jc w:val="both"/>
        <w:rPr>
          <w:rFonts w:ascii="Times New Roman" w:hAnsi="Times New Roman"/>
          <w:sz w:val="28"/>
          <w:szCs w:val="28"/>
        </w:rPr>
      </w:pPr>
      <w:r w:rsidRPr="00866ACF">
        <w:rPr>
          <w:rFonts w:ascii="Times New Roman" w:hAnsi="Times New Roman"/>
          <w:sz w:val="28"/>
          <w:szCs w:val="28"/>
          <w:lang w:eastAsia="zh-CN"/>
        </w:rPr>
        <w:t>2</w:t>
      </w:r>
      <w:r w:rsidRPr="00866ACF">
        <w:rPr>
          <w:rFonts w:ascii="Times New Roman" w:hAnsi="宋体" w:hint="eastAsia"/>
          <w:sz w:val="28"/>
          <w:szCs w:val="28"/>
        </w:rPr>
        <w:t>、课程选择，点击链接</w:t>
      </w:r>
      <w:hyperlink r:id="rId17" w:history="1">
        <w:r w:rsidRPr="00866ACF">
          <w:rPr>
            <w:rFonts w:ascii="Times New Roman" w:hAnsi="Times New Roman"/>
            <w:sz w:val="28"/>
            <w:szCs w:val="28"/>
          </w:rPr>
          <w:t>https://summer.uci.edu/courses/</w:t>
        </w:r>
      </w:hyperlink>
      <w:r w:rsidRPr="00866ACF">
        <w:rPr>
          <w:rFonts w:ascii="Times New Roman" w:hAnsi="宋体" w:hint="eastAsia"/>
          <w:sz w:val="28"/>
          <w:szCs w:val="28"/>
        </w:rPr>
        <w:t>查看选择课程，请确定所选择的课程为</w:t>
      </w:r>
      <w:r w:rsidRPr="00866ACF">
        <w:rPr>
          <w:rFonts w:ascii="Times New Roman" w:hAnsi="Times New Roman"/>
          <w:sz w:val="28"/>
          <w:szCs w:val="28"/>
        </w:rPr>
        <w:t>2017</w:t>
      </w:r>
      <w:r w:rsidRPr="00866ACF">
        <w:rPr>
          <w:rFonts w:ascii="Times New Roman" w:hAnsi="宋体" w:hint="eastAsia"/>
          <w:sz w:val="28"/>
          <w:szCs w:val="28"/>
        </w:rPr>
        <w:t>暑期开课的课程，至少选择</w:t>
      </w:r>
      <w:r w:rsidRPr="00866ACF">
        <w:rPr>
          <w:rFonts w:ascii="Times New Roman" w:hAnsi="Times New Roman"/>
          <w:sz w:val="28"/>
          <w:szCs w:val="28"/>
        </w:rPr>
        <w:t>6</w:t>
      </w:r>
      <w:r w:rsidRPr="00866ACF">
        <w:rPr>
          <w:rFonts w:ascii="Times New Roman" w:hAnsi="宋体" w:hint="eastAsia"/>
          <w:sz w:val="28"/>
          <w:szCs w:val="28"/>
        </w:rPr>
        <w:t>个学分以获得</w:t>
      </w:r>
      <w:r w:rsidRPr="00866ACF">
        <w:rPr>
          <w:rFonts w:ascii="Times New Roman" w:hAnsi="Times New Roman"/>
          <w:sz w:val="28"/>
          <w:szCs w:val="28"/>
        </w:rPr>
        <w:t>I-20</w:t>
      </w:r>
      <w:r w:rsidRPr="00866ACF">
        <w:rPr>
          <w:rFonts w:ascii="Times New Roman" w:hAnsi="宋体" w:hint="eastAsia"/>
          <w:sz w:val="28"/>
          <w:szCs w:val="28"/>
        </w:rPr>
        <w:t>和学生签证</w:t>
      </w:r>
    </w:p>
    <w:p w:rsidR="002B277C" w:rsidRPr="00866ACF" w:rsidRDefault="002B277C" w:rsidP="00A25011">
      <w:pPr>
        <w:widowControl w:val="0"/>
        <w:adjustRightInd w:val="0"/>
        <w:snapToGrid w:val="0"/>
        <w:spacing w:after="0" w:line="500" w:lineRule="exact"/>
        <w:jc w:val="both"/>
        <w:rPr>
          <w:rFonts w:ascii="Times New Roman" w:hAnsi="Times New Roman"/>
          <w:sz w:val="28"/>
          <w:szCs w:val="28"/>
        </w:rPr>
      </w:pPr>
      <w:r w:rsidRPr="00866ACF">
        <w:rPr>
          <w:rFonts w:ascii="Times New Roman" w:hAnsi="Times New Roman"/>
          <w:sz w:val="28"/>
          <w:szCs w:val="28"/>
        </w:rPr>
        <w:t>3</w:t>
      </w:r>
      <w:r w:rsidRPr="00866ACF">
        <w:rPr>
          <w:rFonts w:ascii="Times New Roman" w:hAnsi="宋体" w:hint="eastAsia"/>
          <w:sz w:val="28"/>
          <w:szCs w:val="28"/>
        </w:rPr>
        <w:t>、报名条件</w:t>
      </w:r>
    </w:p>
    <w:p w:rsidR="002B277C" w:rsidRPr="00866ACF" w:rsidRDefault="002B277C" w:rsidP="00A25011">
      <w:pPr>
        <w:widowControl w:val="0"/>
        <w:numPr>
          <w:ilvl w:val="0"/>
          <w:numId w:val="35"/>
        </w:numPr>
        <w:adjustRightInd w:val="0"/>
        <w:snapToGrid w:val="0"/>
        <w:spacing w:after="0" w:line="500" w:lineRule="exact"/>
        <w:jc w:val="both"/>
        <w:rPr>
          <w:rFonts w:ascii="Times New Roman" w:hAnsi="Times New Roman"/>
          <w:sz w:val="28"/>
          <w:szCs w:val="28"/>
        </w:rPr>
      </w:pPr>
      <w:r w:rsidRPr="00866ACF">
        <w:rPr>
          <w:rFonts w:ascii="Times New Roman" w:hAnsi="宋体" w:hint="eastAsia"/>
          <w:sz w:val="28"/>
          <w:szCs w:val="28"/>
        </w:rPr>
        <w:t>在校全日制本科生或研究生</w:t>
      </w:r>
      <w:r w:rsidRPr="00866ACF">
        <w:rPr>
          <w:rFonts w:ascii="Times New Roman" w:hAnsi="宋体" w:hint="eastAsia"/>
          <w:sz w:val="28"/>
          <w:szCs w:val="28"/>
          <w:lang w:eastAsia="zh-CN"/>
        </w:rPr>
        <w:t>；</w:t>
      </w:r>
    </w:p>
    <w:p w:rsidR="002B277C" w:rsidRPr="00866ACF" w:rsidRDefault="002B277C" w:rsidP="00A25011">
      <w:pPr>
        <w:widowControl w:val="0"/>
        <w:numPr>
          <w:ilvl w:val="0"/>
          <w:numId w:val="35"/>
        </w:numPr>
        <w:adjustRightInd w:val="0"/>
        <w:snapToGrid w:val="0"/>
        <w:spacing w:after="0" w:line="500" w:lineRule="exact"/>
        <w:jc w:val="both"/>
        <w:rPr>
          <w:rFonts w:ascii="Times New Roman" w:hAnsi="Times New Roman"/>
          <w:sz w:val="28"/>
          <w:szCs w:val="28"/>
        </w:rPr>
      </w:pPr>
      <w:r w:rsidRPr="00866ACF">
        <w:rPr>
          <w:rFonts w:ascii="Times New Roman" w:hAnsi="Times New Roman"/>
          <w:sz w:val="28"/>
          <w:szCs w:val="28"/>
        </w:rPr>
        <w:t>GPA</w:t>
      </w:r>
      <w:r w:rsidRPr="00866ACF">
        <w:rPr>
          <w:rFonts w:ascii="Times New Roman" w:hAnsi="宋体" w:hint="eastAsia"/>
          <w:sz w:val="28"/>
          <w:szCs w:val="28"/>
        </w:rPr>
        <w:t>要求：</w:t>
      </w:r>
      <w:r w:rsidRPr="00866ACF">
        <w:rPr>
          <w:rFonts w:ascii="Times New Roman" w:hAnsi="Times New Roman"/>
          <w:sz w:val="28"/>
          <w:szCs w:val="28"/>
        </w:rPr>
        <w:t>3.0/4.0</w:t>
      </w:r>
      <w:r w:rsidRPr="00866ACF">
        <w:rPr>
          <w:rFonts w:ascii="Times New Roman" w:hAnsi="宋体" w:hint="eastAsia"/>
          <w:sz w:val="28"/>
          <w:szCs w:val="28"/>
        </w:rPr>
        <w:t>（如果学习成绩不满足要求，且高于</w:t>
      </w:r>
      <w:r w:rsidRPr="00866ACF">
        <w:rPr>
          <w:rFonts w:ascii="Times New Roman" w:hAnsi="Times New Roman"/>
          <w:sz w:val="28"/>
          <w:szCs w:val="28"/>
        </w:rPr>
        <w:t>2.5</w:t>
      </w:r>
      <w:r w:rsidRPr="00866ACF">
        <w:rPr>
          <w:rFonts w:ascii="Times New Roman" w:hAnsi="宋体" w:hint="eastAsia"/>
          <w:sz w:val="28"/>
          <w:szCs w:val="28"/>
        </w:rPr>
        <w:t>者，可以出具一份个人陈述）</w:t>
      </w:r>
      <w:r w:rsidRPr="00866ACF">
        <w:rPr>
          <w:rFonts w:ascii="Times New Roman" w:hAnsi="宋体" w:hint="eastAsia"/>
          <w:sz w:val="28"/>
          <w:szCs w:val="28"/>
          <w:lang w:eastAsia="zh-CN"/>
        </w:rPr>
        <w:t>，且无不及格科目；</w:t>
      </w:r>
    </w:p>
    <w:p w:rsidR="002B277C" w:rsidRPr="00866ACF" w:rsidRDefault="002B277C" w:rsidP="00A25011">
      <w:pPr>
        <w:widowControl w:val="0"/>
        <w:numPr>
          <w:ilvl w:val="0"/>
          <w:numId w:val="35"/>
        </w:numPr>
        <w:adjustRightInd w:val="0"/>
        <w:snapToGrid w:val="0"/>
        <w:spacing w:after="0" w:line="500" w:lineRule="exact"/>
        <w:jc w:val="both"/>
        <w:rPr>
          <w:rFonts w:ascii="Times New Roman" w:hAnsi="Times New Roman"/>
          <w:sz w:val="28"/>
          <w:szCs w:val="28"/>
        </w:rPr>
      </w:pPr>
      <w:r w:rsidRPr="00866ACF">
        <w:rPr>
          <w:rFonts w:ascii="Times New Roman" w:hAnsi="宋体" w:hint="eastAsia"/>
          <w:sz w:val="28"/>
          <w:szCs w:val="28"/>
        </w:rPr>
        <w:t>英语最低要求（满足一项即可）：托福</w:t>
      </w:r>
      <w:r w:rsidRPr="00866ACF">
        <w:rPr>
          <w:rFonts w:ascii="Times New Roman" w:hAnsi="Times New Roman"/>
          <w:sz w:val="28"/>
          <w:szCs w:val="28"/>
        </w:rPr>
        <w:t xml:space="preserve">IBT 79 / </w:t>
      </w:r>
      <w:r w:rsidRPr="00866ACF">
        <w:rPr>
          <w:rFonts w:ascii="Times New Roman" w:hAnsi="宋体" w:hint="eastAsia"/>
          <w:sz w:val="28"/>
          <w:szCs w:val="28"/>
        </w:rPr>
        <w:t>雅思</w:t>
      </w:r>
      <w:r w:rsidRPr="00866ACF">
        <w:rPr>
          <w:rFonts w:ascii="Times New Roman" w:hAnsi="Times New Roman"/>
          <w:sz w:val="28"/>
          <w:szCs w:val="28"/>
        </w:rPr>
        <w:t xml:space="preserve">6.5 </w:t>
      </w:r>
      <w:r w:rsidRPr="00866ACF">
        <w:rPr>
          <w:rFonts w:ascii="Times New Roman" w:hAnsi="宋体" w:hint="eastAsia"/>
          <w:sz w:val="28"/>
          <w:szCs w:val="28"/>
        </w:rPr>
        <w:t>（如果无托福雅思语言成绩单，提供英语系老师出具的英语水平推荐信）</w:t>
      </w:r>
      <w:r w:rsidRPr="00866ACF">
        <w:rPr>
          <w:rFonts w:ascii="Times New Roman" w:hAnsi="宋体" w:hint="eastAsia"/>
          <w:sz w:val="28"/>
          <w:szCs w:val="28"/>
          <w:lang w:eastAsia="zh-CN"/>
        </w:rPr>
        <w:t>。</w:t>
      </w:r>
    </w:p>
    <w:p w:rsidR="002B277C" w:rsidRPr="00866ACF" w:rsidRDefault="002B277C" w:rsidP="00A25011">
      <w:pPr>
        <w:widowControl w:val="0"/>
        <w:adjustRightInd w:val="0"/>
        <w:snapToGrid w:val="0"/>
        <w:spacing w:after="0" w:line="500" w:lineRule="exact"/>
        <w:jc w:val="both"/>
        <w:rPr>
          <w:rFonts w:ascii="Times New Roman" w:hAnsi="Times New Roman"/>
          <w:sz w:val="28"/>
          <w:szCs w:val="28"/>
        </w:rPr>
      </w:pPr>
      <w:r w:rsidRPr="00866ACF">
        <w:rPr>
          <w:rFonts w:ascii="Times New Roman" w:hAnsi="Times New Roman"/>
          <w:sz w:val="28"/>
          <w:szCs w:val="28"/>
        </w:rPr>
        <w:t>4</w:t>
      </w:r>
      <w:r w:rsidRPr="00866ACF">
        <w:rPr>
          <w:rFonts w:ascii="Times New Roman" w:hAnsi="宋体" w:hint="eastAsia"/>
          <w:sz w:val="28"/>
          <w:szCs w:val="28"/>
        </w:rPr>
        <w:t>、申请材料</w:t>
      </w:r>
    </w:p>
    <w:p w:rsidR="002B277C" w:rsidRPr="00866ACF" w:rsidRDefault="002B277C" w:rsidP="00357ECF">
      <w:pPr>
        <w:widowControl w:val="0"/>
        <w:numPr>
          <w:ilvl w:val="0"/>
          <w:numId w:val="36"/>
        </w:numPr>
        <w:adjustRightInd w:val="0"/>
        <w:snapToGrid w:val="0"/>
        <w:spacing w:after="0" w:line="500" w:lineRule="exact"/>
        <w:jc w:val="both"/>
        <w:rPr>
          <w:rFonts w:ascii="Times New Roman" w:hAnsi="Times New Roman"/>
          <w:sz w:val="28"/>
          <w:szCs w:val="28"/>
        </w:rPr>
      </w:pPr>
      <w:r w:rsidRPr="00866ACF">
        <w:rPr>
          <w:rFonts w:ascii="Times New Roman" w:hAnsi="宋体" w:hint="eastAsia"/>
          <w:sz w:val="28"/>
          <w:szCs w:val="28"/>
        </w:rPr>
        <w:t>护照；银行存款证明；</w:t>
      </w:r>
    </w:p>
    <w:p w:rsidR="002B277C" w:rsidRPr="00866ACF" w:rsidRDefault="002B277C" w:rsidP="00A25011">
      <w:pPr>
        <w:widowControl w:val="0"/>
        <w:numPr>
          <w:ilvl w:val="0"/>
          <w:numId w:val="36"/>
        </w:numPr>
        <w:adjustRightInd w:val="0"/>
        <w:snapToGrid w:val="0"/>
        <w:spacing w:after="0" w:line="500" w:lineRule="exact"/>
        <w:jc w:val="both"/>
        <w:rPr>
          <w:rFonts w:ascii="Times New Roman" w:hAnsi="Times New Roman"/>
          <w:sz w:val="28"/>
          <w:szCs w:val="28"/>
        </w:rPr>
      </w:pPr>
      <w:r w:rsidRPr="00866ACF">
        <w:rPr>
          <w:rFonts w:ascii="Times New Roman" w:hAnsi="宋体" w:hint="eastAsia"/>
          <w:sz w:val="28"/>
          <w:szCs w:val="28"/>
        </w:rPr>
        <w:t>付款方式</w:t>
      </w:r>
      <w:r w:rsidRPr="00866ACF">
        <w:rPr>
          <w:rFonts w:ascii="Times New Roman" w:hAnsi="Times New Roman"/>
          <w:sz w:val="28"/>
          <w:szCs w:val="28"/>
        </w:rPr>
        <w:t xml:space="preserve">: </w:t>
      </w:r>
      <w:r w:rsidRPr="00866ACF">
        <w:rPr>
          <w:rFonts w:ascii="Times New Roman" w:hAnsi="宋体" w:hint="eastAsia"/>
          <w:sz w:val="28"/>
          <w:szCs w:val="28"/>
        </w:rPr>
        <w:t>使用信用卡在线缴费</w:t>
      </w:r>
      <w:r w:rsidRPr="00866ACF">
        <w:rPr>
          <w:rFonts w:ascii="Times New Roman" w:hAnsi="宋体" w:hint="eastAsia"/>
          <w:sz w:val="28"/>
          <w:szCs w:val="28"/>
          <w:lang w:eastAsia="zh-CN"/>
        </w:rPr>
        <w:t>；</w:t>
      </w:r>
    </w:p>
    <w:p w:rsidR="002B277C" w:rsidRPr="00866ACF" w:rsidRDefault="002B277C" w:rsidP="00A25011">
      <w:pPr>
        <w:widowControl w:val="0"/>
        <w:numPr>
          <w:ilvl w:val="0"/>
          <w:numId w:val="36"/>
        </w:numPr>
        <w:adjustRightInd w:val="0"/>
        <w:snapToGrid w:val="0"/>
        <w:spacing w:after="0" w:line="500" w:lineRule="exact"/>
        <w:jc w:val="both"/>
        <w:rPr>
          <w:rFonts w:ascii="Times New Roman" w:hAnsi="Times New Roman"/>
          <w:sz w:val="28"/>
          <w:szCs w:val="28"/>
        </w:rPr>
      </w:pPr>
      <w:r w:rsidRPr="00866ACF">
        <w:rPr>
          <w:rFonts w:ascii="Times New Roman" w:hAnsi="宋体" w:hint="eastAsia"/>
          <w:sz w:val="28"/>
          <w:szCs w:val="28"/>
        </w:rPr>
        <w:t>托福、雅思英语成绩单或英语系老师出具的英语水平推荐信</w:t>
      </w:r>
      <w:r w:rsidRPr="00866ACF">
        <w:rPr>
          <w:rFonts w:ascii="Times New Roman" w:hAnsi="宋体" w:hint="eastAsia"/>
          <w:sz w:val="28"/>
          <w:szCs w:val="28"/>
          <w:lang w:eastAsia="zh-CN"/>
        </w:rPr>
        <w:t>；</w:t>
      </w:r>
    </w:p>
    <w:p w:rsidR="002B277C" w:rsidRPr="00866ACF" w:rsidRDefault="002B277C" w:rsidP="00A25011">
      <w:pPr>
        <w:widowControl w:val="0"/>
        <w:numPr>
          <w:ilvl w:val="0"/>
          <w:numId w:val="36"/>
        </w:numPr>
        <w:adjustRightInd w:val="0"/>
        <w:snapToGrid w:val="0"/>
        <w:spacing w:after="0" w:line="500" w:lineRule="exact"/>
        <w:jc w:val="both"/>
        <w:rPr>
          <w:rFonts w:ascii="Times New Roman" w:hAnsi="Times New Roman"/>
          <w:sz w:val="28"/>
          <w:szCs w:val="28"/>
        </w:rPr>
      </w:pPr>
      <w:r w:rsidRPr="00866ACF">
        <w:rPr>
          <w:rFonts w:ascii="Times New Roman" w:hAnsi="宋体" w:hint="eastAsia"/>
          <w:sz w:val="28"/>
          <w:szCs w:val="28"/>
        </w:rPr>
        <w:t>完成学术诚信及学生行为规则表</w:t>
      </w:r>
      <w:r w:rsidRPr="00866ACF">
        <w:rPr>
          <w:rFonts w:ascii="Times New Roman" w:hAnsi="宋体" w:hint="eastAsia"/>
          <w:sz w:val="28"/>
          <w:szCs w:val="28"/>
          <w:lang w:eastAsia="zh-CN"/>
        </w:rPr>
        <w:t>；</w:t>
      </w:r>
    </w:p>
    <w:p w:rsidR="002B277C" w:rsidRPr="00866ACF" w:rsidRDefault="002B277C" w:rsidP="00A25011">
      <w:pPr>
        <w:widowControl w:val="0"/>
        <w:numPr>
          <w:ilvl w:val="0"/>
          <w:numId w:val="36"/>
        </w:numPr>
        <w:adjustRightInd w:val="0"/>
        <w:snapToGrid w:val="0"/>
        <w:spacing w:after="0" w:line="500" w:lineRule="exact"/>
        <w:jc w:val="both"/>
        <w:rPr>
          <w:rFonts w:ascii="Times New Roman" w:hAnsi="Times New Roman"/>
          <w:sz w:val="28"/>
          <w:szCs w:val="28"/>
        </w:rPr>
      </w:pPr>
      <w:r w:rsidRPr="00866ACF">
        <w:rPr>
          <w:rFonts w:ascii="Times New Roman" w:hAnsi="宋体" w:hint="eastAsia"/>
          <w:sz w:val="28"/>
          <w:szCs w:val="28"/>
        </w:rPr>
        <w:t>个人信息释放同意表</w:t>
      </w:r>
      <w:r w:rsidRPr="00866ACF">
        <w:rPr>
          <w:rFonts w:ascii="Times New Roman" w:hAnsi="宋体" w:hint="eastAsia"/>
          <w:sz w:val="28"/>
          <w:szCs w:val="28"/>
          <w:lang w:eastAsia="zh-CN"/>
        </w:rPr>
        <w:t>。</w:t>
      </w:r>
    </w:p>
    <w:p w:rsidR="002B277C" w:rsidRPr="00866ACF" w:rsidRDefault="002B277C" w:rsidP="00A25011">
      <w:pPr>
        <w:widowControl w:val="0"/>
        <w:adjustRightInd w:val="0"/>
        <w:snapToGrid w:val="0"/>
        <w:spacing w:after="0" w:line="500" w:lineRule="exact"/>
        <w:jc w:val="both"/>
        <w:rPr>
          <w:rFonts w:ascii="Times New Roman" w:hAnsi="Times New Roman"/>
          <w:sz w:val="28"/>
          <w:szCs w:val="28"/>
        </w:rPr>
      </w:pPr>
    </w:p>
    <w:p w:rsidR="002B277C" w:rsidRPr="00866ACF" w:rsidRDefault="002B277C" w:rsidP="00A25011">
      <w:pPr>
        <w:widowControl w:val="0"/>
        <w:adjustRightInd w:val="0"/>
        <w:snapToGrid w:val="0"/>
        <w:spacing w:after="0" w:line="500" w:lineRule="exact"/>
        <w:jc w:val="both"/>
        <w:rPr>
          <w:rFonts w:ascii="Times New Roman" w:hAnsi="Times New Roman"/>
          <w:sz w:val="28"/>
          <w:szCs w:val="28"/>
          <w:lang w:eastAsia="zh-CN"/>
        </w:rPr>
      </w:pPr>
      <w:r w:rsidRPr="00866ACF">
        <w:rPr>
          <w:rFonts w:ascii="Times New Roman" w:hAnsi="Times New Roman"/>
          <w:sz w:val="28"/>
          <w:szCs w:val="28"/>
        </w:rPr>
        <w:t>5</w:t>
      </w:r>
      <w:r w:rsidRPr="00866ACF">
        <w:rPr>
          <w:rFonts w:ascii="Times New Roman" w:hAnsi="宋体" w:hint="eastAsia"/>
          <w:sz w:val="28"/>
          <w:szCs w:val="28"/>
        </w:rPr>
        <w:t>、项目费用说明（以下费用为</w:t>
      </w:r>
      <w:r w:rsidRPr="00866ACF">
        <w:rPr>
          <w:rFonts w:ascii="Times New Roman" w:hAnsi="Times New Roman"/>
          <w:sz w:val="28"/>
          <w:szCs w:val="28"/>
        </w:rPr>
        <w:t>2017</w:t>
      </w:r>
      <w:r w:rsidRPr="00866ACF">
        <w:rPr>
          <w:rFonts w:ascii="Times New Roman" w:hAnsi="宋体" w:hint="eastAsia"/>
          <w:sz w:val="28"/>
          <w:szCs w:val="28"/>
        </w:rPr>
        <w:t>年暑期费用，作为参考使用。</w:t>
      </w:r>
      <w:r w:rsidRPr="00866ACF">
        <w:rPr>
          <w:rFonts w:ascii="Times New Roman" w:hAnsi="Times New Roman"/>
          <w:sz w:val="28"/>
          <w:szCs w:val="28"/>
        </w:rPr>
        <w:t>2018</w:t>
      </w:r>
      <w:r w:rsidRPr="00866ACF">
        <w:rPr>
          <w:rFonts w:ascii="Times New Roman" w:hAnsi="宋体" w:hint="eastAsia"/>
          <w:sz w:val="28"/>
          <w:szCs w:val="28"/>
        </w:rPr>
        <w:t>年费用信息等待官方发布）</w:t>
      </w:r>
      <w:r w:rsidRPr="00866ACF">
        <w:rPr>
          <w:rFonts w:ascii="Times New Roman" w:hAnsi="Times New Roman"/>
          <w:sz w:val="28"/>
          <w:szCs w:val="28"/>
        </w:rPr>
        <w:t xml:space="preserve"> </w:t>
      </w:r>
    </w:p>
    <w:p w:rsidR="002B277C" w:rsidRPr="00866ACF" w:rsidRDefault="002B277C" w:rsidP="00A25011">
      <w:pPr>
        <w:widowControl w:val="0"/>
        <w:adjustRightInd w:val="0"/>
        <w:snapToGrid w:val="0"/>
        <w:spacing w:after="0" w:line="500" w:lineRule="exact"/>
        <w:jc w:val="both"/>
        <w:rPr>
          <w:rFonts w:ascii="Times New Roman" w:hAnsi="Times New Roman"/>
          <w:b/>
          <w:sz w:val="28"/>
          <w:szCs w:val="28"/>
          <w:u w:val="single"/>
          <w:lang w:eastAsia="zh-CN"/>
        </w:rPr>
      </w:pPr>
      <w:r w:rsidRPr="00866ACF">
        <w:rPr>
          <w:rFonts w:ascii="Times New Roman" w:hAnsi="宋体" w:hint="eastAsia"/>
          <w:b/>
          <w:sz w:val="28"/>
          <w:szCs w:val="28"/>
          <w:u w:val="single"/>
          <w:lang w:eastAsia="zh-CN"/>
        </w:rPr>
        <w:t>必须费用：</w:t>
      </w:r>
    </w:p>
    <w:p w:rsidR="002B277C" w:rsidRPr="00866ACF" w:rsidRDefault="002B277C" w:rsidP="00357ECF">
      <w:pPr>
        <w:widowControl w:val="0"/>
        <w:numPr>
          <w:ilvl w:val="0"/>
          <w:numId w:val="37"/>
        </w:numPr>
        <w:adjustRightInd w:val="0"/>
        <w:snapToGrid w:val="0"/>
        <w:spacing w:after="0" w:line="500" w:lineRule="exact"/>
        <w:jc w:val="both"/>
        <w:rPr>
          <w:rFonts w:ascii="Times New Roman" w:hAnsi="Times New Roman"/>
          <w:sz w:val="28"/>
          <w:szCs w:val="28"/>
          <w:lang w:eastAsia="zh-CN"/>
        </w:rPr>
      </w:pPr>
      <w:r w:rsidRPr="00866ACF">
        <w:rPr>
          <w:rFonts w:ascii="Times New Roman" w:hAnsi="宋体" w:hint="eastAsia"/>
          <w:sz w:val="28"/>
          <w:szCs w:val="28"/>
        </w:rPr>
        <w:t>国际学生费</w:t>
      </w:r>
      <w:r w:rsidRPr="00866ACF">
        <w:rPr>
          <w:rFonts w:ascii="Times New Roman" w:hAnsi="宋体" w:hint="eastAsia"/>
          <w:sz w:val="28"/>
          <w:szCs w:val="28"/>
          <w:lang w:eastAsia="zh-CN"/>
        </w:rPr>
        <w:t>：</w:t>
      </w:r>
      <w:r w:rsidRPr="00866ACF">
        <w:rPr>
          <w:rFonts w:ascii="Times New Roman" w:hAnsi="Times New Roman"/>
          <w:sz w:val="28"/>
          <w:szCs w:val="28"/>
        </w:rPr>
        <w:t>$750 (non-refundable)</w:t>
      </w:r>
      <w:r w:rsidRPr="00866ACF">
        <w:rPr>
          <w:rFonts w:ascii="Times New Roman" w:hAnsi="宋体" w:hint="eastAsia"/>
          <w:sz w:val="28"/>
          <w:szCs w:val="28"/>
          <w:lang w:eastAsia="zh-CN"/>
        </w:rPr>
        <w:t>；</w:t>
      </w:r>
      <w:r w:rsidRPr="00866ACF">
        <w:rPr>
          <w:rFonts w:ascii="Times New Roman" w:hAnsi="宋体" w:hint="eastAsia"/>
          <w:sz w:val="28"/>
          <w:szCs w:val="28"/>
        </w:rPr>
        <w:t>学费</w:t>
      </w:r>
      <w:r w:rsidRPr="00866ACF">
        <w:rPr>
          <w:rFonts w:ascii="Times New Roman" w:hAnsi="宋体" w:hint="eastAsia"/>
          <w:sz w:val="28"/>
          <w:szCs w:val="28"/>
          <w:lang w:eastAsia="zh-CN"/>
        </w:rPr>
        <w:t>：</w:t>
      </w:r>
      <w:r w:rsidRPr="00866ACF">
        <w:rPr>
          <w:rFonts w:ascii="Times New Roman" w:hAnsi="Times New Roman"/>
          <w:sz w:val="28"/>
          <w:szCs w:val="28"/>
        </w:rPr>
        <w:t>$342/</w:t>
      </w:r>
      <w:r w:rsidRPr="00866ACF">
        <w:rPr>
          <w:rFonts w:ascii="Times New Roman" w:hAnsi="宋体" w:hint="eastAsia"/>
          <w:sz w:val="28"/>
          <w:szCs w:val="28"/>
        </w:rPr>
        <w:t>学分</w:t>
      </w:r>
      <w:r w:rsidRPr="00866ACF">
        <w:rPr>
          <w:rFonts w:ascii="Times New Roman" w:hAnsi="宋体" w:hint="eastAsia"/>
          <w:sz w:val="28"/>
          <w:szCs w:val="28"/>
          <w:lang w:eastAsia="zh-CN"/>
        </w:rPr>
        <w:t>，</w:t>
      </w:r>
      <w:r w:rsidRPr="00866ACF">
        <w:rPr>
          <w:rFonts w:ascii="Times New Roman" w:hAnsi="宋体" w:hint="eastAsia"/>
          <w:sz w:val="28"/>
          <w:szCs w:val="28"/>
        </w:rPr>
        <w:t>大多数课程为四个学分</w:t>
      </w:r>
      <w:r w:rsidRPr="00866ACF">
        <w:rPr>
          <w:rFonts w:ascii="Times New Roman" w:hAnsi="宋体" w:hint="eastAsia"/>
          <w:sz w:val="28"/>
          <w:szCs w:val="28"/>
          <w:lang w:eastAsia="zh-CN"/>
        </w:rPr>
        <w:t>；</w:t>
      </w:r>
    </w:p>
    <w:p w:rsidR="002B277C" w:rsidRPr="00866ACF" w:rsidRDefault="002B277C" w:rsidP="00A25011">
      <w:pPr>
        <w:widowControl w:val="0"/>
        <w:numPr>
          <w:ilvl w:val="0"/>
          <w:numId w:val="37"/>
        </w:numPr>
        <w:adjustRightInd w:val="0"/>
        <w:snapToGrid w:val="0"/>
        <w:spacing w:after="0" w:line="500" w:lineRule="exact"/>
        <w:jc w:val="both"/>
        <w:rPr>
          <w:rFonts w:ascii="Times New Roman" w:hAnsi="Times New Roman"/>
          <w:sz w:val="28"/>
          <w:szCs w:val="28"/>
          <w:lang w:eastAsia="zh-CN"/>
        </w:rPr>
      </w:pPr>
      <w:r w:rsidRPr="00866ACF">
        <w:rPr>
          <w:rFonts w:ascii="Times New Roman" w:hAnsi="宋体" w:hint="eastAsia"/>
          <w:sz w:val="28"/>
          <w:szCs w:val="28"/>
        </w:rPr>
        <w:t>校园费</w:t>
      </w:r>
      <w:r w:rsidRPr="00866ACF">
        <w:rPr>
          <w:rFonts w:ascii="Times New Roman" w:hAnsi="宋体" w:hint="eastAsia"/>
          <w:sz w:val="28"/>
          <w:szCs w:val="28"/>
          <w:lang w:eastAsia="zh-CN"/>
        </w:rPr>
        <w:t>：</w:t>
      </w:r>
      <w:r w:rsidRPr="00866ACF">
        <w:rPr>
          <w:rFonts w:ascii="Times New Roman" w:hAnsi="Times New Roman"/>
          <w:sz w:val="28"/>
          <w:szCs w:val="28"/>
        </w:rPr>
        <w:t>$275 (non-refundable)</w:t>
      </w:r>
      <w:r w:rsidRPr="00866ACF">
        <w:rPr>
          <w:rFonts w:ascii="Times New Roman" w:hAnsi="宋体" w:hint="eastAsia"/>
          <w:sz w:val="28"/>
          <w:szCs w:val="28"/>
          <w:lang w:eastAsia="zh-CN"/>
        </w:rPr>
        <w:t>；</w:t>
      </w:r>
      <w:r w:rsidRPr="00866ACF">
        <w:rPr>
          <w:rFonts w:ascii="Times New Roman" w:hAnsi="宋体" w:hint="eastAsia"/>
          <w:sz w:val="28"/>
          <w:szCs w:val="28"/>
        </w:rPr>
        <w:t>医疗保险</w:t>
      </w:r>
      <w:r w:rsidRPr="00866ACF">
        <w:rPr>
          <w:rFonts w:ascii="Times New Roman" w:hAnsi="宋体" w:hint="eastAsia"/>
          <w:sz w:val="28"/>
          <w:szCs w:val="28"/>
          <w:lang w:eastAsia="zh-CN"/>
        </w:rPr>
        <w:t>：</w:t>
      </w:r>
      <w:r w:rsidRPr="00866ACF">
        <w:rPr>
          <w:rFonts w:ascii="Times New Roman" w:hAnsi="Times New Roman"/>
          <w:sz w:val="28"/>
          <w:szCs w:val="28"/>
        </w:rPr>
        <w:t>Session I or Session II: $250 </w:t>
      </w:r>
      <w:r w:rsidRPr="00866ACF">
        <w:rPr>
          <w:rFonts w:ascii="Times New Roman" w:hAnsi="Times New Roman"/>
          <w:sz w:val="28"/>
          <w:szCs w:val="28"/>
          <w:lang w:eastAsia="zh-CN"/>
        </w:rPr>
        <w:t>;</w:t>
      </w:r>
      <w:r w:rsidRPr="00866ACF">
        <w:rPr>
          <w:rFonts w:ascii="Times New Roman" w:hAnsi="宋体" w:hint="eastAsia"/>
          <w:sz w:val="28"/>
          <w:szCs w:val="28"/>
          <w:lang w:eastAsia="zh-CN"/>
        </w:rPr>
        <w:t>费用预估</w:t>
      </w:r>
      <w:r w:rsidRPr="00866ACF">
        <w:rPr>
          <w:rFonts w:ascii="Times New Roman" w:hAnsi="Times New Roman"/>
          <w:sz w:val="28"/>
          <w:szCs w:val="28"/>
        </w:rPr>
        <w:t>$4,011</w:t>
      </w:r>
      <w:r w:rsidRPr="00866ACF">
        <w:rPr>
          <w:rFonts w:ascii="Times New Roman" w:hAnsi="宋体" w:hint="eastAsia"/>
          <w:sz w:val="28"/>
          <w:szCs w:val="28"/>
          <w:lang w:eastAsia="zh-CN"/>
        </w:rPr>
        <w:t>；</w:t>
      </w:r>
    </w:p>
    <w:p w:rsidR="002B277C" w:rsidRPr="00866ACF" w:rsidRDefault="002B277C" w:rsidP="00357ECF">
      <w:pPr>
        <w:widowControl w:val="0"/>
        <w:numPr>
          <w:ilvl w:val="0"/>
          <w:numId w:val="37"/>
        </w:numPr>
        <w:adjustRightInd w:val="0"/>
        <w:snapToGrid w:val="0"/>
        <w:spacing w:after="0" w:line="500" w:lineRule="exact"/>
        <w:jc w:val="both"/>
        <w:rPr>
          <w:rFonts w:ascii="Times New Roman" w:hAnsi="Times New Roman"/>
          <w:sz w:val="28"/>
          <w:szCs w:val="28"/>
          <w:lang w:eastAsia="zh-CN"/>
        </w:rPr>
      </w:pPr>
      <w:r w:rsidRPr="00866ACF">
        <w:rPr>
          <w:rFonts w:ascii="Times New Roman" w:hAnsi="宋体" w:hint="eastAsia"/>
          <w:sz w:val="28"/>
          <w:szCs w:val="28"/>
          <w:lang w:eastAsia="zh-CN"/>
        </w:rPr>
        <w:t>额外可选择费用，</w:t>
      </w:r>
      <w:r w:rsidRPr="00866ACF">
        <w:rPr>
          <w:rFonts w:ascii="Times New Roman" w:hAnsi="宋体" w:hint="eastAsia"/>
          <w:sz w:val="28"/>
          <w:szCs w:val="28"/>
        </w:rPr>
        <w:t>住宿预定费</w:t>
      </w:r>
      <w:r w:rsidRPr="00866ACF">
        <w:rPr>
          <w:rFonts w:ascii="Times New Roman" w:hAnsi="宋体" w:hint="eastAsia"/>
          <w:sz w:val="28"/>
          <w:szCs w:val="28"/>
          <w:lang w:eastAsia="zh-CN"/>
        </w:rPr>
        <w:t>：</w:t>
      </w:r>
      <w:r w:rsidRPr="00866ACF">
        <w:rPr>
          <w:rFonts w:ascii="Times New Roman" w:hAnsi="Times New Roman"/>
          <w:sz w:val="28"/>
          <w:szCs w:val="28"/>
        </w:rPr>
        <w:t>$250(non-refundable)</w:t>
      </w:r>
      <w:r w:rsidRPr="00866ACF">
        <w:rPr>
          <w:rFonts w:ascii="Times New Roman" w:hAnsi="宋体" w:hint="eastAsia"/>
          <w:sz w:val="28"/>
          <w:szCs w:val="28"/>
          <w:lang w:eastAsia="zh-CN"/>
        </w:rPr>
        <w:t>；</w:t>
      </w:r>
      <w:r w:rsidRPr="00866ACF">
        <w:rPr>
          <w:rFonts w:ascii="Times New Roman" w:hAnsi="宋体" w:hint="eastAsia"/>
          <w:sz w:val="28"/>
          <w:szCs w:val="28"/>
        </w:rPr>
        <w:t>住宿费</w:t>
      </w:r>
      <w:r w:rsidRPr="00866ACF">
        <w:rPr>
          <w:rFonts w:ascii="Times New Roman" w:hAnsi="Times New Roman"/>
          <w:sz w:val="28"/>
          <w:szCs w:val="28"/>
          <w:lang w:eastAsia="zh-CN"/>
        </w:rPr>
        <w:t>I OR II</w:t>
      </w:r>
      <w:r w:rsidRPr="00866ACF">
        <w:rPr>
          <w:rFonts w:ascii="Times New Roman" w:hAnsi="Times New Roman"/>
          <w:sz w:val="28"/>
          <w:szCs w:val="28"/>
        </w:rPr>
        <w:t>Session$960</w:t>
      </w:r>
      <w:r w:rsidRPr="00866ACF">
        <w:rPr>
          <w:rFonts w:ascii="Times New Roman" w:hAnsi="宋体" w:hint="eastAsia"/>
          <w:sz w:val="28"/>
          <w:szCs w:val="28"/>
          <w:lang w:eastAsia="zh-CN"/>
        </w:rPr>
        <w:t>。</w:t>
      </w:r>
      <w:r w:rsidRPr="00866ACF">
        <w:rPr>
          <w:rFonts w:ascii="Times New Roman" w:hAnsi="宋体" w:hint="eastAsia"/>
          <w:sz w:val="28"/>
          <w:szCs w:val="28"/>
        </w:rPr>
        <w:t>具体费用参考住宿合同</w:t>
      </w:r>
      <w:r w:rsidRPr="00866ACF">
        <w:rPr>
          <w:rFonts w:ascii="Times New Roman" w:hAnsi="宋体" w:hint="eastAsia"/>
          <w:sz w:val="28"/>
          <w:szCs w:val="28"/>
          <w:lang w:eastAsia="zh-CN"/>
        </w:rPr>
        <w:t>；</w:t>
      </w:r>
    </w:p>
    <w:p w:rsidR="002B277C" w:rsidRPr="00866ACF" w:rsidRDefault="002B277C" w:rsidP="00357ECF">
      <w:pPr>
        <w:widowControl w:val="0"/>
        <w:numPr>
          <w:ilvl w:val="0"/>
          <w:numId w:val="37"/>
        </w:numPr>
        <w:adjustRightInd w:val="0"/>
        <w:snapToGrid w:val="0"/>
        <w:spacing w:after="0" w:line="500" w:lineRule="exact"/>
        <w:jc w:val="both"/>
        <w:rPr>
          <w:rFonts w:ascii="Times New Roman" w:hAnsi="Times New Roman"/>
          <w:sz w:val="28"/>
          <w:szCs w:val="28"/>
          <w:lang w:eastAsia="zh-CN"/>
        </w:rPr>
      </w:pPr>
      <w:r w:rsidRPr="00866ACF">
        <w:rPr>
          <w:rFonts w:ascii="Times New Roman" w:hAnsi="宋体" w:hint="eastAsia"/>
          <w:sz w:val="28"/>
          <w:szCs w:val="28"/>
        </w:rPr>
        <w:t>餐费</w:t>
      </w:r>
      <w:r w:rsidRPr="00866ACF">
        <w:rPr>
          <w:rFonts w:ascii="Times New Roman" w:hAnsi="宋体" w:hint="eastAsia"/>
          <w:sz w:val="28"/>
          <w:szCs w:val="28"/>
          <w:lang w:eastAsia="zh-CN"/>
        </w:rPr>
        <w:t>：</w:t>
      </w:r>
      <w:r w:rsidRPr="00866ACF">
        <w:rPr>
          <w:rFonts w:ascii="Times New Roman" w:hAnsi="宋体" w:hint="eastAsia"/>
          <w:sz w:val="28"/>
          <w:szCs w:val="28"/>
        </w:rPr>
        <w:t>约</w:t>
      </w:r>
      <w:r w:rsidRPr="00866ACF">
        <w:rPr>
          <w:rFonts w:ascii="Times New Roman" w:hAnsi="Times New Roman"/>
          <w:sz w:val="28"/>
          <w:szCs w:val="28"/>
        </w:rPr>
        <w:t xml:space="preserve"> $600</w:t>
      </w:r>
      <w:r w:rsidRPr="00866ACF">
        <w:rPr>
          <w:rFonts w:ascii="Times New Roman" w:hAnsi="宋体" w:hint="eastAsia"/>
          <w:sz w:val="28"/>
          <w:szCs w:val="28"/>
        </w:rPr>
        <w:t>可获得</w:t>
      </w:r>
      <w:r w:rsidRPr="00866ACF">
        <w:rPr>
          <w:rFonts w:ascii="Times New Roman" w:hAnsi="Times New Roman"/>
          <w:sz w:val="28"/>
          <w:szCs w:val="28"/>
        </w:rPr>
        <w:t>75</w:t>
      </w:r>
      <w:r w:rsidRPr="00866ACF">
        <w:rPr>
          <w:rFonts w:ascii="Times New Roman" w:hAnsi="宋体" w:hint="eastAsia"/>
          <w:sz w:val="28"/>
          <w:szCs w:val="28"/>
          <w:lang w:eastAsia="zh-CN"/>
        </w:rPr>
        <w:t>顿</w:t>
      </w:r>
      <w:r w:rsidRPr="00866ACF">
        <w:rPr>
          <w:rFonts w:ascii="Times New Roman" w:hAnsi="宋体" w:hint="eastAsia"/>
          <w:sz w:val="28"/>
          <w:szCs w:val="28"/>
        </w:rPr>
        <w:t>餐点</w:t>
      </w:r>
      <w:r w:rsidRPr="00866ACF">
        <w:rPr>
          <w:rFonts w:ascii="Times New Roman" w:hAnsi="宋体" w:hint="eastAsia"/>
          <w:sz w:val="28"/>
          <w:szCs w:val="28"/>
          <w:lang w:eastAsia="zh-CN"/>
        </w:rPr>
        <w:t>，</w:t>
      </w:r>
      <w:r w:rsidRPr="00866ACF">
        <w:rPr>
          <w:rFonts w:ascii="Times New Roman" w:hAnsi="宋体" w:hint="eastAsia"/>
          <w:sz w:val="28"/>
          <w:szCs w:val="28"/>
        </w:rPr>
        <w:t>到校后选择购买</w:t>
      </w:r>
      <w:r w:rsidRPr="00866ACF">
        <w:rPr>
          <w:rFonts w:ascii="Times New Roman" w:hAnsi="宋体" w:hint="eastAsia"/>
          <w:sz w:val="28"/>
          <w:szCs w:val="28"/>
          <w:lang w:eastAsia="zh-CN"/>
        </w:rPr>
        <w:t>；</w:t>
      </w:r>
    </w:p>
    <w:p w:rsidR="002B277C" w:rsidRPr="00866ACF" w:rsidRDefault="002B277C" w:rsidP="00357ECF">
      <w:pPr>
        <w:widowControl w:val="0"/>
        <w:numPr>
          <w:ilvl w:val="0"/>
          <w:numId w:val="37"/>
        </w:numPr>
        <w:adjustRightInd w:val="0"/>
        <w:snapToGrid w:val="0"/>
        <w:spacing w:after="0" w:line="500" w:lineRule="exact"/>
        <w:jc w:val="both"/>
        <w:rPr>
          <w:rFonts w:ascii="Times New Roman" w:hAnsi="Times New Roman"/>
          <w:sz w:val="28"/>
          <w:szCs w:val="28"/>
          <w:lang w:eastAsia="zh-CN"/>
        </w:rPr>
      </w:pPr>
      <w:r w:rsidRPr="00866ACF">
        <w:rPr>
          <w:rFonts w:ascii="Times New Roman" w:hAnsi="宋体" w:hint="eastAsia"/>
          <w:sz w:val="28"/>
          <w:szCs w:val="28"/>
        </w:rPr>
        <w:t>接机费</w:t>
      </w:r>
      <w:r w:rsidRPr="00866ACF">
        <w:rPr>
          <w:rFonts w:ascii="Times New Roman" w:hAnsi="宋体" w:hint="eastAsia"/>
          <w:sz w:val="28"/>
          <w:szCs w:val="28"/>
          <w:lang w:eastAsia="zh-CN"/>
        </w:rPr>
        <w:t>：</w:t>
      </w:r>
      <w:r w:rsidRPr="00866ACF">
        <w:rPr>
          <w:rFonts w:ascii="Times New Roman" w:hAnsi="Times New Roman"/>
          <w:sz w:val="28"/>
          <w:szCs w:val="28"/>
        </w:rPr>
        <w:t>$80 (</w:t>
      </w:r>
      <w:r w:rsidRPr="00866ACF">
        <w:rPr>
          <w:rFonts w:ascii="Times New Roman" w:hAnsi="宋体" w:hint="eastAsia"/>
          <w:sz w:val="28"/>
          <w:szCs w:val="28"/>
        </w:rPr>
        <w:t>洛杉矶国际机场</w:t>
      </w:r>
      <w:r w:rsidRPr="00866ACF">
        <w:rPr>
          <w:rFonts w:ascii="Times New Roman" w:hAnsi="Times New Roman"/>
          <w:sz w:val="28"/>
          <w:szCs w:val="28"/>
        </w:rPr>
        <w:t>, Los Angeles County - LAX; non-refundable)</w:t>
      </w:r>
      <w:r w:rsidRPr="00866ACF">
        <w:rPr>
          <w:rFonts w:ascii="Times New Roman" w:hAnsi="宋体" w:hint="eastAsia"/>
          <w:sz w:val="28"/>
          <w:szCs w:val="28"/>
          <w:lang w:eastAsia="zh-CN"/>
        </w:rPr>
        <w:t>，费用预估，</w:t>
      </w:r>
      <w:r w:rsidRPr="00866ACF">
        <w:rPr>
          <w:rFonts w:ascii="Times New Roman" w:hAnsi="Times New Roman"/>
          <w:sz w:val="28"/>
          <w:szCs w:val="28"/>
        </w:rPr>
        <w:t>$1,890</w:t>
      </w:r>
      <w:r w:rsidRPr="00866ACF">
        <w:rPr>
          <w:rFonts w:ascii="Times New Roman" w:hAnsi="宋体" w:hint="eastAsia"/>
          <w:sz w:val="28"/>
          <w:szCs w:val="28"/>
          <w:lang w:eastAsia="zh-CN"/>
        </w:rPr>
        <w:t>。</w:t>
      </w:r>
    </w:p>
    <w:p w:rsidR="002B277C" w:rsidRPr="00866ACF" w:rsidRDefault="002B277C" w:rsidP="00866ACF">
      <w:pPr>
        <w:pStyle w:val="ListParagraph"/>
        <w:adjustRightInd w:val="0"/>
        <w:snapToGrid w:val="0"/>
        <w:spacing w:after="0" w:line="500" w:lineRule="exact"/>
        <w:ind w:left="0"/>
        <w:rPr>
          <w:rFonts w:ascii="Times New Roman" w:hAnsi="Times New Roman"/>
          <w:sz w:val="28"/>
          <w:szCs w:val="28"/>
          <w:lang w:eastAsia="zh-CN"/>
        </w:rPr>
      </w:pPr>
      <w:r w:rsidRPr="00866ACF">
        <w:rPr>
          <w:rFonts w:ascii="Times New Roman" w:hAnsi="Times New Roman"/>
          <w:sz w:val="28"/>
          <w:szCs w:val="28"/>
          <w:lang w:eastAsia="zh-CN"/>
        </w:rPr>
        <w:t>6</w:t>
      </w:r>
      <w:r w:rsidRPr="00866ACF">
        <w:rPr>
          <w:rFonts w:ascii="Times New Roman" w:hAnsi="宋体" w:hint="eastAsia"/>
          <w:sz w:val="28"/>
          <w:szCs w:val="28"/>
          <w:lang w:eastAsia="zh-CN"/>
        </w:rPr>
        <w:t>、</w:t>
      </w:r>
      <w:r w:rsidRPr="00866ACF">
        <w:rPr>
          <w:rFonts w:ascii="Times New Roman" w:hAnsi="宋体" w:hint="eastAsia"/>
          <w:sz w:val="28"/>
          <w:szCs w:val="28"/>
        </w:rPr>
        <w:t>项目</w:t>
      </w:r>
      <w:r w:rsidRPr="00866ACF">
        <w:rPr>
          <w:rFonts w:ascii="Times New Roman" w:hAnsi="宋体" w:hint="eastAsia"/>
          <w:sz w:val="28"/>
          <w:szCs w:val="28"/>
          <w:lang w:eastAsia="zh-CN"/>
        </w:rPr>
        <w:t>问与答官网说明</w:t>
      </w:r>
      <w:hyperlink r:id="rId18" w:history="1">
        <w:r w:rsidRPr="00866ACF">
          <w:rPr>
            <w:rStyle w:val="Hyperlink"/>
            <w:rFonts w:ascii="Times New Roman" w:hAnsi="Times New Roman"/>
            <w:sz w:val="28"/>
            <w:szCs w:val="28"/>
            <w:lang w:eastAsia="zh-CN"/>
          </w:rPr>
          <w:t>https://www.summer.uci.edu/international/faq.aspx</w:t>
        </w:r>
      </w:hyperlink>
    </w:p>
    <w:p w:rsidR="002B277C" w:rsidRPr="00866ACF" w:rsidRDefault="002B277C" w:rsidP="00A25011">
      <w:pPr>
        <w:adjustRightInd w:val="0"/>
        <w:snapToGrid w:val="0"/>
        <w:spacing w:after="0" w:line="500" w:lineRule="exact"/>
        <w:rPr>
          <w:rFonts w:ascii="Times New Roman" w:hAnsi="Times New Roman"/>
          <w:sz w:val="28"/>
          <w:szCs w:val="28"/>
          <w:lang w:eastAsia="zh-CN"/>
        </w:rPr>
      </w:pPr>
    </w:p>
    <w:p w:rsidR="002B277C" w:rsidRPr="00866ACF" w:rsidRDefault="002B277C" w:rsidP="00A25011">
      <w:pPr>
        <w:adjustRightInd w:val="0"/>
        <w:snapToGrid w:val="0"/>
        <w:spacing w:after="0" w:line="500" w:lineRule="exact"/>
        <w:rPr>
          <w:rFonts w:ascii="Times New Roman" w:hAnsi="Times New Roman"/>
          <w:b/>
          <w:sz w:val="28"/>
          <w:szCs w:val="28"/>
        </w:rPr>
      </w:pPr>
      <w:r w:rsidRPr="00866ACF">
        <w:rPr>
          <w:rFonts w:ascii="Times New Roman" w:hAnsi="宋体" w:hint="eastAsia"/>
          <w:b/>
          <w:sz w:val="28"/>
          <w:szCs w:val="28"/>
        </w:rPr>
        <w:t>申请报名</w:t>
      </w:r>
    </w:p>
    <w:p w:rsidR="002B277C" w:rsidRPr="00866ACF" w:rsidRDefault="002B277C" w:rsidP="00357ECF">
      <w:pPr>
        <w:pStyle w:val="ListParagraph"/>
        <w:widowControl w:val="0"/>
        <w:adjustRightInd w:val="0"/>
        <w:snapToGrid w:val="0"/>
        <w:spacing w:after="0" w:line="500" w:lineRule="exact"/>
        <w:ind w:left="0"/>
        <w:contextualSpacing w:val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866ACF">
        <w:rPr>
          <w:rFonts w:ascii="Times New Roman" w:hAnsi="Times New Roman"/>
          <w:sz w:val="28"/>
          <w:szCs w:val="28"/>
          <w:lang w:eastAsia="zh-CN"/>
        </w:rPr>
        <w:t>1</w:t>
      </w:r>
      <w:r w:rsidRPr="00866ACF">
        <w:rPr>
          <w:rFonts w:ascii="Times New Roman" w:hAnsi="宋体" w:hint="eastAsia"/>
          <w:sz w:val="28"/>
          <w:szCs w:val="28"/>
          <w:lang w:eastAsia="zh-CN"/>
        </w:rPr>
        <w:t>、</w:t>
      </w:r>
      <w:hyperlink r:id="rId19" w:history="1">
        <w:r w:rsidRPr="00866ACF">
          <w:rPr>
            <w:rFonts w:ascii="Times New Roman" w:hAnsi="宋体" w:hint="eastAsia"/>
            <w:sz w:val="28"/>
            <w:szCs w:val="28"/>
          </w:rPr>
          <w:t>填写报名申请表，</w:t>
        </w:r>
        <w:r w:rsidRPr="00866ACF">
          <w:rPr>
            <w:rFonts w:ascii="Times New Roman" w:hAnsi="宋体" w:hint="eastAsia"/>
            <w:sz w:val="28"/>
            <w:szCs w:val="28"/>
            <w:lang w:eastAsia="zh-CN"/>
          </w:rPr>
          <w:t>同时发送至外事办</w:t>
        </w:r>
        <w:r w:rsidRPr="00866ACF">
          <w:rPr>
            <w:rFonts w:ascii="Times New Roman" w:hAnsi="Times New Roman"/>
            <w:sz w:val="28"/>
            <w:szCs w:val="28"/>
            <w:lang w:eastAsia="zh-CN"/>
          </w:rPr>
          <w:t>inter@ciir.edu.cn</w:t>
        </w:r>
        <w:r w:rsidRPr="00866ACF">
          <w:rPr>
            <w:rFonts w:ascii="Times New Roman" w:hAnsi="宋体" w:hint="eastAsia"/>
            <w:sz w:val="28"/>
            <w:szCs w:val="28"/>
            <w:lang w:eastAsia="zh-CN"/>
          </w:rPr>
          <w:t>和</w:t>
        </w:r>
        <w:r w:rsidRPr="00866ACF">
          <w:rPr>
            <w:rFonts w:ascii="Times New Roman" w:hAnsi="宋体" w:hint="eastAsia"/>
            <w:sz w:val="28"/>
            <w:szCs w:val="28"/>
          </w:rPr>
          <w:t>加州大学欧文分校中国</w:t>
        </w:r>
        <w:r w:rsidRPr="00866ACF">
          <w:rPr>
            <w:rFonts w:ascii="Times New Roman" w:hAnsi="Times New Roman"/>
            <w:sz w:val="28"/>
            <w:szCs w:val="28"/>
          </w:rPr>
          <w:t>Representative</w:t>
        </w:r>
        <w:r w:rsidRPr="00866ACF">
          <w:rPr>
            <w:rFonts w:ascii="Times New Roman" w:hAnsi="宋体" w:hint="eastAsia"/>
            <w:sz w:val="28"/>
            <w:szCs w:val="28"/>
          </w:rPr>
          <w:t>处</w:t>
        </w:r>
        <w:r w:rsidRPr="00866ACF">
          <w:rPr>
            <w:rFonts w:ascii="Times New Roman" w:hAnsi="Times New Roman"/>
            <w:sz w:val="28"/>
            <w:szCs w:val="28"/>
          </w:rPr>
          <w:t>ispsara@163.com</w:t>
        </w:r>
      </w:hyperlink>
      <w:r w:rsidRPr="00866ACF">
        <w:rPr>
          <w:rFonts w:ascii="Times New Roman" w:hAnsi="宋体" w:hint="eastAsia"/>
          <w:sz w:val="28"/>
          <w:szCs w:val="28"/>
        </w:rPr>
        <w:t>（报名越早越好，即使材料准备不充足，也需要提前报名占据名额）</w:t>
      </w:r>
      <w:r w:rsidRPr="00866ACF">
        <w:rPr>
          <w:rFonts w:ascii="Times New Roman" w:hAnsi="宋体" w:hint="eastAsia"/>
          <w:sz w:val="28"/>
          <w:szCs w:val="28"/>
          <w:lang w:eastAsia="zh-CN"/>
        </w:rPr>
        <w:t>。</w:t>
      </w:r>
      <w:r w:rsidRPr="00866ACF">
        <w:rPr>
          <w:rFonts w:ascii="Times New Roman" w:hAnsi="宋体" w:hint="eastAsia"/>
          <w:sz w:val="28"/>
          <w:szCs w:val="28"/>
        </w:rPr>
        <w:t>后续根据要求准备申请材料及其他事项，完成申请、签证</w:t>
      </w:r>
      <w:r w:rsidRPr="00866ACF">
        <w:rPr>
          <w:rFonts w:ascii="Times New Roman" w:hAnsi="宋体" w:hint="eastAsia"/>
          <w:sz w:val="28"/>
          <w:szCs w:val="28"/>
          <w:lang w:eastAsia="zh-CN"/>
        </w:rPr>
        <w:t>和</w:t>
      </w:r>
      <w:r w:rsidRPr="00866ACF">
        <w:rPr>
          <w:rFonts w:ascii="Times New Roman" w:hAnsi="宋体" w:hint="eastAsia"/>
          <w:sz w:val="28"/>
          <w:szCs w:val="28"/>
        </w:rPr>
        <w:t>行前事宜。</w:t>
      </w:r>
    </w:p>
    <w:p w:rsidR="002B277C" w:rsidRPr="00866ACF" w:rsidRDefault="002B277C" w:rsidP="00357ECF">
      <w:pPr>
        <w:pStyle w:val="ListParagraph"/>
        <w:widowControl w:val="0"/>
        <w:adjustRightInd w:val="0"/>
        <w:snapToGrid w:val="0"/>
        <w:spacing w:after="0" w:line="500" w:lineRule="exact"/>
        <w:ind w:left="0"/>
        <w:contextualSpacing w:val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597309">
        <w:rPr>
          <w:rFonts w:ascii="Times New Roman" w:hAnsi="Times New Roman"/>
          <w:sz w:val="28"/>
          <w:szCs w:val="28"/>
          <w:lang w:eastAsia="zh-CN"/>
        </w:rPr>
        <w:t>2</w:t>
      </w:r>
      <w:r w:rsidRPr="00597309">
        <w:rPr>
          <w:rFonts w:ascii="Times New Roman" w:hAnsi="宋体" w:hint="eastAsia"/>
          <w:sz w:val="28"/>
          <w:szCs w:val="28"/>
          <w:lang w:eastAsia="zh-CN"/>
        </w:rPr>
        <w:t>、联系人：常老师</w:t>
      </w:r>
      <w:r w:rsidRPr="00597309">
        <w:rPr>
          <w:rFonts w:ascii="Times New Roman" w:hAnsi="Times New Roman"/>
          <w:sz w:val="28"/>
          <w:szCs w:val="28"/>
          <w:lang w:eastAsia="zh-CN"/>
        </w:rPr>
        <w:t xml:space="preserve"> 88561828</w:t>
      </w:r>
    </w:p>
    <w:p w:rsidR="002B277C" w:rsidRPr="00866ACF" w:rsidRDefault="002B277C" w:rsidP="00357ECF">
      <w:pPr>
        <w:pStyle w:val="ListParagraph"/>
        <w:widowControl w:val="0"/>
        <w:adjustRightInd w:val="0"/>
        <w:snapToGrid w:val="0"/>
        <w:spacing w:after="0" w:line="500" w:lineRule="exact"/>
        <w:ind w:left="0"/>
        <w:contextualSpacing w:val="0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  <w:lang w:eastAsia="zh-CN"/>
        </w:rPr>
      </w:pPr>
    </w:p>
    <w:sectPr w:rsidR="002B277C" w:rsidRPr="00866ACF" w:rsidSect="00F9636F">
      <w:headerReference w:type="even" r:id="rId20"/>
      <w:headerReference w:type="default" r:id="rId21"/>
      <w:footerReference w:type="even" r:id="rId22"/>
      <w:footerReference w:type="default" r:id="rId23"/>
      <w:pgSz w:w="12240" w:h="15840"/>
      <w:pgMar w:top="1080" w:right="1080" w:bottom="1080" w:left="108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77C" w:rsidRDefault="002B277C">
      <w:pPr>
        <w:spacing w:after="0" w:line="240" w:lineRule="auto"/>
      </w:pPr>
      <w:r>
        <w:separator/>
      </w:r>
    </w:p>
  </w:endnote>
  <w:endnote w:type="continuationSeparator" w:id="1">
    <w:p w:rsidR="002B277C" w:rsidRDefault="002B2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Gill Sans M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77C" w:rsidRDefault="002B277C">
    <w:pPr>
      <w:pStyle w:val="FooterEven"/>
    </w:pPr>
    <w:r>
      <w:t xml:space="preserve">Page </w:t>
    </w:r>
    <w:fldSimple w:instr=" PAGE   \* MERGEFORMAT ">
      <w:r w:rsidRPr="00597309">
        <w:rPr>
          <w:noProof/>
          <w:sz w:val="24"/>
          <w:szCs w:val="24"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77C" w:rsidRDefault="002B277C">
    <w:pPr>
      <w:pStyle w:val="FooterOdd"/>
    </w:pPr>
    <w:r>
      <w:t xml:space="preserve">Page </w:t>
    </w:r>
    <w:fldSimple w:instr=" PAGE   \* MERGEFORMAT ">
      <w:r w:rsidRPr="00597309">
        <w:rPr>
          <w:noProof/>
          <w:sz w:val="24"/>
          <w:szCs w:val="24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77C" w:rsidRDefault="002B277C">
      <w:pPr>
        <w:spacing w:after="0" w:line="240" w:lineRule="auto"/>
      </w:pPr>
      <w:r>
        <w:separator/>
      </w:r>
    </w:p>
  </w:footnote>
  <w:footnote w:type="continuationSeparator" w:id="1">
    <w:p w:rsidR="002B277C" w:rsidRDefault="002B2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77C" w:rsidRDefault="002B277C">
    <w:pPr>
      <w:pStyle w:val="HeaderEven"/>
    </w:pPr>
    <w:r>
      <w:rPr>
        <w:rFonts w:hint="eastAsia"/>
        <w:lang w:eastAsia="zh-CN"/>
      </w:rPr>
      <w:t>加州大学欧文分校暑期学术项目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77C" w:rsidRDefault="002B277C">
    <w:pPr>
      <w:pStyle w:val="HeaderOdd"/>
    </w:pPr>
    <w:r>
      <w:rPr>
        <w:rFonts w:hint="eastAsia"/>
        <w:lang w:eastAsia="zh-CN"/>
      </w:rPr>
      <w:t>加州大学欧文分校暑期学术项目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DB96C0E0"/>
    <w:lvl w:ilvl="0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</w:abstractNum>
  <w:abstractNum w:abstractNumId="1">
    <w:nsid w:val="FFFFFF81"/>
    <w:multiLevelType w:val="singleLevel"/>
    <w:tmpl w:val="E806DD90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</w:abstractNum>
  <w:abstractNum w:abstractNumId="2">
    <w:nsid w:val="FFFFFF82"/>
    <w:multiLevelType w:val="singleLevel"/>
    <w:tmpl w:val="016CFCA8"/>
    <w:lvl w:ilvl="0">
      <w:start w:val="1"/>
      <w:numFmt w:val="bullet"/>
      <w:lvlText w:val=""/>
      <w:lvlJc w:val="left"/>
      <w:pPr>
        <w:ind w:left="864" w:hanging="360"/>
      </w:pPr>
      <w:rPr>
        <w:rFonts w:ascii="Wingdings" w:hAnsi="Wingdings" w:hint="default"/>
      </w:rPr>
    </w:lvl>
  </w:abstractNum>
  <w:abstractNum w:abstractNumId="3">
    <w:nsid w:val="FFFFFF83"/>
    <w:multiLevelType w:val="singleLevel"/>
    <w:tmpl w:val="9356F1FA"/>
    <w:lvl w:ilvl="0">
      <w:start w:val="1"/>
      <w:numFmt w:val="bullet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>
    <w:nsid w:val="FFFFFF89"/>
    <w:multiLevelType w:val="singleLevel"/>
    <w:tmpl w:val="8222CD8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095E1ACA"/>
    <w:multiLevelType w:val="hybridMultilevel"/>
    <w:tmpl w:val="5E94A834"/>
    <w:lvl w:ilvl="0" w:tplc="4A868AAA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5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0D175CB7"/>
    <w:multiLevelType w:val="hybridMultilevel"/>
    <w:tmpl w:val="9542A0E0"/>
    <w:lvl w:ilvl="0" w:tplc="B25263A2">
      <w:start w:val="1"/>
      <w:numFmt w:val="decimal"/>
      <w:lvlText w:val="%1、"/>
      <w:lvlJc w:val="left"/>
      <w:pPr>
        <w:ind w:left="750" w:hanging="360"/>
      </w:pPr>
      <w:rPr>
        <w:rFonts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DC789B"/>
    <w:multiLevelType w:val="hybridMultilevel"/>
    <w:tmpl w:val="2F0C701A"/>
    <w:lvl w:ilvl="0" w:tplc="4A868AAA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5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43D76CC"/>
    <w:multiLevelType w:val="hybridMultilevel"/>
    <w:tmpl w:val="DF7C5B66"/>
    <w:lvl w:ilvl="0" w:tplc="8B362C68">
      <w:start w:val="3"/>
      <w:numFmt w:val="decimal"/>
      <w:lvlText w:val="%1、"/>
      <w:lvlJc w:val="left"/>
      <w:pPr>
        <w:ind w:left="390" w:hanging="39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>
    <w:nsid w:val="2AB17A9B"/>
    <w:multiLevelType w:val="multilevel"/>
    <w:tmpl w:val="0409001D"/>
    <w:styleLink w:val="MedianListStyle"/>
    <w:lvl w:ilvl="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ED7D31"/>
        <w:sz w:val="23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DA7608"/>
    <w:multiLevelType w:val="hybridMultilevel"/>
    <w:tmpl w:val="E3C8317E"/>
    <w:lvl w:ilvl="0" w:tplc="4A868AAA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5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A33DFA"/>
    <w:multiLevelType w:val="hybridMultilevel"/>
    <w:tmpl w:val="290073B0"/>
    <w:lvl w:ilvl="0" w:tplc="98C66D20">
      <w:start w:val="1"/>
      <w:numFmt w:val="decimal"/>
      <w:lvlText w:val="%1、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49037A"/>
    <w:multiLevelType w:val="hybridMultilevel"/>
    <w:tmpl w:val="79123C42"/>
    <w:lvl w:ilvl="0" w:tplc="411E6B36">
      <w:start w:val="6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Ansi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>
    <w:nsid w:val="4D2F3D3A"/>
    <w:multiLevelType w:val="hybridMultilevel"/>
    <w:tmpl w:val="30186C76"/>
    <w:lvl w:ilvl="0" w:tplc="CE7AA102">
      <w:start w:val="2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Ansi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>
    <w:nsid w:val="619C6A9F"/>
    <w:multiLevelType w:val="hybridMultilevel"/>
    <w:tmpl w:val="4672F514"/>
    <w:lvl w:ilvl="0" w:tplc="635EA19C">
      <w:start w:val="6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6">
    <w:nsid w:val="748F55BE"/>
    <w:multiLevelType w:val="hybridMultilevel"/>
    <w:tmpl w:val="7D4A059C"/>
    <w:lvl w:ilvl="0" w:tplc="077C8B46">
      <w:start w:val="2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Ansi="宋体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10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2"/>
  </w:num>
  <w:num w:numId="28">
    <w:abstractNumId w:val="15"/>
  </w:num>
  <w:num w:numId="29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6"/>
  </w:num>
  <w:num w:numId="33">
    <w:abstractNumId w:val="13"/>
  </w:num>
  <w:num w:numId="34">
    <w:abstractNumId w:val="6"/>
  </w:num>
  <w:num w:numId="35">
    <w:abstractNumId w:val="5"/>
  </w:num>
  <w:num w:numId="36">
    <w:abstractNumId w:val="11"/>
  </w:num>
  <w:num w:numId="37">
    <w:abstractNumId w:val="7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720"/>
  <w:evenAndOddHeaders/>
  <w:drawingGridHorizontalSpacing w:val="115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3AB5"/>
    <w:rsid w:val="00002E0F"/>
    <w:rsid w:val="00011409"/>
    <w:rsid w:val="00025171"/>
    <w:rsid w:val="00036183"/>
    <w:rsid w:val="000420A0"/>
    <w:rsid w:val="00042F00"/>
    <w:rsid w:val="00043340"/>
    <w:rsid w:val="000437EB"/>
    <w:rsid w:val="00060336"/>
    <w:rsid w:val="000835F6"/>
    <w:rsid w:val="000878F6"/>
    <w:rsid w:val="00097830"/>
    <w:rsid w:val="000B3969"/>
    <w:rsid w:val="000C649C"/>
    <w:rsid w:val="000D39E9"/>
    <w:rsid w:val="000E1FA9"/>
    <w:rsid w:val="000E3419"/>
    <w:rsid w:val="000E5B9A"/>
    <w:rsid w:val="000F2E48"/>
    <w:rsid w:val="000F47EC"/>
    <w:rsid w:val="0011486E"/>
    <w:rsid w:val="00122A9A"/>
    <w:rsid w:val="00141158"/>
    <w:rsid w:val="0014573D"/>
    <w:rsid w:val="0015218D"/>
    <w:rsid w:val="001573C4"/>
    <w:rsid w:val="0016478F"/>
    <w:rsid w:val="001668CC"/>
    <w:rsid w:val="001721AF"/>
    <w:rsid w:val="001860C5"/>
    <w:rsid w:val="0019584C"/>
    <w:rsid w:val="001965FF"/>
    <w:rsid w:val="001A059D"/>
    <w:rsid w:val="001B53A2"/>
    <w:rsid w:val="001C2602"/>
    <w:rsid w:val="001C6FE4"/>
    <w:rsid w:val="001D36F0"/>
    <w:rsid w:val="001D5A16"/>
    <w:rsid w:val="001E6801"/>
    <w:rsid w:val="001F0CA5"/>
    <w:rsid w:val="001F2930"/>
    <w:rsid w:val="001F76D0"/>
    <w:rsid w:val="00202319"/>
    <w:rsid w:val="00204D0D"/>
    <w:rsid w:val="00205C88"/>
    <w:rsid w:val="00207756"/>
    <w:rsid w:val="00224789"/>
    <w:rsid w:val="00230003"/>
    <w:rsid w:val="00234386"/>
    <w:rsid w:val="00235E2F"/>
    <w:rsid w:val="0025392E"/>
    <w:rsid w:val="00256E8C"/>
    <w:rsid w:val="002576CA"/>
    <w:rsid w:val="002603AB"/>
    <w:rsid w:val="00274BAD"/>
    <w:rsid w:val="0029278E"/>
    <w:rsid w:val="00293AB5"/>
    <w:rsid w:val="002A7677"/>
    <w:rsid w:val="002A7E9C"/>
    <w:rsid w:val="002B277C"/>
    <w:rsid w:val="002B6716"/>
    <w:rsid w:val="002C1502"/>
    <w:rsid w:val="002D20CA"/>
    <w:rsid w:val="002F0AC0"/>
    <w:rsid w:val="00305209"/>
    <w:rsid w:val="0032205F"/>
    <w:rsid w:val="00336E17"/>
    <w:rsid w:val="0033779A"/>
    <w:rsid w:val="00341764"/>
    <w:rsid w:val="00344C33"/>
    <w:rsid w:val="003506BB"/>
    <w:rsid w:val="00351320"/>
    <w:rsid w:val="00357ECF"/>
    <w:rsid w:val="00370472"/>
    <w:rsid w:val="003734B2"/>
    <w:rsid w:val="00385AB1"/>
    <w:rsid w:val="00387F88"/>
    <w:rsid w:val="003A2049"/>
    <w:rsid w:val="003B3C03"/>
    <w:rsid w:val="003B4B7D"/>
    <w:rsid w:val="003C43FC"/>
    <w:rsid w:val="003C7688"/>
    <w:rsid w:val="003D16F2"/>
    <w:rsid w:val="003D5ADF"/>
    <w:rsid w:val="003D61DF"/>
    <w:rsid w:val="003E7FB6"/>
    <w:rsid w:val="00404BD0"/>
    <w:rsid w:val="00415441"/>
    <w:rsid w:val="00420C07"/>
    <w:rsid w:val="0042540D"/>
    <w:rsid w:val="004432E9"/>
    <w:rsid w:val="00447943"/>
    <w:rsid w:val="00455F00"/>
    <w:rsid w:val="0046020C"/>
    <w:rsid w:val="004712FB"/>
    <w:rsid w:val="004845E9"/>
    <w:rsid w:val="0048792B"/>
    <w:rsid w:val="00493902"/>
    <w:rsid w:val="004939A2"/>
    <w:rsid w:val="00494106"/>
    <w:rsid w:val="00496BEC"/>
    <w:rsid w:val="004B0CEC"/>
    <w:rsid w:val="004C3628"/>
    <w:rsid w:val="004D4F0C"/>
    <w:rsid w:val="004E7E43"/>
    <w:rsid w:val="004F579F"/>
    <w:rsid w:val="004F7525"/>
    <w:rsid w:val="005167B7"/>
    <w:rsid w:val="00520830"/>
    <w:rsid w:val="005234B3"/>
    <w:rsid w:val="00530557"/>
    <w:rsid w:val="00534E73"/>
    <w:rsid w:val="00541ED9"/>
    <w:rsid w:val="005422FA"/>
    <w:rsid w:val="00550BF0"/>
    <w:rsid w:val="0055618A"/>
    <w:rsid w:val="00557329"/>
    <w:rsid w:val="00565D7B"/>
    <w:rsid w:val="00584F9F"/>
    <w:rsid w:val="00585A3D"/>
    <w:rsid w:val="00587C30"/>
    <w:rsid w:val="00597309"/>
    <w:rsid w:val="005A1AD2"/>
    <w:rsid w:val="005C5B8E"/>
    <w:rsid w:val="005D2E58"/>
    <w:rsid w:val="005D7FAE"/>
    <w:rsid w:val="005E2D9F"/>
    <w:rsid w:val="005E7889"/>
    <w:rsid w:val="005F0BFD"/>
    <w:rsid w:val="005F7388"/>
    <w:rsid w:val="00605493"/>
    <w:rsid w:val="00615E42"/>
    <w:rsid w:val="00626620"/>
    <w:rsid w:val="006343AA"/>
    <w:rsid w:val="006418C8"/>
    <w:rsid w:val="00646766"/>
    <w:rsid w:val="00662553"/>
    <w:rsid w:val="006709C0"/>
    <w:rsid w:val="00670E91"/>
    <w:rsid w:val="00680FC5"/>
    <w:rsid w:val="00683014"/>
    <w:rsid w:val="00696BEA"/>
    <w:rsid w:val="006A1C45"/>
    <w:rsid w:val="006A7C70"/>
    <w:rsid w:val="006C5E83"/>
    <w:rsid w:val="006D4CE3"/>
    <w:rsid w:val="006E5E63"/>
    <w:rsid w:val="006F3FC1"/>
    <w:rsid w:val="00721DE0"/>
    <w:rsid w:val="00725321"/>
    <w:rsid w:val="00727E3D"/>
    <w:rsid w:val="00732D53"/>
    <w:rsid w:val="00757836"/>
    <w:rsid w:val="007616FC"/>
    <w:rsid w:val="00765D58"/>
    <w:rsid w:val="00770290"/>
    <w:rsid w:val="00772012"/>
    <w:rsid w:val="00773B14"/>
    <w:rsid w:val="00784F89"/>
    <w:rsid w:val="007937F8"/>
    <w:rsid w:val="00795917"/>
    <w:rsid w:val="00795B74"/>
    <w:rsid w:val="007A01AF"/>
    <w:rsid w:val="007A2967"/>
    <w:rsid w:val="007A6040"/>
    <w:rsid w:val="007B0E39"/>
    <w:rsid w:val="007B6C02"/>
    <w:rsid w:val="007B6DF0"/>
    <w:rsid w:val="007C6E78"/>
    <w:rsid w:val="007D70CD"/>
    <w:rsid w:val="007E128E"/>
    <w:rsid w:val="007E4439"/>
    <w:rsid w:val="007E6780"/>
    <w:rsid w:val="007F1357"/>
    <w:rsid w:val="0080481D"/>
    <w:rsid w:val="00805395"/>
    <w:rsid w:val="00805B4A"/>
    <w:rsid w:val="00812C12"/>
    <w:rsid w:val="0084095C"/>
    <w:rsid w:val="00844A31"/>
    <w:rsid w:val="00850ED6"/>
    <w:rsid w:val="008573D1"/>
    <w:rsid w:val="00862C16"/>
    <w:rsid w:val="00866ACF"/>
    <w:rsid w:val="00867457"/>
    <w:rsid w:val="008773B9"/>
    <w:rsid w:val="00882432"/>
    <w:rsid w:val="00887637"/>
    <w:rsid w:val="008A0E8E"/>
    <w:rsid w:val="008A339C"/>
    <w:rsid w:val="008A5CFC"/>
    <w:rsid w:val="008B2D45"/>
    <w:rsid w:val="008C2BB3"/>
    <w:rsid w:val="008C7E2D"/>
    <w:rsid w:val="008E3786"/>
    <w:rsid w:val="008E4A50"/>
    <w:rsid w:val="0090240A"/>
    <w:rsid w:val="00902C48"/>
    <w:rsid w:val="009157EA"/>
    <w:rsid w:val="00922C35"/>
    <w:rsid w:val="0092394C"/>
    <w:rsid w:val="0092674F"/>
    <w:rsid w:val="00932EA4"/>
    <w:rsid w:val="0093356E"/>
    <w:rsid w:val="009458DD"/>
    <w:rsid w:val="00956422"/>
    <w:rsid w:val="009564CE"/>
    <w:rsid w:val="009573A8"/>
    <w:rsid w:val="009577A7"/>
    <w:rsid w:val="00962167"/>
    <w:rsid w:val="00977B30"/>
    <w:rsid w:val="009820A5"/>
    <w:rsid w:val="00983431"/>
    <w:rsid w:val="00985A85"/>
    <w:rsid w:val="00993E72"/>
    <w:rsid w:val="009A6232"/>
    <w:rsid w:val="009B01BB"/>
    <w:rsid w:val="009C1F47"/>
    <w:rsid w:val="009E3955"/>
    <w:rsid w:val="009F4486"/>
    <w:rsid w:val="00A00DBD"/>
    <w:rsid w:val="00A10DD0"/>
    <w:rsid w:val="00A14283"/>
    <w:rsid w:val="00A235E4"/>
    <w:rsid w:val="00A248B1"/>
    <w:rsid w:val="00A25011"/>
    <w:rsid w:val="00A34E35"/>
    <w:rsid w:val="00A37E76"/>
    <w:rsid w:val="00A5371E"/>
    <w:rsid w:val="00A54E03"/>
    <w:rsid w:val="00A576AE"/>
    <w:rsid w:val="00A6319F"/>
    <w:rsid w:val="00A75A54"/>
    <w:rsid w:val="00A76395"/>
    <w:rsid w:val="00A831F4"/>
    <w:rsid w:val="00AA0431"/>
    <w:rsid w:val="00AA4122"/>
    <w:rsid w:val="00AB1AD1"/>
    <w:rsid w:val="00AC0760"/>
    <w:rsid w:val="00AC2542"/>
    <w:rsid w:val="00AC70C6"/>
    <w:rsid w:val="00AD199C"/>
    <w:rsid w:val="00AD47EA"/>
    <w:rsid w:val="00AE4AE6"/>
    <w:rsid w:val="00AF06DD"/>
    <w:rsid w:val="00B00C27"/>
    <w:rsid w:val="00B1018C"/>
    <w:rsid w:val="00B1659B"/>
    <w:rsid w:val="00B213D1"/>
    <w:rsid w:val="00B27E2F"/>
    <w:rsid w:val="00B40574"/>
    <w:rsid w:val="00B4197E"/>
    <w:rsid w:val="00B4255A"/>
    <w:rsid w:val="00B465FA"/>
    <w:rsid w:val="00B54F0B"/>
    <w:rsid w:val="00B6016F"/>
    <w:rsid w:val="00B62A5E"/>
    <w:rsid w:val="00B67B8D"/>
    <w:rsid w:val="00B83EA6"/>
    <w:rsid w:val="00B87BB4"/>
    <w:rsid w:val="00BA69E4"/>
    <w:rsid w:val="00BC0A46"/>
    <w:rsid w:val="00BC3235"/>
    <w:rsid w:val="00BC4C1F"/>
    <w:rsid w:val="00BC7D16"/>
    <w:rsid w:val="00BE40ED"/>
    <w:rsid w:val="00BE4B9C"/>
    <w:rsid w:val="00BF4A76"/>
    <w:rsid w:val="00C1296A"/>
    <w:rsid w:val="00C26EF2"/>
    <w:rsid w:val="00C34DF8"/>
    <w:rsid w:val="00C356D9"/>
    <w:rsid w:val="00C436A2"/>
    <w:rsid w:val="00C44764"/>
    <w:rsid w:val="00C477C3"/>
    <w:rsid w:val="00C54A90"/>
    <w:rsid w:val="00C56179"/>
    <w:rsid w:val="00C808A1"/>
    <w:rsid w:val="00C8469E"/>
    <w:rsid w:val="00C972BE"/>
    <w:rsid w:val="00CA428F"/>
    <w:rsid w:val="00CB0AA5"/>
    <w:rsid w:val="00CC2917"/>
    <w:rsid w:val="00CC7748"/>
    <w:rsid w:val="00CD1991"/>
    <w:rsid w:val="00CD5B5E"/>
    <w:rsid w:val="00CE6B93"/>
    <w:rsid w:val="00CF26E0"/>
    <w:rsid w:val="00CF55C2"/>
    <w:rsid w:val="00CF7207"/>
    <w:rsid w:val="00CF7B3D"/>
    <w:rsid w:val="00D0527F"/>
    <w:rsid w:val="00D2566A"/>
    <w:rsid w:val="00D32709"/>
    <w:rsid w:val="00D4092D"/>
    <w:rsid w:val="00D4203A"/>
    <w:rsid w:val="00D44020"/>
    <w:rsid w:val="00D518BC"/>
    <w:rsid w:val="00D53A41"/>
    <w:rsid w:val="00D65F6F"/>
    <w:rsid w:val="00D702AE"/>
    <w:rsid w:val="00D76E8E"/>
    <w:rsid w:val="00D9122B"/>
    <w:rsid w:val="00D9405D"/>
    <w:rsid w:val="00D97A19"/>
    <w:rsid w:val="00DA04FB"/>
    <w:rsid w:val="00DC7C3D"/>
    <w:rsid w:val="00DD3F72"/>
    <w:rsid w:val="00DE12C8"/>
    <w:rsid w:val="00DF4E7D"/>
    <w:rsid w:val="00DF58E6"/>
    <w:rsid w:val="00DF5A8E"/>
    <w:rsid w:val="00DF75BF"/>
    <w:rsid w:val="00E10387"/>
    <w:rsid w:val="00E12420"/>
    <w:rsid w:val="00E1508C"/>
    <w:rsid w:val="00E225DC"/>
    <w:rsid w:val="00E26597"/>
    <w:rsid w:val="00E279CF"/>
    <w:rsid w:val="00E3361E"/>
    <w:rsid w:val="00E33F78"/>
    <w:rsid w:val="00E45521"/>
    <w:rsid w:val="00E52601"/>
    <w:rsid w:val="00E54B0C"/>
    <w:rsid w:val="00E55698"/>
    <w:rsid w:val="00E65B17"/>
    <w:rsid w:val="00E74485"/>
    <w:rsid w:val="00E95942"/>
    <w:rsid w:val="00EA498F"/>
    <w:rsid w:val="00EA4B0E"/>
    <w:rsid w:val="00ED60BD"/>
    <w:rsid w:val="00ED66C9"/>
    <w:rsid w:val="00EE5B03"/>
    <w:rsid w:val="00EF3293"/>
    <w:rsid w:val="00EF3BE5"/>
    <w:rsid w:val="00EF59D9"/>
    <w:rsid w:val="00F01D2B"/>
    <w:rsid w:val="00F0364C"/>
    <w:rsid w:val="00F04EA5"/>
    <w:rsid w:val="00F11C85"/>
    <w:rsid w:val="00F12DF8"/>
    <w:rsid w:val="00F566BD"/>
    <w:rsid w:val="00F57533"/>
    <w:rsid w:val="00F71560"/>
    <w:rsid w:val="00F751B1"/>
    <w:rsid w:val="00F753A2"/>
    <w:rsid w:val="00F84557"/>
    <w:rsid w:val="00F954B4"/>
    <w:rsid w:val="00F9636F"/>
    <w:rsid w:val="00FA7797"/>
    <w:rsid w:val="00FB76A4"/>
    <w:rsid w:val="00FC3B03"/>
    <w:rsid w:val="00FC4A42"/>
    <w:rsid w:val="00FC5D77"/>
    <w:rsid w:val="00FD4D7C"/>
    <w:rsid w:val="00FF0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ill Sans MT" w:eastAsia="宋体" w:hAnsi="Gill Sans MT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6F3FC1"/>
    <w:pPr>
      <w:spacing w:after="120" w:line="276" w:lineRule="auto"/>
    </w:pPr>
    <w:rPr>
      <w:kern w:val="24"/>
      <w:sz w:val="23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F3FC1"/>
    <w:pPr>
      <w:spacing w:before="300" w:after="80" w:line="240" w:lineRule="auto"/>
      <w:outlineLvl w:val="0"/>
    </w:pPr>
    <w:rPr>
      <w:rFonts w:ascii="Impact" w:hAnsi="Impact"/>
      <w:caps/>
      <w:color w:val="44546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F3FC1"/>
    <w:pPr>
      <w:spacing w:before="240" w:after="80"/>
      <w:outlineLvl w:val="1"/>
    </w:pPr>
    <w:rPr>
      <w:b/>
      <w:color w:val="5B9BD5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F3FC1"/>
    <w:pPr>
      <w:spacing w:before="240" w:after="60"/>
      <w:outlineLvl w:val="2"/>
    </w:pPr>
    <w:rPr>
      <w:b/>
      <w:color w:val="000000"/>
      <w:spacing w:val="10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F3FC1"/>
    <w:pPr>
      <w:spacing w:before="240" w:after="0"/>
      <w:outlineLvl w:val="3"/>
    </w:pPr>
    <w:rPr>
      <w:caps/>
      <w:spacing w:val="14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F3FC1"/>
    <w:pPr>
      <w:spacing w:before="200" w:after="0"/>
      <w:outlineLvl w:val="4"/>
    </w:pPr>
    <w:rPr>
      <w:b/>
      <w:color w:val="44546A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F3FC1"/>
    <w:pPr>
      <w:spacing w:after="0"/>
      <w:outlineLvl w:val="5"/>
    </w:pPr>
    <w:rPr>
      <w:b/>
      <w:color w:val="ED7D31"/>
      <w:spacing w:val="1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F3FC1"/>
    <w:pPr>
      <w:spacing w:after="0"/>
      <w:outlineLvl w:val="6"/>
    </w:pPr>
    <w:rPr>
      <w:smallCaps/>
      <w:color w:val="000000"/>
      <w:spacing w:val="1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F3FC1"/>
    <w:pPr>
      <w:spacing w:after="0"/>
      <w:outlineLvl w:val="7"/>
    </w:pPr>
    <w:rPr>
      <w:b/>
      <w:i/>
      <w:color w:val="5B9BD5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F3FC1"/>
    <w:pPr>
      <w:spacing w:after="0"/>
      <w:outlineLvl w:val="8"/>
    </w:pPr>
    <w:rPr>
      <w:b/>
      <w:caps/>
      <w:color w:val="A5A5A5"/>
      <w:spacing w:val="40"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F3FC1"/>
    <w:rPr>
      <w:rFonts w:ascii="Impact" w:hAnsi="Impact" w:cs="Times New Roman"/>
      <w:caps/>
      <w:color w:val="44546A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F3FC1"/>
    <w:rPr>
      <w:rFonts w:cs="Times New Roman"/>
      <w:b/>
      <w:color w:val="5B9BD5"/>
      <w:spacing w:val="20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F3FC1"/>
    <w:rPr>
      <w:rFonts w:cs="Times New Roman"/>
      <w:b/>
      <w:color w:val="000000"/>
      <w:spacing w:val="10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F3FC1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F3FC1"/>
    <w:rPr>
      <w:rFonts w:cs="Times New Roman"/>
      <w:b/>
      <w:color w:val="44546A"/>
      <w:spacing w:val="10"/>
      <w:sz w:val="26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F3FC1"/>
    <w:rPr>
      <w:rFonts w:cs="Times New Roman"/>
      <w:b/>
      <w:color w:val="ED7D31"/>
      <w:spacing w:val="10"/>
      <w:sz w:val="20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6F3FC1"/>
    <w:rPr>
      <w:rFonts w:cs="Times New Roman"/>
      <w:smallCaps/>
      <w:color w:val="000000"/>
      <w:spacing w:val="10"/>
      <w:sz w:val="20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6F3FC1"/>
    <w:rPr>
      <w:rFonts w:cs="Times New Roman"/>
      <w:b/>
      <w:i/>
      <w:color w:val="5B9BD5"/>
      <w:spacing w:val="10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F3FC1"/>
    <w:rPr>
      <w:rFonts w:cs="Times New Roman"/>
      <w:b/>
      <w:caps/>
      <w:color w:val="A5A5A5"/>
      <w:spacing w:val="40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rsid w:val="006F3FC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F3FC1"/>
    <w:rPr>
      <w:rFonts w:cs="Times New Roman"/>
      <w:sz w:val="20"/>
      <w:szCs w:val="20"/>
      <w:lang w:eastAsia="ja-JP"/>
    </w:rPr>
  </w:style>
  <w:style w:type="paragraph" w:styleId="Header">
    <w:name w:val="header"/>
    <w:basedOn w:val="Normal"/>
    <w:link w:val="HeaderChar"/>
    <w:uiPriority w:val="99"/>
    <w:rsid w:val="006F3FC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F3FC1"/>
    <w:rPr>
      <w:rFonts w:cs="Times New Roman"/>
      <w:sz w:val="20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99"/>
    <w:qFormat/>
    <w:rsid w:val="006F3FC1"/>
    <w:pPr>
      <w:pBdr>
        <w:top w:val="double" w:sz="12" w:space="10" w:color="ED7D31"/>
        <w:left w:val="double" w:sz="12" w:space="10" w:color="ED7D31"/>
        <w:bottom w:val="double" w:sz="12" w:space="10" w:color="ED7D31"/>
        <w:right w:val="double" w:sz="12" w:space="10" w:color="ED7D31"/>
      </w:pBdr>
      <w:shd w:val="clear" w:color="auto" w:fill="FFFFFF"/>
      <w:spacing w:before="300" w:after="300"/>
      <w:ind w:left="720" w:right="720"/>
      <w:contextualSpacing/>
    </w:pPr>
    <w:rPr>
      <w:b/>
      <w:color w:val="ED7D31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6F3FC1"/>
    <w:rPr>
      <w:rFonts w:cs="Times New Roman"/>
      <w:b/>
      <w:color w:val="ED7D31"/>
      <w:sz w:val="20"/>
      <w:szCs w:val="20"/>
      <w:shd w:val="clear" w:color="auto" w:fill="FFFFFF"/>
      <w:lang w:eastAsia="ja-JP"/>
    </w:rPr>
  </w:style>
  <w:style w:type="paragraph" w:styleId="Subtitle">
    <w:name w:val="Subtitle"/>
    <w:basedOn w:val="Normal"/>
    <w:link w:val="SubtitleChar"/>
    <w:uiPriority w:val="99"/>
    <w:qFormat/>
    <w:rsid w:val="006F3FC1"/>
    <w:pPr>
      <w:spacing w:after="720" w:line="240" w:lineRule="auto"/>
    </w:pPr>
    <w:rPr>
      <w:rFonts w:ascii="Impact" w:hAnsi="Impact"/>
      <w:b/>
      <w:caps/>
      <w:color w:val="ED7D31"/>
      <w:spacing w:val="50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F3FC1"/>
    <w:rPr>
      <w:rFonts w:ascii="Impact" w:hAnsi="Impact" w:cs="Times New Roman"/>
      <w:b/>
      <w:caps/>
      <w:color w:val="ED7D31"/>
      <w:spacing w:val="50"/>
      <w:sz w:val="24"/>
      <w:lang w:eastAsia="ja-JP"/>
    </w:rPr>
  </w:style>
  <w:style w:type="paragraph" w:styleId="Title">
    <w:name w:val="Title"/>
    <w:basedOn w:val="Normal"/>
    <w:link w:val="TitleChar"/>
    <w:uiPriority w:val="99"/>
    <w:qFormat/>
    <w:rsid w:val="006F3FC1"/>
    <w:pPr>
      <w:spacing w:after="0" w:line="240" w:lineRule="auto"/>
    </w:pPr>
    <w:rPr>
      <w:color w:val="44546A"/>
      <w:sz w:val="72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6F3FC1"/>
    <w:rPr>
      <w:rFonts w:cs="Times New Roman"/>
      <w:color w:val="44546A"/>
      <w:sz w:val="48"/>
      <w:szCs w:val="48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rsid w:val="006F3F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3FC1"/>
    <w:rPr>
      <w:rFonts w:ascii="Tahoma" w:hAnsi="Tahoma" w:cs="Tahoma"/>
      <w:sz w:val="16"/>
      <w:szCs w:val="16"/>
      <w:lang w:eastAsia="ja-JP"/>
    </w:rPr>
  </w:style>
  <w:style w:type="character" w:styleId="BookTitle">
    <w:name w:val="Book Title"/>
    <w:basedOn w:val="DefaultParagraphFont"/>
    <w:uiPriority w:val="99"/>
    <w:qFormat/>
    <w:rsid w:val="006F3FC1"/>
    <w:rPr>
      <w:rFonts w:ascii="Gill Sans MT" w:hAnsi="Gill Sans MT" w:cs="Times New Roman"/>
      <w:i/>
      <w:color w:val="44546A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6F3FC1"/>
    <w:rPr>
      <w:b/>
      <w:bCs/>
      <w:caps/>
      <w:sz w:val="16"/>
      <w:szCs w:val="18"/>
    </w:rPr>
  </w:style>
  <w:style w:type="character" w:styleId="Emphasis">
    <w:name w:val="Emphasis"/>
    <w:basedOn w:val="DefaultParagraphFont"/>
    <w:uiPriority w:val="99"/>
    <w:qFormat/>
    <w:rsid w:val="006F3FC1"/>
    <w:rPr>
      <w:rFonts w:ascii="Gill Sans MT" w:hAnsi="Gill Sans MT" w:cs="Times New Roman"/>
      <w:b/>
      <w:i/>
      <w:color w:val="44546A"/>
      <w:spacing w:val="10"/>
      <w:sz w:val="23"/>
    </w:rPr>
  </w:style>
  <w:style w:type="character" w:styleId="Hyperlink">
    <w:name w:val="Hyperlink"/>
    <w:basedOn w:val="DefaultParagraphFont"/>
    <w:uiPriority w:val="99"/>
    <w:rsid w:val="006F3FC1"/>
    <w:rPr>
      <w:rFonts w:cs="Times New Roman"/>
      <w:color w:val="0563C1"/>
      <w:u w:val="single"/>
    </w:rPr>
  </w:style>
  <w:style w:type="character" w:styleId="IntenseEmphasis">
    <w:name w:val="Intense Emphasis"/>
    <w:basedOn w:val="DefaultParagraphFont"/>
    <w:uiPriority w:val="99"/>
    <w:qFormat/>
    <w:rsid w:val="006F3FC1"/>
    <w:rPr>
      <w:rFonts w:ascii="Gill Sans MT" w:hAnsi="Gill Sans MT" w:cs="Times New Roman"/>
      <w:b/>
      <w:color w:val="ED7D31"/>
      <w:spacing w:val="10"/>
      <w:w w:val="100"/>
      <w:kern w:val="0"/>
      <w:position w:val="0"/>
      <w:sz w:val="23"/>
      <w:vertAlign w:val="baseline"/>
    </w:rPr>
  </w:style>
  <w:style w:type="character" w:styleId="IntenseReference">
    <w:name w:val="Intense Reference"/>
    <w:basedOn w:val="DefaultParagraphFont"/>
    <w:uiPriority w:val="99"/>
    <w:qFormat/>
    <w:rsid w:val="006F3FC1"/>
    <w:rPr>
      <w:rFonts w:ascii="Gill Sans MT" w:hAnsi="Gill Sans MT" w:cs="Times New Roman"/>
      <w:b/>
      <w:caps/>
      <w:color w:val="5B9BD5"/>
      <w:spacing w:val="10"/>
      <w:w w:val="100"/>
      <w:position w:val="0"/>
      <w:sz w:val="18"/>
      <w:szCs w:val="18"/>
      <w:u w:val="single" w:color="5B9BD5"/>
    </w:rPr>
  </w:style>
  <w:style w:type="paragraph" w:styleId="List">
    <w:name w:val="List"/>
    <w:basedOn w:val="Normal"/>
    <w:uiPriority w:val="99"/>
    <w:semiHidden/>
    <w:rsid w:val="006F3FC1"/>
    <w:pPr>
      <w:ind w:left="360" w:hanging="360"/>
    </w:pPr>
  </w:style>
  <w:style w:type="paragraph" w:styleId="List2">
    <w:name w:val="List 2"/>
    <w:basedOn w:val="Normal"/>
    <w:uiPriority w:val="99"/>
    <w:semiHidden/>
    <w:rsid w:val="006F3FC1"/>
    <w:pPr>
      <w:ind w:left="720" w:hanging="360"/>
    </w:pPr>
  </w:style>
  <w:style w:type="paragraph" w:styleId="ListBullet">
    <w:name w:val="List Bullet"/>
    <w:basedOn w:val="Normal"/>
    <w:uiPriority w:val="99"/>
    <w:rsid w:val="006F3FC1"/>
    <w:pPr>
      <w:numPr>
        <w:numId w:val="22"/>
      </w:numPr>
    </w:pPr>
    <w:rPr>
      <w:sz w:val="24"/>
    </w:rPr>
  </w:style>
  <w:style w:type="paragraph" w:styleId="ListBullet2">
    <w:name w:val="List Bullet 2"/>
    <w:basedOn w:val="Normal"/>
    <w:uiPriority w:val="99"/>
    <w:rsid w:val="006F3FC1"/>
    <w:pPr>
      <w:numPr>
        <w:numId w:val="8"/>
      </w:numPr>
      <w:ind w:left="720"/>
    </w:pPr>
    <w:rPr>
      <w:color w:val="5B9BD5"/>
    </w:rPr>
  </w:style>
  <w:style w:type="paragraph" w:styleId="ListBullet3">
    <w:name w:val="List Bullet 3"/>
    <w:basedOn w:val="Normal"/>
    <w:uiPriority w:val="99"/>
    <w:rsid w:val="006F3FC1"/>
    <w:pPr>
      <w:numPr>
        <w:numId w:val="9"/>
      </w:numPr>
      <w:ind w:left="864"/>
    </w:pPr>
    <w:rPr>
      <w:color w:val="ED7D31"/>
    </w:rPr>
  </w:style>
  <w:style w:type="paragraph" w:styleId="ListBullet4">
    <w:name w:val="List Bullet 4"/>
    <w:basedOn w:val="Normal"/>
    <w:uiPriority w:val="99"/>
    <w:rsid w:val="006F3FC1"/>
    <w:pPr>
      <w:numPr>
        <w:numId w:val="10"/>
      </w:numPr>
      <w:ind w:left="1440"/>
    </w:pPr>
    <w:rPr>
      <w:caps/>
      <w:spacing w:val="4"/>
    </w:rPr>
  </w:style>
  <w:style w:type="paragraph" w:styleId="ListBullet5">
    <w:name w:val="List Bullet 5"/>
    <w:basedOn w:val="Normal"/>
    <w:uiPriority w:val="99"/>
    <w:rsid w:val="006F3FC1"/>
    <w:pPr>
      <w:numPr>
        <w:numId w:val="11"/>
      </w:numPr>
      <w:tabs>
        <w:tab w:val="clear" w:pos="360"/>
      </w:tabs>
      <w:ind w:left="1584"/>
    </w:pPr>
  </w:style>
  <w:style w:type="paragraph" w:styleId="ListParagraph">
    <w:name w:val="List Paragraph"/>
    <w:basedOn w:val="Normal"/>
    <w:uiPriority w:val="99"/>
    <w:qFormat/>
    <w:rsid w:val="006F3FC1"/>
    <w:pPr>
      <w:ind w:left="720"/>
      <w:contextualSpacing/>
    </w:pPr>
  </w:style>
  <w:style w:type="paragraph" w:styleId="NoSpacing">
    <w:name w:val="No Spacing"/>
    <w:basedOn w:val="Normal"/>
    <w:uiPriority w:val="99"/>
    <w:qFormat/>
    <w:rsid w:val="006F3FC1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rsid w:val="006F3FC1"/>
    <w:rPr>
      <w:rFonts w:cs="Times New Roman"/>
      <w:color w:val="808080"/>
    </w:rPr>
  </w:style>
  <w:style w:type="paragraph" w:styleId="Quote">
    <w:name w:val="Quote"/>
    <w:basedOn w:val="Normal"/>
    <w:link w:val="QuoteChar"/>
    <w:uiPriority w:val="99"/>
    <w:qFormat/>
    <w:rsid w:val="006F3FC1"/>
    <w:rPr>
      <w:i/>
      <w:smallCaps/>
      <w:color w:val="44546A"/>
      <w:spacing w:val="6"/>
    </w:rPr>
  </w:style>
  <w:style w:type="character" w:customStyle="1" w:styleId="QuoteChar">
    <w:name w:val="Quote Char"/>
    <w:basedOn w:val="DefaultParagraphFont"/>
    <w:link w:val="Quote"/>
    <w:uiPriority w:val="99"/>
    <w:locked/>
    <w:rsid w:val="006F3FC1"/>
    <w:rPr>
      <w:rFonts w:cs="Times New Roman"/>
      <w:i/>
      <w:smallCaps/>
      <w:color w:val="44546A"/>
      <w:spacing w:val="6"/>
      <w:sz w:val="20"/>
      <w:szCs w:val="20"/>
      <w:lang w:eastAsia="ja-JP"/>
    </w:rPr>
  </w:style>
  <w:style w:type="character" w:styleId="Strong">
    <w:name w:val="Strong"/>
    <w:basedOn w:val="DefaultParagraphFont"/>
    <w:uiPriority w:val="99"/>
    <w:qFormat/>
    <w:rsid w:val="006F3FC1"/>
    <w:rPr>
      <w:rFonts w:ascii="Gill Sans MT" w:hAnsi="Gill Sans MT" w:cs="Times New Roman"/>
      <w:b/>
      <w:color w:val="ED7D31"/>
    </w:rPr>
  </w:style>
  <w:style w:type="character" w:styleId="SubtleEmphasis">
    <w:name w:val="Subtle Emphasis"/>
    <w:basedOn w:val="DefaultParagraphFont"/>
    <w:uiPriority w:val="99"/>
    <w:qFormat/>
    <w:rsid w:val="006F3FC1"/>
    <w:rPr>
      <w:rFonts w:ascii="Gill Sans MT" w:hAnsi="Gill Sans MT" w:cs="Times New Roman"/>
      <w:i/>
      <w:sz w:val="23"/>
    </w:rPr>
  </w:style>
  <w:style w:type="character" w:styleId="SubtleReference">
    <w:name w:val="Subtle Reference"/>
    <w:basedOn w:val="DefaultParagraphFont"/>
    <w:uiPriority w:val="99"/>
    <w:qFormat/>
    <w:rsid w:val="006F3FC1"/>
    <w:rPr>
      <w:rFonts w:ascii="Gill Sans MT" w:hAnsi="Gill Sans MT" w:cs="Times New Roman"/>
      <w:b/>
      <w:i/>
      <w:color w:val="44546A"/>
      <w:sz w:val="23"/>
    </w:rPr>
  </w:style>
  <w:style w:type="table" w:styleId="TableGrid">
    <w:name w:val="Table Grid"/>
    <w:basedOn w:val="TableNormal"/>
    <w:uiPriority w:val="99"/>
    <w:rsid w:val="006F3FC1"/>
    <w:rPr>
      <w:rFonts w:cs="Gill Sans MT"/>
      <w:kern w:val="0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ableofAuthorities">
    <w:name w:val="table of authorities"/>
    <w:basedOn w:val="Normal"/>
    <w:next w:val="Normal"/>
    <w:uiPriority w:val="99"/>
    <w:semiHidden/>
    <w:rsid w:val="006F3FC1"/>
    <w:pPr>
      <w:ind w:left="220" w:hanging="220"/>
    </w:pPr>
  </w:style>
  <w:style w:type="paragraph" w:styleId="TOC1">
    <w:name w:val="toc 1"/>
    <w:basedOn w:val="Normal"/>
    <w:next w:val="Normal"/>
    <w:autoRedefine/>
    <w:uiPriority w:val="99"/>
    <w:semiHidden/>
    <w:rsid w:val="006F3FC1"/>
    <w:pPr>
      <w:tabs>
        <w:tab w:val="right" w:leader="dot" w:pos="8630"/>
      </w:tabs>
      <w:spacing w:before="180" w:after="40" w:line="240" w:lineRule="auto"/>
    </w:pPr>
    <w:rPr>
      <w:b/>
      <w:caps/>
      <w:noProof/>
      <w:color w:val="44546A"/>
    </w:rPr>
  </w:style>
  <w:style w:type="paragraph" w:styleId="TOC2">
    <w:name w:val="toc 2"/>
    <w:basedOn w:val="Normal"/>
    <w:next w:val="Normal"/>
    <w:autoRedefine/>
    <w:uiPriority w:val="99"/>
    <w:semiHidden/>
    <w:rsid w:val="006F3FC1"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99"/>
    <w:semiHidden/>
    <w:rsid w:val="006F3FC1"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rsid w:val="006F3FC1"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rsid w:val="006F3FC1"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rsid w:val="006F3FC1"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rsid w:val="006F3FC1"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rsid w:val="006F3FC1"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rsid w:val="006F3FC1"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paragraph" w:customStyle="1" w:styleId="Category">
    <w:name w:val="Category"/>
    <w:basedOn w:val="Normal"/>
    <w:uiPriority w:val="99"/>
    <w:rsid w:val="006F3FC1"/>
    <w:pPr>
      <w:spacing w:after="0"/>
    </w:pPr>
    <w:rPr>
      <w:b/>
      <w:sz w:val="24"/>
      <w:szCs w:val="24"/>
    </w:rPr>
  </w:style>
  <w:style w:type="paragraph" w:customStyle="1" w:styleId="CompanyName">
    <w:name w:val="Company Name"/>
    <w:basedOn w:val="Normal"/>
    <w:uiPriority w:val="99"/>
    <w:rsid w:val="006F3FC1"/>
    <w:pPr>
      <w:spacing w:after="0"/>
    </w:pPr>
    <w:rPr>
      <w:rFonts w:cs="Gill Sans MT"/>
      <w:sz w:val="36"/>
      <w:szCs w:val="36"/>
    </w:rPr>
  </w:style>
  <w:style w:type="paragraph" w:customStyle="1" w:styleId="FooterEven">
    <w:name w:val="Footer Even"/>
    <w:basedOn w:val="Normal"/>
    <w:uiPriority w:val="99"/>
    <w:rsid w:val="006F3FC1"/>
    <w:pPr>
      <w:pBdr>
        <w:top w:val="single" w:sz="4" w:space="1" w:color="5B9BD5"/>
      </w:pBdr>
    </w:pPr>
    <w:rPr>
      <w:color w:val="44546A"/>
      <w:sz w:val="20"/>
    </w:rPr>
  </w:style>
  <w:style w:type="paragraph" w:customStyle="1" w:styleId="FooterOdd">
    <w:name w:val="Footer Odd"/>
    <w:basedOn w:val="Normal"/>
    <w:uiPriority w:val="99"/>
    <w:rsid w:val="006F3FC1"/>
    <w:pPr>
      <w:pBdr>
        <w:top w:val="single" w:sz="4" w:space="1" w:color="5B9BD5"/>
      </w:pBdr>
      <w:jc w:val="right"/>
    </w:pPr>
    <w:rPr>
      <w:color w:val="44546A"/>
      <w:sz w:val="20"/>
    </w:rPr>
  </w:style>
  <w:style w:type="paragraph" w:customStyle="1" w:styleId="HeaderEven">
    <w:name w:val="Header Even"/>
    <w:basedOn w:val="Normal"/>
    <w:uiPriority w:val="99"/>
    <w:rsid w:val="006F3FC1"/>
    <w:pPr>
      <w:pBdr>
        <w:bottom w:val="single" w:sz="4" w:space="1" w:color="5B9BD5"/>
      </w:pBdr>
      <w:spacing w:after="0" w:line="240" w:lineRule="auto"/>
    </w:pPr>
    <w:rPr>
      <w:b/>
      <w:color w:val="44546A"/>
      <w:sz w:val="20"/>
      <w:szCs w:val="24"/>
      <w:lang w:eastAsia="ko-KR"/>
    </w:rPr>
  </w:style>
  <w:style w:type="paragraph" w:customStyle="1" w:styleId="HeaderOdd">
    <w:name w:val="Header Odd"/>
    <w:basedOn w:val="Normal"/>
    <w:uiPriority w:val="99"/>
    <w:rsid w:val="006F3FC1"/>
    <w:pPr>
      <w:pBdr>
        <w:bottom w:val="single" w:sz="4" w:space="1" w:color="5B9BD5"/>
      </w:pBdr>
      <w:spacing w:after="0" w:line="240" w:lineRule="auto"/>
      <w:jc w:val="right"/>
    </w:pPr>
    <w:rPr>
      <w:b/>
      <w:color w:val="44546A"/>
      <w:sz w:val="20"/>
      <w:szCs w:val="24"/>
      <w:lang w:eastAsia="ko-KR"/>
    </w:rPr>
  </w:style>
  <w:style w:type="paragraph" w:customStyle="1" w:styleId="NoSpacing0">
    <w:name w:val="NoSpacing"/>
    <w:basedOn w:val="Normal"/>
    <w:uiPriority w:val="99"/>
    <w:rsid w:val="006F3FC1"/>
    <w:pPr>
      <w:framePr w:wrap="auto" w:hAnchor="page" w:xAlign="center" w:yAlign="top"/>
      <w:spacing w:after="0" w:line="240" w:lineRule="auto"/>
      <w:suppressOverlap/>
    </w:pPr>
    <w:rPr>
      <w:szCs w:val="120"/>
    </w:rPr>
  </w:style>
  <w:style w:type="paragraph" w:styleId="NormalWeb">
    <w:name w:val="Normal (Web)"/>
    <w:basedOn w:val="Normal"/>
    <w:uiPriority w:val="99"/>
    <w:semiHidden/>
    <w:rsid w:val="0032205F"/>
    <w:pPr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  <w:lang w:eastAsia="en-US"/>
    </w:rPr>
  </w:style>
  <w:style w:type="paragraph" w:customStyle="1" w:styleId="1">
    <w:name w:val="列出段落1"/>
    <w:basedOn w:val="Normal"/>
    <w:uiPriority w:val="99"/>
    <w:rsid w:val="00AD47EA"/>
    <w:pPr>
      <w:widowControl w:val="0"/>
      <w:spacing w:after="0" w:line="240" w:lineRule="auto"/>
      <w:ind w:firstLineChars="200" w:firstLine="420"/>
      <w:jc w:val="both"/>
    </w:pPr>
    <w:rPr>
      <w:rFonts w:ascii="Calibri" w:hAnsi="Calibri" w:cs="Calibri"/>
      <w:kern w:val="2"/>
      <w:sz w:val="21"/>
      <w:szCs w:val="21"/>
      <w:lang w:eastAsia="zh-CN"/>
    </w:rPr>
  </w:style>
  <w:style w:type="character" w:customStyle="1" w:styleId="apple-converted-space">
    <w:name w:val="apple-converted-space"/>
    <w:basedOn w:val="DefaultParagraphFont"/>
    <w:uiPriority w:val="99"/>
    <w:rsid w:val="000F2E48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rsid w:val="00D53A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宋体" w:hAnsi="宋体" w:cs="宋体"/>
      <w:kern w:val="0"/>
      <w:sz w:val="24"/>
      <w:szCs w:val="24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D53A41"/>
    <w:rPr>
      <w:rFonts w:ascii="宋体" w:eastAsia="宋体" w:cs="宋体"/>
      <w:kern w:val="0"/>
      <w:sz w:val="24"/>
      <w:szCs w:val="24"/>
      <w:lang w:eastAsia="zh-CN"/>
    </w:rPr>
  </w:style>
  <w:style w:type="numbering" w:customStyle="1" w:styleId="MedianListStyle">
    <w:name w:val="Median List Style"/>
    <w:rsid w:val="004C7459"/>
    <w:pPr>
      <w:numPr>
        <w:numId w:val="2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12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60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61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61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61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61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61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61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61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12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6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6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6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6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6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60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6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6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6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6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6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6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6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6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6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61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61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61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6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61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6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6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6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6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6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61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6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6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6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12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613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12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12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61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61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12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baidu.com/item/%E5%8A%A0%E5%88%A9%E7%A6%8F%E5%B0%BC%E4%BA%9A%E5%A4%A7%E5%AD%A6" TargetMode="External"/><Relationship Id="rId13" Type="http://schemas.openxmlformats.org/officeDocument/2006/relationships/hyperlink" Target="http://baike.baidu.com/item/%E5%8A%A0%E5%B7%9E%E5%A4%A7%E5%AD%A6%E5%9C%A3%E5%9C%B0%E4%BA%9A%E5%93%A5%E5%88%86%E6%A0%A1" TargetMode="External"/><Relationship Id="rId18" Type="http://schemas.openxmlformats.org/officeDocument/2006/relationships/hyperlink" Target="https://www.summer.uci.edu/international/faq.aspx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s://www.summer.uci.edu/" TargetMode="External"/><Relationship Id="rId12" Type="http://schemas.openxmlformats.org/officeDocument/2006/relationships/hyperlink" Target="http://baike.baidu.com/item/%E6%B4%9B%E6%9D%89%E7%9F%B6" TargetMode="External"/><Relationship Id="rId17" Type="http://schemas.openxmlformats.org/officeDocument/2006/relationships/hyperlink" Target="https://summer.uci.edu/courses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baike.baidu.com/item/%E7%94%9F%E7%89%A9%E5%B7%A5%E7%A8%8B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aike.baidu.com/item/%E5%85%AC%E7%AB%8B%E5%B8%B8%E6%98%A5%E8%97%A4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baike.baidu.com/item/%E8%AE%A1%E7%AE%97%E6%9C%BA%E5%B7%A5%E7%A8%8B" TargetMode="External"/><Relationship Id="rId23" Type="http://schemas.openxmlformats.org/officeDocument/2006/relationships/footer" Target="footer2.xml"/><Relationship Id="rId10" Type="http://schemas.openxmlformats.org/officeDocument/2006/relationships/hyperlink" Target="http://baike.baidu.com/item/%E7%8E%AF%E5%A4%AA%E5%B9%B3%E6%B4%8B%E5%A4%A7%E5%AD%A6%E8%81%94%E7%9B%9F" TargetMode="External"/><Relationship Id="rId19" Type="http://schemas.openxmlformats.org/officeDocument/2006/relationships/hyperlink" Target="mailto:&#22635;&#20889;&#25253;&#21517;&#30003;&#35831;&#34920;&#65292;&#24182;&#21457;&#36865;&#21040;&#21152;&#24030;&#22823;&#23398;&#27431;&#25991;&#20998;&#26657;&#20013;&#22269;Representative&#22788;&#65292;%20ispsara@163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ike.baidu.com/item/%E7%BE%8E%E5%9B%BD%E5%A4%A7%E5%AD%A6%E5%8D%8F%E4%BC%9A" TargetMode="External"/><Relationship Id="rId14" Type="http://schemas.openxmlformats.org/officeDocument/2006/relationships/hyperlink" Target="http://baike.baidu.com/item/%E5%8A%A0%E5%B7%9E%E5%A4%A7%E5%AD%A6%E5%9C%A3%E5%9C%B0%E4%BA%9A%E5%93%A5%E5%88%86%E6%A0%A1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%20Download\Summer%20School\2016&#24180;&#26257;&#26399;&#23398;&#26415;&#39033;&#30446;\&#29790;&#22763;&#27931;&#26705;&#20840;&#22870;&#39033;&#30446;\Johns%20Hopkins%20University%20Research_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Johns Hopkins University Research_1.dotx</Template>
  <TotalTime>0</TotalTime>
  <Pages>5</Pages>
  <Words>689</Words>
  <Characters>3933</Characters>
  <Application>Microsoft Office Outlook</Application>
  <DocSecurity>0</DocSecurity>
  <Lines>0</Lines>
  <Paragraphs>0</Paragraphs>
  <ScaleCrop>false</ScaleCrop>
  <Company>SAF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加州大学欧文分校暑期学术项目</dc:title>
  <dc:subject>本校官方合作正式海外暑期学习校内项目</dc:subject>
  <dc:creator>TAO</dc:creator>
  <cp:keywords/>
  <dc:description/>
  <cp:lastModifiedBy>常爽</cp:lastModifiedBy>
  <cp:revision>2</cp:revision>
  <cp:lastPrinted>2015-11-11T09:07:00Z</cp:lastPrinted>
  <dcterms:created xsi:type="dcterms:W3CDTF">2017-10-13T06:51:00Z</dcterms:created>
  <dcterms:modified xsi:type="dcterms:W3CDTF">2017-10-13T06:51:00Z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Result">
    <vt:lpwstr/>
  </property>
  <property fmtid="{D5CDD505-2E9C-101B-9397-08002B2CF9AE}" pid="4" name="ImageGenerated">
    <vt:bool>false</vt:bool>
  </property>
  <property fmtid="{D5CDD505-2E9C-101B-9397-08002B2CF9AE}" pid="5" name="MarketSpecific">
    <vt:lpwstr>0</vt:lpwstr>
  </property>
  <property fmtid="{D5CDD505-2E9C-101B-9397-08002B2CF9AE}" pid="6" name="ApprovalStatus">
    <vt:lpwstr>InProgress</vt:lpwstr>
  </property>
  <property fmtid="{D5CDD505-2E9C-101B-9397-08002B2CF9AE}" pid="7" name="DirectSourceMarket">
    <vt:lpwstr/>
  </property>
  <property fmtid="{D5CDD505-2E9C-101B-9397-08002B2CF9AE}" pid="8" name="ThumbnailAssetId">
    <vt:lpwstr/>
  </property>
  <property fmtid="{D5CDD505-2E9C-101B-9397-08002B2CF9AE}" pid="9" name="PrimaryImageGen">
    <vt:lpwstr>1</vt:lpwstr>
  </property>
  <property fmtid="{D5CDD505-2E9C-101B-9397-08002B2CF9AE}" pid="10" name="LegacyData">
    <vt:lpwstr/>
  </property>
  <property fmtid="{D5CDD505-2E9C-101B-9397-08002B2CF9AE}" pid="11" name="NumericId">
    <vt:lpwstr>101808877</vt:lpwstr>
  </property>
  <property fmtid="{D5CDD505-2E9C-101B-9397-08002B2CF9AE}" pid="12" name="TPFriendlyName">
    <vt:lpwstr/>
  </property>
  <property fmtid="{D5CDD505-2E9C-101B-9397-08002B2CF9AE}" pid="13" name="BusinessGroup">
    <vt:lpwstr/>
  </property>
  <property fmtid="{D5CDD505-2E9C-101B-9397-08002B2CF9AE}" pid="14" name="OpenTemplate">
    <vt:lpwstr>1</vt:lpwstr>
  </property>
  <property fmtid="{D5CDD505-2E9C-101B-9397-08002B2CF9AE}" pid="15" name="SourceTitle">
    <vt:lpwstr/>
  </property>
  <property fmtid="{D5CDD505-2E9C-101B-9397-08002B2CF9AE}" pid="16" name="APEditor">
    <vt:lpwstr/>
  </property>
  <property fmtid="{D5CDD505-2E9C-101B-9397-08002B2CF9AE}" pid="17" name="UALocComments">
    <vt:lpwstr/>
  </property>
  <property fmtid="{D5CDD505-2E9C-101B-9397-08002B2CF9AE}" pid="18" name="IntlLangReviewDate">
    <vt:lpwstr>2009-11-17T04:50:00Z</vt:lpwstr>
  </property>
  <property fmtid="{D5CDD505-2E9C-101B-9397-08002B2CF9AE}" pid="19" name="PublishStatusLookup">
    <vt:lpwstr>552332;#;#1303679;#</vt:lpwstr>
  </property>
  <property fmtid="{D5CDD505-2E9C-101B-9397-08002B2CF9AE}" pid="20" name="ParentAssetId">
    <vt:lpwstr/>
  </property>
  <property fmtid="{D5CDD505-2E9C-101B-9397-08002B2CF9AE}" pid="21" name="LastPublishResultLookup">
    <vt:lpwstr/>
  </property>
  <property fmtid="{D5CDD505-2E9C-101B-9397-08002B2CF9AE}" pid="22" name="MachineTranslated">
    <vt:lpwstr>0</vt:lpwstr>
  </property>
  <property fmtid="{D5CDD505-2E9C-101B-9397-08002B2CF9AE}" pid="23" name="Providers">
    <vt:lpwstr/>
  </property>
  <property fmtid="{D5CDD505-2E9C-101B-9397-08002B2CF9AE}" pid="24" name="OriginalSourceMarket">
    <vt:lpwstr/>
  </property>
  <property fmtid="{D5CDD505-2E9C-101B-9397-08002B2CF9AE}" pid="25" name="APDescription">
    <vt:lpwstr/>
  </property>
  <property fmtid="{D5CDD505-2E9C-101B-9397-08002B2CF9AE}" pid="26" name="ContentItem">
    <vt:lpwstr/>
  </property>
  <property fmtid="{D5CDD505-2E9C-101B-9397-08002B2CF9AE}" pid="27" name="ClipArtFilename">
    <vt:lpwstr/>
  </property>
  <property fmtid="{D5CDD505-2E9C-101B-9397-08002B2CF9AE}" pid="28" name="TPInstallLocation">
    <vt:lpwstr/>
  </property>
  <property fmtid="{D5CDD505-2E9C-101B-9397-08002B2CF9AE}" pid="29" name="APAuthor">
    <vt:lpwstr>92;#REDMOND\v-luannv</vt:lpwstr>
  </property>
  <property fmtid="{D5CDD505-2E9C-101B-9397-08002B2CF9AE}" pid="30" name="TPCommandLine">
    <vt:lpwstr/>
  </property>
  <property fmtid="{D5CDD505-2E9C-101B-9397-08002B2CF9AE}" pid="31" name="TPAppVersion">
    <vt:lpwstr/>
  </property>
  <property fmtid="{D5CDD505-2E9C-101B-9397-08002B2CF9AE}" pid="32" name="EditorialStatus">
    <vt:lpwstr/>
  </property>
  <property fmtid="{D5CDD505-2E9C-101B-9397-08002B2CF9AE}" pid="33" name="LastModifiedDateTime">
    <vt:lpwstr>2009-11-17T04:50:00Z</vt:lpwstr>
  </property>
  <property fmtid="{D5CDD505-2E9C-101B-9397-08002B2CF9AE}" pid="34" name="TPLaunchHelpLinkType">
    <vt:lpwstr>Template</vt:lpwstr>
  </property>
  <property fmtid="{D5CDD505-2E9C-101B-9397-08002B2CF9AE}" pid="35" name="TimesCloned">
    <vt:lpwstr/>
  </property>
  <property fmtid="{D5CDD505-2E9C-101B-9397-08002B2CF9AE}" pid="36" name="PublishTargets">
    <vt:lpwstr>OfficeOnline</vt:lpwstr>
  </property>
  <property fmtid="{D5CDD505-2E9C-101B-9397-08002B2CF9AE}" pid="37" name="AcquiredFrom">
    <vt:lpwstr>Community</vt:lpwstr>
  </property>
  <property fmtid="{D5CDD505-2E9C-101B-9397-08002B2CF9AE}" pid="38" name="AssetStart">
    <vt:lpwstr>2009-11-17T04:43:53Z</vt:lpwstr>
  </property>
  <property fmtid="{D5CDD505-2E9C-101B-9397-08002B2CF9AE}" pid="39" name="FriendlyTitle">
    <vt:lpwstr/>
  </property>
  <property fmtid="{D5CDD505-2E9C-101B-9397-08002B2CF9AE}" pid="40" name="Provider">
    <vt:lpwstr/>
  </property>
  <property fmtid="{D5CDD505-2E9C-101B-9397-08002B2CF9AE}" pid="41" name="LastHandOff">
    <vt:lpwstr/>
  </property>
  <property fmtid="{D5CDD505-2E9C-101B-9397-08002B2CF9AE}" pid="42" name="Manager">
    <vt:lpwstr/>
  </property>
  <property fmtid="{D5CDD505-2E9C-101B-9397-08002B2CF9AE}" pid="43" name="UALocRecommendation">
    <vt:lpwstr>Localize</vt:lpwstr>
  </property>
  <property fmtid="{D5CDD505-2E9C-101B-9397-08002B2CF9AE}" pid="44" name="ArtSampleDocs">
    <vt:lpwstr/>
  </property>
  <property fmtid="{D5CDD505-2E9C-101B-9397-08002B2CF9AE}" pid="45" name="UACurrentWords">
    <vt:lpwstr/>
  </property>
  <property fmtid="{D5CDD505-2E9C-101B-9397-08002B2CF9AE}" pid="46" name="TPClientViewer">
    <vt:lpwstr/>
  </property>
  <property fmtid="{D5CDD505-2E9C-101B-9397-08002B2CF9AE}" pid="47" name="TemplateStatus">
    <vt:lpwstr/>
  </property>
  <property fmtid="{D5CDD505-2E9C-101B-9397-08002B2CF9AE}" pid="48" name="ShowIn">
    <vt:lpwstr>Show everywhere</vt:lpwstr>
  </property>
  <property fmtid="{D5CDD505-2E9C-101B-9397-08002B2CF9AE}" pid="49" name="CSXHash">
    <vt:lpwstr/>
  </property>
  <property fmtid="{D5CDD505-2E9C-101B-9397-08002B2CF9AE}" pid="50" name="Downloads">
    <vt:lpwstr>0</vt:lpwstr>
  </property>
  <property fmtid="{D5CDD505-2E9C-101B-9397-08002B2CF9AE}" pid="51" name="VoteCount">
    <vt:lpwstr/>
  </property>
  <property fmtid="{D5CDD505-2E9C-101B-9397-08002B2CF9AE}" pid="52" name="OOCacheId">
    <vt:lpwstr/>
  </property>
  <property fmtid="{D5CDD505-2E9C-101B-9397-08002B2CF9AE}" pid="53" name="IsDeleted">
    <vt:lpwstr>0</vt:lpwstr>
  </property>
  <property fmtid="{D5CDD505-2E9C-101B-9397-08002B2CF9AE}" pid="54" name="UANotes">
    <vt:lpwstr/>
  </property>
  <property fmtid="{D5CDD505-2E9C-101B-9397-08002B2CF9AE}" pid="55" name="AssetExpire">
    <vt:lpwstr>2100-01-01T08:00:00Z</vt:lpwstr>
  </property>
  <property fmtid="{D5CDD505-2E9C-101B-9397-08002B2CF9AE}" pid="56" name="CSXSubmissionMarket">
    <vt:lpwstr/>
  </property>
  <property fmtid="{D5CDD505-2E9C-101B-9397-08002B2CF9AE}" pid="57" name="DSATActionTaken">
    <vt:lpwstr>Best Bets</vt:lpwstr>
  </property>
  <property fmtid="{D5CDD505-2E9C-101B-9397-08002B2CF9AE}" pid="58" name="SubmitterId">
    <vt:lpwstr/>
  </property>
  <property fmtid="{D5CDD505-2E9C-101B-9397-08002B2CF9AE}" pid="59" name="EditorialTags">
    <vt:lpwstr/>
  </property>
  <property fmtid="{D5CDD505-2E9C-101B-9397-08002B2CF9AE}" pid="60" name="TPExecutable">
    <vt:lpwstr/>
  </property>
  <property fmtid="{D5CDD505-2E9C-101B-9397-08002B2CF9AE}" pid="61" name="CSXSubmissionDate">
    <vt:lpwstr/>
  </property>
  <property fmtid="{D5CDD505-2E9C-101B-9397-08002B2CF9AE}" pid="62" name="CSXUpdate">
    <vt:lpwstr>0</vt:lpwstr>
  </property>
  <property fmtid="{D5CDD505-2E9C-101B-9397-08002B2CF9AE}" pid="63" name="AssetType">
    <vt:lpwstr/>
  </property>
  <property fmtid="{D5CDD505-2E9C-101B-9397-08002B2CF9AE}" pid="64" name="ApprovalLog">
    <vt:lpwstr/>
  </property>
  <property fmtid="{D5CDD505-2E9C-101B-9397-08002B2CF9AE}" pid="65" name="BugNumber">
    <vt:lpwstr/>
  </property>
  <property fmtid="{D5CDD505-2E9C-101B-9397-08002B2CF9AE}" pid="66" name="OriginAsset">
    <vt:lpwstr/>
  </property>
  <property fmtid="{D5CDD505-2E9C-101B-9397-08002B2CF9AE}" pid="67" name="TPComponent">
    <vt:lpwstr/>
  </property>
  <property fmtid="{D5CDD505-2E9C-101B-9397-08002B2CF9AE}" pid="68" name="Milestone">
    <vt:lpwstr/>
  </property>
  <property fmtid="{D5CDD505-2E9C-101B-9397-08002B2CF9AE}" pid="69" name="AssetId">
    <vt:lpwstr>TP101808877</vt:lpwstr>
  </property>
  <property fmtid="{D5CDD505-2E9C-101B-9397-08002B2CF9AE}" pid="70" name="PolicheckWords">
    <vt:lpwstr/>
  </property>
  <property fmtid="{D5CDD505-2E9C-101B-9397-08002B2CF9AE}" pid="71" name="TPLaunchHelpLink">
    <vt:lpwstr/>
  </property>
  <property fmtid="{D5CDD505-2E9C-101B-9397-08002B2CF9AE}" pid="72" name="IntlLocPriority">
    <vt:lpwstr/>
  </property>
  <property fmtid="{D5CDD505-2E9C-101B-9397-08002B2CF9AE}" pid="73" name="TPApplication">
    <vt:lpwstr/>
  </property>
  <property fmtid="{D5CDD505-2E9C-101B-9397-08002B2CF9AE}" pid="74" name="CrawlForDependencies">
    <vt:lpwstr>0</vt:lpwstr>
  </property>
  <property fmtid="{D5CDD505-2E9C-101B-9397-08002B2CF9AE}" pid="75" name="IntlLangReviewer">
    <vt:lpwstr/>
  </property>
  <property fmtid="{D5CDD505-2E9C-101B-9397-08002B2CF9AE}" pid="76" name="HandoffToMSDN">
    <vt:lpwstr>2009-11-17T04:50:00Z</vt:lpwstr>
  </property>
  <property fmtid="{D5CDD505-2E9C-101B-9397-08002B2CF9AE}" pid="77" name="PlannedPubDate">
    <vt:lpwstr>2009-11-17T04:50:00Z</vt:lpwstr>
  </property>
  <property fmtid="{D5CDD505-2E9C-101B-9397-08002B2CF9AE}" pid="78" name="TrustLevel">
    <vt:lpwstr>1 Microsoft Managed Content</vt:lpwstr>
  </property>
  <property fmtid="{D5CDD505-2E9C-101B-9397-08002B2CF9AE}" pid="79" name="TPNamespace">
    <vt:lpwstr/>
  </property>
  <property fmtid="{D5CDD505-2E9C-101B-9397-08002B2CF9AE}" pid="80" name="IsSearchable">
    <vt:lpwstr>0</vt:lpwstr>
  </property>
  <property fmtid="{D5CDD505-2E9C-101B-9397-08002B2CF9AE}" pid="81" name="TemplateTemplateType">
    <vt:lpwstr>Word Document Template</vt:lpwstr>
  </property>
  <property fmtid="{D5CDD505-2E9C-101B-9397-08002B2CF9AE}" pid="82" name="Markets">
    <vt:lpwstr/>
  </property>
  <property fmtid="{D5CDD505-2E9C-101B-9397-08002B2CF9AE}" pid="83" name="IntlLangReview">
    <vt:lpwstr/>
  </property>
  <property fmtid="{D5CDD505-2E9C-101B-9397-08002B2CF9AE}" pid="84" name="UAProjectedTotalWords">
    <vt:lpwstr/>
  </property>
  <property fmtid="{D5CDD505-2E9C-101B-9397-08002B2CF9AE}" pid="85" name="OutputCachingOn">
    <vt:lpwstr>0</vt:lpwstr>
  </property>
  <property fmtid="{D5CDD505-2E9C-101B-9397-08002B2CF9AE}" pid="86" name="AverageRating">
    <vt:lpwstr/>
  </property>
  <property fmtid="{D5CDD505-2E9C-101B-9397-08002B2CF9AE}" pid="87" name="BlockPublish">
    <vt:lpwstr/>
  </property>
  <property fmtid="{D5CDD505-2E9C-101B-9397-08002B2CF9AE}" pid="88" name="CampaignTagsTaxHTField0">
    <vt:lpwstr/>
  </property>
  <property fmtid="{D5CDD505-2E9C-101B-9397-08002B2CF9AE}" pid="89" name="LocLastLocAttemptVersionLookup">
    <vt:lpwstr>17236</vt:lpwstr>
  </property>
  <property fmtid="{D5CDD505-2E9C-101B-9397-08002B2CF9AE}" pid="90" name="LocLastLocAttemptVersionTypeLookup">
    <vt:lpwstr/>
  </property>
  <property fmtid="{D5CDD505-2E9C-101B-9397-08002B2CF9AE}" pid="91" name="LocOverallPreviewStatusLookup">
    <vt:lpwstr/>
  </property>
  <property fmtid="{D5CDD505-2E9C-101B-9397-08002B2CF9AE}" pid="92" name="LocOverallPublishStatusLookup">
    <vt:lpwstr/>
  </property>
  <property fmtid="{D5CDD505-2E9C-101B-9397-08002B2CF9AE}" pid="93" name="TaxCatchAll">
    <vt:lpwstr/>
  </property>
  <property fmtid="{D5CDD505-2E9C-101B-9397-08002B2CF9AE}" pid="94" name="LocNewPublishedVersionLookup">
    <vt:lpwstr/>
  </property>
  <property fmtid="{D5CDD505-2E9C-101B-9397-08002B2CF9AE}" pid="95" name="LocPublishedDependentAssetsLookup">
    <vt:lpwstr/>
  </property>
  <property fmtid="{D5CDD505-2E9C-101B-9397-08002B2CF9AE}" pid="96" name="LocComments">
    <vt:lpwstr/>
  </property>
  <property fmtid="{D5CDD505-2E9C-101B-9397-08002B2CF9AE}" pid="97" name="LocProcessedForMarketsLookup">
    <vt:lpwstr/>
  </property>
  <property fmtid="{D5CDD505-2E9C-101B-9397-08002B2CF9AE}" pid="98" name="LocRecommendedHandoff">
    <vt:lpwstr/>
  </property>
  <property fmtid="{D5CDD505-2E9C-101B-9397-08002B2CF9AE}" pid="99" name="LocManualTestRequired">
    <vt:lpwstr/>
  </property>
  <property fmtid="{D5CDD505-2E9C-101B-9397-08002B2CF9AE}" pid="100" name="LocProcessedForHandoffsLookup">
    <vt:lpwstr/>
  </property>
  <property fmtid="{D5CDD505-2E9C-101B-9397-08002B2CF9AE}" pid="101" name="LocOverallHandbackStatusLookup">
    <vt:lpwstr/>
  </property>
  <property fmtid="{D5CDD505-2E9C-101B-9397-08002B2CF9AE}" pid="102" name="LocalizationTagsTaxHTField0">
    <vt:lpwstr/>
  </property>
  <property fmtid="{D5CDD505-2E9C-101B-9397-08002B2CF9AE}" pid="103" name="FeatureTagsTaxHTField0">
    <vt:lpwstr/>
  </property>
  <property fmtid="{D5CDD505-2E9C-101B-9397-08002B2CF9AE}" pid="104" name="LocOverallLocStatusLookup">
    <vt:lpwstr/>
  </property>
  <property fmtid="{D5CDD505-2E9C-101B-9397-08002B2CF9AE}" pid="105" name="LocPublishedLinkedAssetsLookup">
    <vt:lpwstr/>
  </property>
  <property fmtid="{D5CDD505-2E9C-101B-9397-08002B2CF9AE}" pid="106" name="InternalTagsTaxHTField0">
    <vt:lpwstr/>
  </property>
  <property fmtid="{D5CDD505-2E9C-101B-9397-08002B2CF9AE}" pid="107" name="RecommendationsModifier">
    <vt:lpwstr/>
  </property>
  <property fmtid="{D5CDD505-2E9C-101B-9397-08002B2CF9AE}" pid="108" name="ScenarioTagsTaxHTField0">
    <vt:lpwstr/>
  </property>
  <property fmtid="{D5CDD505-2E9C-101B-9397-08002B2CF9AE}" pid="109" name="OriginalRelease">
    <vt:lpwstr>14</vt:lpwstr>
  </property>
  <property fmtid="{D5CDD505-2E9C-101B-9397-08002B2CF9AE}" pid="110" name="LocMarketGroupTiers2">
    <vt:lpwstr/>
  </property>
</Properties>
</file>