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C6" w:rsidRDefault="00115D53" w:rsidP="00171A24">
      <w:pPr>
        <w:pStyle w:val="2"/>
        <w:numPr>
          <w:ilvl w:val="0"/>
          <w:numId w:val="0"/>
        </w:numPr>
        <w:spacing w:before="156" w:after="156"/>
        <w:ind w:right="0"/>
      </w:pPr>
      <w:bookmarkStart w:id="0" w:name="_Toc428178437"/>
      <w:bookmarkStart w:id="1" w:name="_Toc428206226"/>
      <w:bookmarkStart w:id="2" w:name="_Toc418082289"/>
      <w:bookmarkStart w:id="3" w:name="_Toc467573883"/>
      <w:r>
        <w:rPr>
          <w:rFonts w:hint="eastAsia"/>
        </w:rPr>
        <w:t>口语训练系统功能</w:t>
      </w:r>
      <w:bookmarkEnd w:id="0"/>
      <w:bookmarkEnd w:id="1"/>
      <w:bookmarkEnd w:id="2"/>
      <w:bookmarkEnd w:id="3"/>
      <w:r w:rsidR="00171A24">
        <w:rPr>
          <w:rFonts w:hint="eastAsia"/>
        </w:rPr>
        <w:t>要求</w:t>
      </w:r>
    </w:p>
    <w:p w:rsidR="00B456C6" w:rsidRDefault="00115D53">
      <w:pPr>
        <w:pStyle w:val="3"/>
        <w:numPr>
          <w:ilvl w:val="0"/>
          <w:numId w:val="5"/>
        </w:numPr>
        <w:rPr>
          <w:rFonts w:ascii="Calibri" w:eastAsia="宋体" w:hAnsi="Calibri" w:cs="Times New Roman"/>
          <w:sz w:val="24"/>
        </w:rPr>
      </w:pPr>
      <w:bookmarkStart w:id="4" w:name="_Toc428205879"/>
      <w:bookmarkStart w:id="5" w:name="_Toc428195189"/>
      <w:bookmarkStart w:id="6" w:name="_Toc444077739"/>
      <w:bookmarkStart w:id="7" w:name="_Toc428206227"/>
      <w:bookmarkStart w:id="8" w:name="_Toc428178438"/>
      <w:bookmarkStart w:id="9" w:name="_Toc467573345"/>
      <w:bookmarkStart w:id="10" w:name="_Toc467573884"/>
      <w:r>
        <w:rPr>
          <w:rFonts w:ascii="Calibri" w:eastAsia="宋体" w:hAnsi="Calibri" w:cs="Times New Roman"/>
          <w:sz w:val="24"/>
          <w:szCs w:val="28"/>
        </w:rPr>
        <w:t>系统的</w:t>
      </w:r>
      <w:r>
        <w:rPr>
          <w:rFonts w:ascii="Calibri" w:eastAsia="宋体" w:hAnsi="Calibri" w:cs="Times New Roman" w:hint="eastAsia"/>
          <w:sz w:val="24"/>
          <w:szCs w:val="28"/>
        </w:rPr>
        <w:t>主要</w:t>
      </w:r>
      <w:r>
        <w:rPr>
          <w:rFonts w:ascii="Calibri" w:eastAsia="宋体" w:hAnsi="Calibri" w:cs="Times New Roman"/>
          <w:sz w:val="24"/>
          <w:szCs w:val="28"/>
        </w:rPr>
        <w:t>功能及说明</w:t>
      </w:r>
      <w:bookmarkEnd w:id="4"/>
      <w:bookmarkEnd w:id="5"/>
      <w:bookmarkEnd w:id="6"/>
      <w:bookmarkEnd w:id="7"/>
      <w:bookmarkEnd w:id="8"/>
      <w:bookmarkEnd w:id="9"/>
      <w:bookmarkEnd w:id="10"/>
    </w:p>
    <w:tbl>
      <w:tblPr>
        <w:tblStyle w:val="2-51"/>
        <w:tblW w:w="905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tblPr>
      <w:tblGrid>
        <w:gridCol w:w="3800"/>
        <w:gridCol w:w="5254"/>
      </w:tblGrid>
      <w:tr w:rsidR="00B456C6" w:rsidTr="00B456C6">
        <w:trPr>
          <w:cnfStyle w:val="100000000000"/>
          <w:trHeight w:val="665"/>
        </w:trPr>
        <w:tc>
          <w:tcPr>
            <w:cnfStyle w:val="001000000000"/>
            <w:tcW w:w="3800" w:type="dxa"/>
            <w:vAlign w:val="center"/>
          </w:tcPr>
          <w:p w:rsidR="00B456C6" w:rsidRDefault="00115D53">
            <w:pPr>
              <w:widowControl/>
              <w:jc w:val="center"/>
              <w:rPr>
                <w:rFonts w:ascii="微软雅黑" w:eastAsia="微软雅黑" w:hAnsi="微软雅黑" w:cs="宋体"/>
                <w:color w:val="262626"/>
                <w:kern w:val="0"/>
                <w:szCs w:val="18"/>
              </w:rPr>
            </w:pPr>
            <w:r>
              <w:rPr>
                <w:rFonts w:ascii="微软雅黑" w:eastAsia="微软雅黑" w:hAnsi="微软雅黑" w:cs="宋体" w:hint="eastAsia"/>
                <w:color w:val="262626"/>
                <w:kern w:val="0"/>
                <w:szCs w:val="18"/>
              </w:rPr>
              <w:t>口语训练系统核心模块</w:t>
            </w:r>
          </w:p>
        </w:tc>
        <w:tc>
          <w:tcPr>
            <w:tcW w:w="5254" w:type="dxa"/>
            <w:vAlign w:val="center"/>
          </w:tcPr>
          <w:p w:rsidR="00B456C6" w:rsidRDefault="00115D53">
            <w:pPr>
              <w:widowControl/>
              <w:jc w:val="center"/>
              <w:cnfStyle w:val="100000000000"/>
              <w:rPr>
                <w:rFonts w:ascii="微软雅黑" w:eastAsia="微软雅黑" w:hAnsi="微软雅黑" w:cs="宋体"/>
                <w:color w:val="262626"/>
                <w:kern w:val="0"/>
                <w:szCs w:val="18"/>
              </w:rPr>
            </w:pPr>
            <w:r>
              <w:rPr>
                <w:rFonts w:ascii="微软雅黑" w:eastAsia="微软雅黑" w:hAnsi="微软雅黑" w:cs="宋体" w:hint="eastAsia"/>
                <w:color w:val="262626"/>
                <w:kern w:val="0"/>
                <w:szCs w:val="18"/>
              </w:rPr>
              <w:t>性能</w:t>
            </w:r>
          </w:p>
        </w:tc>
      </w:tr>
      <w:tr w:rsidR="00B456C6" w:rsidTr="00B456C6">
        <w:trPr>
          <w:trHeight w:val="1215"/>
        </w:trPr>
        <w:tc>
          <w:tcPr>
            <w:cnfStyle w:val="001000000000"/>
            <w:tcW w:w="3800" w:type="dxa"/>
            <w:shd w:val="clear" w:color="auto" w:fill="D9E2F3"/>
            <w:vAlign w:val="center"/>
          </w:tcPr>
          <w:p w:rsidR="00B456C6" w:rsidRDefault="00115D53">
            <w:pPr>
              <w:widowControl/>
              <w:textAlignment w:val="center"/>
              <w:rPr>
                <w:rFonts w:ascii="微软雅黑 Light" w:eastAsia="微软雅黑 Light" w:hAnsi="微软雅黑 Light" w:cs="宋体"/>
                <w:color w:val="262626"/>
                <w:kern w:val="0"/>
                <w:szCs w:val="21"/>
              </w:rPr>
            </w:pPr>
            <w:r>
              <w:rPr>
                <w:rStyle w:val="font21"/>
                <w:rFonts w:hint="default"/>
              </w:rPr>
              <w:t>系统管理云平台</w:t>
            </w:r>
          </w:p>
        </w:tc>
        <w:tc>
          <w:tcPr>
            <w:tcW w:w="5254" w:type="dxa"/>
            <w:shd w:val="clear" w:color="auto" w:fill="D9E2F3"/>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基于云技术的站群管理系统，可承载超大规模在线评测，确保稳定、安全、高效</w:t>
            </w:r>
          </w:p>
        </w:tc>
      </w:tr>
      <w:tr w:rsidR="00B456C6" w:rsidTr="00B456C6">
        <w:trPr>
          <w:trHeight w:val="1215"/>
        </w:trPr>
        <w:tc>
          <w:tcPr>
            <w:cnfStyle w:val="001000000000"/>
            <w:tcW w:w="3800" w:type="dxa"/>
            <w:vAlign w:val="center"/>
          </w:tcPr>
          <w:p w:rsidR="00B456C6" w:rsidRDefault="00115D53">
            <w:pPr>
              <w:widowControl/>
              <w:textAlignment w:val="center"/>
              <w:rPr>
                <w:rFonts w:ascii="微软雅黑 Light" w:eastAsia="微软雅黑 Light" w:hAnsi="微软雅黑 Light" w:cs="宋体"/>
                <w:color w:val="262626"/>
                <w:kern w:val="0"/>
                <w:szCs w:val="21"/>
              </w:rPr>
            </w:pPr>
            <w:r>
              <w:rPr>
                <w:rStyle w:val="font21"/>
                <w:rFonts w:hint="default"/>
              </w:rPr>
              <w:t>口语（英语）云评测引擎</w:t>
            </w:r>
          </w:p>
        </w:tc>
        <w:tc>
          <w:tcPr>
            <w:tcW w:w="5254" w:type="dxa"/>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实现对用户英语口语发音的自动评测和反馈指导</w:t>
            </w:r>
          </w:p>
        </w:tc>
      </w:tr>
      <w:tr w:rsidR="00B456C6" w:rsidTr="00B456C6">
        <w:trPr>
          <w:trHeight w:val="813"/>
        </w:trPr>
        <w:tc>
          <w:tcPr>
            <w:cnfStyle w:val="001000000000"/>
            <w:tcW w:w="3800" w:type="dxa"/>
            <w:shd w:val="clear" w:color="auto" w:fill="D9E2F3"/>
            <w:vAlign w:val="center"/>
          </w:tcPr>
          <w:p w:rsidR="00B456C6" w:rsidRDefault="00115D53">
            <w:pPr>
              <w:widowControl/>
              <w:textAlignment w:val="center"/>
              <w:rPr>
                <w:rFonts w:ascii="微软雅黑 Light" w:eastAsia="微软雅黑 Light" w:hAnsi="微软雅黑 Light" w:cs="宋体"/>
                <w:color w:val="262626"/>
                <w:kern w:val="0"/>
                <w:szCs w:val="21"/>
              </w:rPr>
            </w:pPr>
            <w:r>
              <w:rPr>
                <w:rStyle w:val="font21"/>
                <w:rFonts w:hint="default"/>
              </w:rPr>
              <w:t>语音（英语）合成引擎</w:t>
            </w:r>
          </w:p>
        </w:tc>
        <w:tc>
          <w:tcPr>
            <w:tcW w:w="5254" w:type="dxa"/>
            <w:shd w:val="clear" w:color="auto" w:fill="D9E2F3"/>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实现文字内容到合成音频的转换</w:t>
            </w:r>
          </w:p>
        </w:tc>
      </w:tr>
      <w:tr w:rsidR="00B456C6" w:rsidTr="00B456C6">
        <w:trPr>
          <w:trHeight w:val="1040"/>
        </w:trPr>
        <w:tc>
          <w:tcPr>
            <w:cnfStyle w:val="001000000000"/>
            <w:tcW w:w="3800" w:type="dxa"/>
            <w:vAlign w:val="center"/>
          </w:tcPr>
          <w:p w:rsidR="00B456C6" w:rsidRDefault="00115D53">
            <w:pPr>
              <w:widowControl/>
              <w:textAlignment w:val="center"/>
              <w:rPr>
                <w:rFonts w:ascii="微软雅黑 Light" w:eastAsia="微软雅黑 Light" w:hAnsi="微软雅黑 Light" w:cs="宋体"/>
                <w:color w:val="262626"/>
                <w:kern w:val="0"/>
                <w:szCs w:val="21"/>
              </w:rPr>
            </w:pPr>
            <w:r>
              <w:rPr>
                <w:rStyle w:val="font21"/>
                <w:rFonts w:hint="default"/>
              </w:rPr>
              <w:t>自主出题子系统</w:t>
            </w:r>
          </w:p>
        </w:tc>
        <w:tc>
          <w:tcPr>
            <w:tcW w:w="5254" w:type="dxa"/>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帮助教师实现自建和管理可机评口语训练题</w:t>
            </w:r>
          </w:p>
        </w:tc>
      </w:tr>
      <w:tr w:rsidR="00B456C6" w:rsidTr="00B456C6">
        <w:trPr>
          <w:trHeight w:val="1291"/>
        </w:trPr>
        <w:tc>
          <w:tcPr>
            <w:cnfStyle w:val="001000000000"/>
            <w:tcW w:w="3800" w:type="dxa"/>
            <w:shd w:val="clear" w:color="auto" w:fill="D9E2F3"/>
            <w:vAlign w:val="center"/>
          </w:tcPr>
          <w:p w:rsidR="00B456C6" w:rsidRDefault="00115D53">
            <w:pPr>
              <w:widowControl/>
              <w:textAlignment w:val="center"/>
              <w:rPr>
                <w:rFonts w:ascii="微软雅黑 Light" w:eastAsia="微软雅黑 Light" w:hAnsi="微软雅黑 Light" w:cs="宋体"/>
                <w:color w:val="262626"/>
                <w:kern w:val="0"/>
                <w:szCs w:val="21"/>
              </w:rPr>
            </w:pPr>
            <w:r>
              <w:rPr>
                <w:rStyle w:val="font21"/>
                <w:rFonts w:hint="default"/>
              </w:rPr>
              <w:t>习题解析引擎</w:t>
            </w:r>
          </w:p>
        </w:tc>
        <w:tc>
          <w:tcPr>
            <w:tcW w:w="5254" w:type="dxa"/>
            <w:shd w:val="clear" w:color="auto" w:fill="D9E2F3"/>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实现多种题型的内容和模式解析，保证学习过程的流畅性和稳定性</w:t>
            </w:r>
          </w:p>
        </w:tc>
      </w:tr>
      <w:tr w:rsidR="00B456C6" w:rsidTr="00B456C6">
        <w:trPr>
          <w:trHeight w:val="1215"/>
        </w:trPr>
        <w:tc>
          <w:tcPr>
            <w:cnfStyle w:val="001000000000"/>
            <w:tcW w:w="3800" w:type="dxa"/>
            <w:vAlign w:val="center"/>
          </w:tcPr>
          <w:p w:rsidR="00B456C6" w:rsidRDefault="00115D53">
            <w:pPr>
              <w:widowControl/>
              <w:textAlignment w:val="center"/>
              <w:rPr>
                <w:rFonts w:ascii="微软雅黑 Light" w:eastAsia="微软雅黑 Light" w:hAnsi="微软雅黑 Light" w:cs="宋体"/>
                <w:color w:val="262626"/>
                <w:kern w:val="0"/>
                <w:szCs w:val="21"/>
              </w:rPr>
            </w:pPr>
            <w:r>
              <w:rPr>
                <w:rFonts w:ascii="微软雅黑" w:eastAsia="微软雅黑" w:hAnsi="微软雅黑" w:cs="微软雅黑" w:hint="eastAsia"/>
                <w:color w:val="000000"/>
                <w:kern w:val="0"/>
                <w:szCs w:val="24"/>
              </w:rPr>
              <w:t>学习模式子系统</w:t>
            </w:r>
          </w:p>
        </w:tc>
        <w:tc>
          <w:tcPr>
            <w:tcW w:w="5254" w:type="dxa"/>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为学生提供练习和挑战两种学习模式以及激励型同伴学习体验</w:t>
            </w:r>
          </w:p>
        </w:tc>
      </w:tr>
      <w:tr w:rsidR="00B456C6" w:rsidTr="00B456C6">
        <w:trPr>
          <w:trHeight w:val="813"/>
        </w:trPr>
        <w:tc>
          <w:tcPr>
            <w:cnfStyle w:val="001000000000"/>
            <w:tcW w:w="3800" w:type="dxa"/>
            <w:shd w:val="clear" w:color="auto" w:fill="D9E2F3"/>
            <w:vAlign w:val="center"/>
          </w:tcPr>
          <w:p w:rsidR="00B456C6" w:rsidRDefault="00115D53">
            <w:pPr>
              <w:widowControl/>
              <w:textAlignment w:val="center"/>
              <w:rPr>
                <w:rFonts w:ascii="微软雅黑 Light" w:eastAsia="微软雅黑 Light" w:hAnsi="微软雅黑 Light" w:cs="宋体"/>
                <w:color w:val="262626"/>
                <w:kern w:val="0"/>
                <w:szCs w:val="21"/>
              </w:rPr>
            </w:pPr>
            <w:r>
              <w:rPr>
                <w:rFonts w:ascii="微软雅黑" w:eastAsia="微软雅黑" w:hAnsi="微软雅黑" w:cs="微软雅黑" w:hint="eastAsia"/>
                <w:color w:val="000000"/>
                <w:kern w:val="0"/>
                <w:szCs w:val="24"/>
              </w:rPr>
              <w:t>任务管理模块</w:t>
            </w:r>
          </w:p>
        </w:tc>
        <w:tc>
          <w:tcPr>
            <w:tcW w:w="5254" w:type="dxa"/>
            <w:shd w:val="clear" w:color="auto" w:fill="D9E2F3"/>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帮助教师在线发布和管理口语训练任务</w:t>
            </w:r>
          </w:p>
        </w:tc>
      </w:tr>
      <w:tr w:rsidR="00B456C6" w:rsidTr="00B456C6">
        <w:trPr>
          <w:trHeight w:val="613"/>
        </w:trPr>
        <w:tc>
          <w:tcPr>
            <w:cnfStyle w:val="001000000000"/>
            <w:tcW w:w="3800" w:type="dxa"/>
            <w:vAlign w:val="center"/>
          </w:tcPr>
          <w:p w:rsidR="00B456C6" w:rsidRDefault="00115D53">
            <w:pPr>
              <w:widowControl/>
              <w:jc w:val="left"/>
              <w:textAlignment w:val="center"/>
              <w:rPr>
                <w:rFonts w:ascii="微软雅黑 Light" w:eastAsia="微软雅黑 Light" w:hAnsi="微软雅黑 Light" w:cs="宋体"/>
                <w:color w:val="262626"/>
                <w:kern w:val="0"/>
                <w:szCs w:val="21"/>
              </w:rPr>
            </w:pPr>
            <w:r>
              <w:rPr>
                <w:rFonts w:ascii="微软雅黑" w:eastAsia="微软雅黑" w:hAnsi="微软雅黑" w:cs="微软雅黑" w:hint="eastAsia"/>
                <w:color w:val="000000"/>
                <w:kern w:val="0"/>
                <w:szCs w:val="24"/>
              </w:rPr>
              <w:t>统计分析模块</w:t>
            </w:r>
          </w:p>
        </w:tc>
        <w:tc>
          <w:tcPr>
            <w:tcW w:w="5254" w:type="dxa"/>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为教师提供学习数据的可视化统计分析</w:t>
            </w:r>
          </w:p>
        </w:tc>
      </w:tr>
      <w:tr w:rsidR="00B456C6" w:rsidTr="00B456C6">
        <w:trPr>
          <w:trHeight w:val="1215"/>
        </w:trPr>
        <w:tc>
          <w:tcPr>
            <w:cnfStyle w:val="001000000000"/>
            <w:tcW w:w="3800" w:type="dxa"/>
            <w:shd w:val="clear" w:color="auto" w:fill="D9E2F3"/>
            <w:vAlign w:val="center"/>
          </w:tcPr>
          <w:p w:rsidR="00B456C6" w:rsidRDefault="00115D53">
            <w:pPr>
              <w:widowControl/>
              <w:textAlignment w:val="center"/>
              <w:rPr>
                <w:rFonts w:ascii="微软雅黑" w:eastAsia="微软雅黑" w:hAnsi="微软雅黑" w:cs="微软雅黑"/>
                <w:b w:val="0"/>
                <w:bCs w:val="0"/>
                <w:color w:val="000000"/>
                <w:kern w:val="0"/>
                <w:szCs w:val="24"/>
              </w:rPr>
            </w:pPr>
            <w:r>
              <w:rPr>
                <w:rFonts w:ascii="微软雅黑" w:eastAsia="微软雅黑" w:hAnsi="微软雅黑" w:cs="微软雅黑" w:hint="eastAsia"/>
                <w:color w:val="000000"/>
                <w:kern w:val="0"/>
                <w:szCs w:val="24"/>
              </w:rPr>
              <w:t>训练题库资源包</w:t>
            </w:r>
          </w:p>
        </w:tc>
        <w:tc>
          <w:tcPr>
            <w:tcW w:w="5254" w:type="dxa"/>
            <w:shd w:val="clear" w:color="auto" w:fill="D9E2F3"/>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为教师和学生提供内容体系完整和题型丰富的可机评口语训练内容</w:t>
            </w:r>
          </w:p>
        </w:tc>
      </w:tr>
      <w:tr w:rsidR="00B456C6" w:rsidTr="00B456C6">
        <w:trPr>
          <w:trHeight w:val="639"/>
        </w:trPr>
        <w:tc>
          <w:tcPr>
            <w:cnfStyle w:val="001000000000"/>
            <w:tcW w:w="3800" w:type="dxa"/>
            <w:vAlign w:val="center"/>
          </w:tcPr>
          <w:p w:rsidR="00B456C6" w:rsidRDefault="00115D53">
            <w:pPr>
              <w:widowControl/>
              <w:jc w:val="left"/>
              <w:textAlignment w:val="center"/>
              <w:rPr>
                <w:rFonts w:ascii="微软雅黑 Light" w:eastAsia="微软雅黑 Light" w:hAnsi="微软雅黑 Light" w:cs="宋体"/>
                <w:color w:val="262626"/>
                <w:kern w:val="0"/>
                <w:szCs w:val="21"/>
              </w:rPr>
            </w:pPr>
            <w:r>
              <w:rPr>
                <w:rFonts w:ascii="微软雅黑" w:eastAsia="微软雅黑" w:hAnsi="微软雅黑" w:cs="微软雅黑" w:hint="eastAsia"/>
                <w:color w:val="000000"/>
                <w:kern w:val="0"/>
                <w:szCs w:val="24"/>
              </w:rPr>
              <w:t>口语训练系统（学生手机端）</w:t>
            </w:r>
          </w:p>
        </w:tc>
        <w:tc>
          <w:tcPr>
            <w:tcW w:w="5254" w:type="dxa"/>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支持学生在手机端完成各项功能</w:t>
            </w:r>
          </w:p>
        </w:tc>
      </w:tr>
      <w:tr w:rsidR="00B456C6" w:rsidTr="00B456C6">
        <w:trPr>
          <w:trHeight w:val="667"/>
        </w:trPr>
        <w:tc>
          <w:tcPr>
            <w:cnfStyle w:val="001000000000"/>
            <w:tcW w:w="3800" w:type="dxa"/>
            <w:shd w:val="clear" w:color="auto" w:fill="D9E2F3"/>
            <w:vAlign w:val="center"/>
          </w:tcPr>
          <w:p w:rsidR="00B456C6" w:rsidRDefault="00115D53">
            <w:pPr>
              <w:widowControl/>
              <w:textAlignment w:val="center"/>
              <w:rPr>
                <w:rFonts w:ascii="微软雅黑 Light" w:eastAsia="微软雅黑 Light" w:hAnsi="微软雅黑 Light" w:cs="宋体"/>
                <w:color w:val="262626"/>
                <w:kern w:val="0"/>
                <w:szCs w:val="21"/>
              </w:rPr>
            </w:pPr>
            <w:r>
              <w:rPr>
                <w:rFonts w:ascii="微软雅黑" w:eastAsia="微软雅黑" w:hAnsi="微软雅黑" w:cs="微软雅黑" w:hint="eastAsia"/>
                <w:color w:val="000000"/>
                <w:kern w:val="0"/>
                <w:szCs w:val="24"/>
              </w:rPr>
              <w:t>口语训练系统（教师PC端）</w:t>
            </w:r>
          </w:p>
        </w:tc>
        <w:tc>
          <w:tcPr>
            <w:tcW w:w="5254" w:type="dxa"/>
            <w:shd w:val="clear" w:color="auto" w:fill="D9E2F3"/>
            <w:vAlign w:val="center"/>
          </w:tcPr>
          <w:p w:rsidR="00B456C6" w:rsidRDefault="00115D53">
            <w:pPr>
              <w:widowControl/>
              <w:textAlignment w:val="center"/>
              <w:cnfStyle w:val="000000000000"/>
              <w:rPr>
                <w:rFonts w:ascii="微软雅黑" w:eastAsia="微软雅黑" w:hAnsi="微软雅黑" w:cs="宋体"/>
                <w:color w:val="262626"/>
                <w:kern w:val="0"/>
                <w:szCs w:val="21"/>
              </w:rPr>
            </w:pPr>
            <w:r>
              <w:rPr>
                <w:rFonts w:ascii="微软雅黑" w:eastAsia="微软雅黑" w:hAnsi="微软雅黑" w:cs="微软雅黑" w:hint="eastAsia"/>
                <w:color w:val="000000"/>
                <w:kern w:val="0"/>
                <w:szCs w:val="24"/>
              </w:rPr>
              <w:t>支持教师在PC端完成各项功能</w:t>
            </w:r>
          </w:p>
        </w:tc>
      </w:tr>
    </w:tbl>
    <w:p w:rsidR="00B456C6" w:rsidRDefault="00B456C6">
      <w:pPr>
        <w:tabs>
          <w:tab w:val="right" w:pos="9026"/>
        </w:tabs>
        <w:rPr>
          <w:rFonts w:ascii="Calibri" w:eastAsia="宋体" w:hAnsi="Calibri" w:cs="Times New Roman"/>
          <w:sz w:val="24"/>
          <w:szCs w:val="28"/>
        </w:rPr>
      </w:pPr>
    </w:p>
    <w:p w:rsidR="00B456C6" w:rsidRDefault="007D7FFA">
      <w:pPr>
        <w:pStyle w:val="3"/>
        <w:numPr>
          <w:ilvl w:val="0"/>
          <w:numId w:val="5"/>
        </w:numPr>
        <w:rPr>
          <w:rFonts w:ascii="Calibri" w:eastAsia="宋体" w:hAnsi="Calibri" w:cs="Times New Roman"/>
          <w:color w:val="000000" w:themeColor="text1"/>
          <w:sz w:val="24"/>
        </w:rPr>
      </w:pPr>
      <w:bookmarkStart w:id="11" w:name="_Toc467573346"/>
      <w:bookmarkStart w:id="12" w:name="_Toc467573885"/>
      <w:r>
        <w:rPr>
          <w:rFonts w:ascii="Calibri" w:eastAsia="宋体" w:hAnsi="Calibri" w:cs="Times New Roman" w:hint="eastAsia"/>
          <w:color w:val="000000" w:themeColor="text1"/>
          <w:sz w:val="24"/>
          <w:szCs w:val="28"/>
        </w:rPr>
        <w:t>技术参数</w:t>
      </w:r>
      <w:bookmarkEnd w:id="11"/>
      <w:bookmarkEnd w:id="12"/>
    </w:p>
    <w:tbl>
      <w:tblPr>
        <w:tblStyle w:val="a7"/>
        <w:tblW w:w="9180" w:type="dxa"/>
        <w:tblLook w:val="04A0"/>
      </w:tblPr>
      <w:tblGrid>
        <w:gridCol w:w="1526"/>
        <w:gridCol w:w="7654"/>
      </w:tblGrid>
      <w:tr w:rsidR="007D7FFA" w:rsidRPr="008A638E" w:rsidTr="007D7FFA">
        <w:trPr>
          <w:trHeight w:val="562"/>
        </w:trPr>
        <w:tc>
          <w:tcPr>
            <w:tcW w:w="9180" w:type="dxa"/>
            <w:gridSpan w:val="2"/>
            <w:shd w:val="clear" w:color="auto" w:fill="D9E2F3" w:themeFill="accent5" w:themeFillTint="33"/>
            <w:vAlign w:val="center"/>
          </w:tcPr>
          <w:p w:rsidR="007D7FFA" w:rsidRPr="008A638E" w:rsidRDefault="007D7FFA" w:rsidP="00EE6236">
            <w:pPr>
              <w:jc w:val="left"/>
              <w:rPr>
                <w:rFonts w:ascii="华文细黑" w:eastAsia="华文细黑" w:hAnsi="华文细黑"/>
                <w:b/>
                <w:sz w:val="28"/>
                <w:szCs w:val="28"/>
              </w:rPr>
            </w:pPr>
            <w:r>
              <w:rPr>
                <w:rFonts w:ascii="华文细黑" w:eastAsia="华文细黑" w:hAnsi="华文细黑" w:hint="eastAsia"/>
                <w:b/>
                <w:sz w:val="28"/>
                <w:szCs w:val="28"/>
              </w:rPr>
              <w:t>口语训练系统</w:t>
            </w:r>
          </w:p>
        </w:tc>
      </w:tr>
      <w:tr w:rsidR="007D7FFA" w:rsidRPr="00523816" w:rsidTr="00D13ED0">
        <w:trPr>
          <w:trHeight w:val="646"/>
        </w:trPr>
        <w:tc>
          <w:tcPr>
            <w:tcW w:w="1526" w:type="dxa"/>
            <w:shd w:val="clear" w:color="auto" w:fill="auto"/>
            <w:vAlign w:val="center"/>
          </w:tcPr>
          <w:p w:rsidR="007D7FFA" w:rsidRPr="00523816" w:rsidRDefault="007D7FFA" w:rsidP="00EE6236">
            <w:pPr>
              <w:jc w:val="center"/>
              <w:rPr>
                <w:rFonts w:ascii="华文细黑" w:eastAsia="华文细黑" w:hAnsi="华文细黑"/>
              </w:rPr>
            </w:pPr>
            <w:r w:rsidRPr="00523816">
              <w:rPr>
                <w:rFonts w:ascii="华文细黑" w:eastAsia="华文细黑" w:hAnsi="华文细黑" w:hint="eastAsia"/>
              </w:rPr>
              <w:t>模块</w:t>
            </w:r>
          </w:p>
        </w:tc>
        <w:tc>
          <w:tcPr>
            <w:tcW w:w="7654" w:type="dxa"/>
            <w:shd w:val="clear" w:color="auto" w:fill="auto"/>
            <w:vAlign w:val="center"/>
          </w:tcPr>
          <w:p w:rsidR="007D7FFA" w:rsidRPr="00523816" w:rsidRDefault="007D7FFA" w:rsidP="00EE6236">
            <w:pPr>
              <w:jc w:val="center"/>
              <w:rPr>
                <w:rFonts w:ascii="华文细黑" w:eastAsia="华文细黑" w:hAnsi="华文细黑"/>
              </w:rPr>
            </w:pPr>
            <w:r w:rsidRPr="00523816">
              <w:rPr>
                <w:rFonts w:ascii="华文细黑" w:eastAsia="华文细黑" w:hAnsi="华文细黑" w:hint="eastAsia"/>
              </w:rPr>
              <w:t>技术参数</w:t>
            </w:r>
          </w:p>
        </w:tc>
      </w:tr>
      <w:tr w:rsidR="007D7FFA" w:rsidRPr="00DC04D4" w:rsidTr="007D7FFA">
        <w:trPr>
          <w:trHeight w:val="562"/>
        </w:trPr>
        <w:tc>
          <w:tcPr>
            <w:tcW w:w="9180" w:type="dxa"/>
            <w:gridSpan w:val="2"/>
            <w:shd w:val="clear" w:color="auto" w:fill="AEC700"/>
            <w:vAlign w:val="center"/>
          </w:tcPr>
          <w:p w:rsidR="007D7FFA" w:rsidRPr="00DC04D4" w:rsidRDefault="007D7FFA" w:rsidP="00EE6236">
            <w:pPr>
              <w:jc w:val="center"/>
              <w:rPr>
                <w:rFonts w:ascii="华文细黑" w:eastAsia="华文细黑" w:hAnsi="华文细黑"/>
                <w:b/>
                <w:sz w:val="28"/>
                <w:szCs w:val="28"/>
              </w:rPr>
            </w:pPr>
            <w:r w:rsidRPr="00DC04D4">
              <w:rPr>
                <w:rFonts w:ascii="华文细黑" w:eastAsia="华文细黑" w:hAnsi="华文细黑" w:hint="eastAsia"/>
                <w:b/>
                <w:sz w:val="28"/>
                <w:szCs w:val="28"/>
              </w:rPr>
              <w:t>口语训练系统——基础部分</w:t>
            </w:r>
          </w:p>
        </w:tc>
      </w:tr>
      <w:tr w:rsidR="007D7FFA" w:rsidRPr="00DC04D4" w:rsidTr="007D7FFA">
        <w:trPr>
          <w:trHeight w:val="562"/>
        </w:trPr>
        <w:tc>
          <w:tcPr>
            <w:tcW w:w="1526" w:type="dxa"/>
            <w:shd w:val="clear" w:color="auto" w:fill="auto"/>
            <w:vAlign w:val="center"/>
          </w:tcPr>
          <w:p w:rsidR="007D7FFA" w:rsidRPr="00E57CF3" w:rsidRDefault="007D7FFA" w:rsidP="00EE6236">
            <w:pPr>
              <w:jc w:val="center"/>
              <w:rPr>
                <w:rFonts w:ascii="华文细黑" w:eastAsia="华文细黑" w:hAnsi="华文细黑"/>
              </w:rPr>
            </w:pPr>
            <w:r w:rsidRPr="00E57CF3">
              <w:rPr>
                <w:rFonts w:ascii="华文细黑" w:eastAsia="华文细黑" w:hAnsi="华文细黑" w:hint="eastAsia"/>
              </w:rPr>
              <w:t>产品简介</w:t>
            </w:r>
          </w:p>
        </w:tc>
        <w:tc>
          <w:tcPr>
            <w:tcW w:w="7654" w:type="dxa"/>
            <w:shd w:val="clear" w:color="auto" w:fill="auto"/>
            <w:vAlign w:val="center"/>
          </w:tcPr>
          <w:p w:rsidR="007D7FFA" w:rsidRPr="00DC04D4" w:rsidRDefault="007D7FFA" w:rsidP="00B908C0">
            <w:pPr>
              <w:jc w:val="left"/>
              <w:rPr>
                <w:rFonts w:ascii="华文细黑" w:eastAsia="华文细黑" w:hAnsi="华文细黑"/>
                <w:b/>
                <w:sz w:val="28"/>
                <w:szCs w:val="28"/>
              </w:rPr>
            </w:pPr>
            <w:r>
              <w:rPr>
                <w:rFonts w:ascii="华文细黑" w:eastAsia="华文细黑" w:hAnsi="华文细黑" w:hint="eastAsia"/>
              </w:rPr>
              <w:t xml:space="preserve">    </w:t>
            </w:r>
            <w:r w:rsidRPr="00E71CE7">
              <w:rPr>
                <w:rFonts w:ascii="华文细黑" w:eastAsia="华文细黑" w:hAnsi="华文细黑" w:hint="eastAsia"/>
              </w:rPr>
              <w:t>口语训练系统是基于智能语音</w:t>
            </w:r>
            <w:r>
              <w:rPr>
                <w:rFonts w:ascii="华文细黑" w:eastAsia="华文细黑" w:hAnsi="华文细黑" w:hint="eastAsia"/>
              </w:rPr>
              <w:t>及智能评测</w:t>
            </w:r>
            <w:r w:rsidRPr="00E71CE7">
              <w:rPr>
                <w:rFonts w:ascii="华文细黑" w:eastAsia="华文细黑" w:hAnsi="华文细黑" w:hint="eastAsia"/>
              </w:rPr>
              <w:t>技术, 配套专业口语智能评测训练内容，适配多终端的口语教学与管理系统。在教学反馈、教学内容、教学成果和移动教学方面帮助教师使用新信息技术高效开展口语教学活动，突破传统口语课堂的局限。</w:t>
            </w:r>
            <w:r>
              <w:rPr>
                <w:rFonts w:ascii="华文细黑" w:eastAsia="华文细黑" w:hAnsi="华文细黑" w:hint="eastAsia"/>
              </w:rPr>
              <w:t>帮助学生</w:t>
            </w:r>
            <w:r w:rsidRPr="00E71CE7">
              <w:rPr>
                <w:rFonts w:ascii="华文细黑" w:eastAsia="华文细黑" w:hAnsi="华文细黑" w:hint="eastAsia"/>
              </w:rPr>
              <w:t>实战训练多领域口语内容，</w:t>
            </w:r>
            <w:r>
              <w:rPr>
                <w:rFonts w:ascii="华文细黑" w:eastAsia="华文细黑" w:hAnsi="华文细黑" w:hint="eastAsia"/>
              </w:rPr>
              <w:t>获得即时智能评测反馈，</w:t>
            </w:r>
            <w:r w:rsidRPr="00E71CE7">
              <w:rPr>
                <w:rFonts w:ascii="华文细黑" w:eastAsia="华文细黑" w:hAnsi="华文细黑" w:hint="eastAsia"/>
              </w:rPr>
              <w:t>高效提升口语能力，激发内在学习动力。</w:t>
            </w:r>
            <w:r>
              <w:rPr>
                <w:rFonts w:ascii="华文细黑" w:eastAsia="华文细黑" w:hAnsi="华文细黑" w:hint="eastAsia"/>
              </w:rPr>
              <w:t>帮助学校</w:t>
            </w:r>
            <w:r w:rsidRPr="00E71CE7">
              <w:rPr>
                <w:rFonts w:ascii="华文细黑" w:eastAsia="华文细黑" w:hAnsi="华文细黑" w:hint="eastAsia"/>
              </w:rPr>
              <w:t>探索新信息技术下的大学英语口语课程建设，建立具有针对性的教学模式。</w:t>
            </w:r>
          </w:p>
        </w:tc>
      </w:tr>
      <w:tr w:rsidR="007D7FFA" w:rsidTr="007D7FFA">
        <w:trPr>
          <w:trHeight w:val="562"/>
        </w:trPr>
        <w:tc>
          <w:tcPr>
            <w:tcW w:w="1526" w:type="dxa"/>
            <w:shd w:val="clear" w:color="auto" w:fill="auto"/>
            <w:vAlign w:val="center"/>
          </w:tcPr>
          <w:p w:rsidR="007D7FFA" w:rsidRPr="00E57CF3" w:rsidRDefault="007D7FFA" w:rsidP="00EE6236">
            <w:pPr>
              <w:jc w:val="center"/>
              <w:rPr>
                <w:rFonts w:ascii="华文细黑" w:eastAsia="华文细黑" w:hAnsi="华文细黑"/>
              </w:rPr>
            </w:pPr>
            <w:r>
              <w:rPr>
                <w:rFonts w:ascii="华文细黑" w:eastAsia="华文细黑" w:hAnsi="华文细黑" w:hint="eastAsia"/>
              </w:rPr>
              <w:t>适配终端</w:t>
            </w:r>
          </w:p>
        </w:tc>
        <w:tc>
          <w:tcPr>
            <w:tcW w:w="7654" w:type="dxa"/>
            <w:shd w:val="clear" w:color="auto" w:fill="auto"/>
            <w:vAlign w:val="center"/>
          </w:tcPr>
          <w:p w:rsidR="007D7FFA" w:rsidRDefault="007D7FFA" w:rsidP="00EE6236">
            <w:pPr>
              <w:jc w:val="left"/>
              <w:rPr>
                <w:rFonts w:ascii="华文细黑" w:eastAsia="华文细黑" w:hAnsi="华文细黑"/>
              </w:rPr>
            </w:pPr>
            <w:r>
              <w:rPr>
                <w:rFonts w:ascii="华文细黑" w:eastAsia="华文细黑" w:hAnsi="华文细黑" w:hint="eastAsia"/>
              </w:rPr>
              <w:t xml:space="preserve">    多终端适配，教师和学生均具备PC端和手机端。</w:t>
            </w:r>
          </w:p>
        </w:tc>
      </w:tr>
      <w:tr w:rsidR="007D7FFA"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内容资源</w:t>
            </w:r>
          </w:p>
        </w:tc>
        <w:tc>
          <w:tcPr>
            <w:tcW w:w="7654" w:type="dxa"/>
          </w:tcPr>
          <w:p w:rsidR="007D7FFA" w:rsidRDefault="007D7FFA" w:rsidP="00EE6236">
            <w:pPr>
              <w:jc w:val="left"/>
              <w:rPr>
                <w:rFonts w:ascii="华文细黑" w:eastAsia="华文细黑" w:hAnsi="华文细黑"/>
              </w:rPr>
            </w:pPr>
            <w:r>
              <w:rPr>
                <w:rFonts w:ascii="华文细黑" w:eastAsia="华文细黑" w:hAnsi="华文细黑" w:hint="eastAsia"/>
              </w:rPr>
              <w:t xml:space="preserve">    </w:t>
            </w:r>
            <w:r w:rsidRPr="0049590F">
              <w:rPr>
                <w:rFonts w:ascii="华文细黑" w:eastAsia="华文细黑" w:hAnsi="华文细黑" w:hint="eastAsia"/>
              </w:rPr>
              <w:t>为学生和教师提供海量丰富的口语</w:t>
            </w:r>
            <w:r>
              <w:rPr>
                <w:rFonts w:ascii="华文细黑" w:eastAsia="华文细黑" w:hAnsi="华文细黑" w:hint="eastAsia"/>
              </w:rPr>
              <w:t>训练资源，包括校本题库、考试英语、生活英语和基础技能四大模块。（1）校本题库支持学校自建符合自身教学内容的校本资源，</w:t>
            </w:r>
            <w:bookmarkStart w:id="13" w:name="_GoBack"/>
            <w:bookmarkEnd w:id="13"/>
            <w:r w:rsidRPr="00D842DF">
              <w:rPr>
                <w:rFonts w:ascii="华文细黑" w:eastAsia="华文细黑" w:hAnsi="华文细黑" w:hint="eastAsia"/>
              </w:rPr>
              <w:t>与课堂教学内容紧密衔接，巩固和拓展课堂口语练习内容。</w:t>
            </w:r>
            <w:r>
              <w:rPr>
                <w:rFonts w:ascii="华文细黑" w:eastAsia="华文细黑" w:hAnsi="华文细黑" w:hint="eastAsia"/>
              </w:rPr>
              <w:t>（2）考试英语提供托福和雅思口语考试历年真题、题目详解、话题分类及高分答案，由新航道和环球雅思名师</w:t>
            </w:r>
            <w:r w:rsidRPr="00D842DF">
              <w:rPr>
                <w:rFonts w:ascii="华文细黑" w:eastAsia="华文细黑" w:hAnsi="华文细黑" w:hint="eastAsia"/>
              </w:rPr>
              <w:t>剖析</w:t>
            </w:r>
            <w:r>
              <w:rPr>
                <w:rFonts w:ascii="华文细黑" w:eastAsia="华文细黑" w:hAnsi="华文细黑" w:hint="eastAsia"/>
              </w:rPr>
              <w:t>解题思路</w:t>
            </w:r>
            <w:r w:rsidRPr="00D842DF">
              <w:rPr>
                <w:rFonts w:ascii="华文细黑" w:eastAsia="华文细黑" w:hAnsi="华文细黑" w:hint="eastAsia"/>
              </w:rPr>
              <w:t>、建立答题模板</w:t>
            </w:r>
            <w:r>
              <w:rPr>
                <w:rFonts w:ascii="华文细黑" w:eastAsia="华文细黑" w:hAnsi="华文细黑" w:hint="eastAsia"/>
              </w:rPr>
              <w:t>并讲授答题策略，配套模拟训练帮助学生实战学习内容，有效提升托福、雅思口语应试能力。（3）生活英语涵盖最常见的日常生活场景，旅游出行、生存英语、留学海外、日常交际四大情景矩阵为英语口语学习提供了切实可行的、丰富的“生存必备”语料。内容囊括各场景英语交际时所需要的词汇、句式及常见表达方式与策略性应对语言。（4）基础技能主要训练学生英语发音的基本功，由北京外国语大学</w:t>
            </w:r>
            <w:r w:rsidRPr="00D842DF">
              <w:rPr>
                <w:rFonts w:ascii="华文细黑" w:eastAsia="华文细黑" w:hAnsi="华文细黑" w:hint="eastAsia"/>
              </w:rPr>
              <w:t>屠蓓教授</w:t>
            </w:r>
            <w:r>
              <w:rPr>
                <w:rFonts w:ascii="华文细黑" w:eastAsia="华文细黑" w:hAnsi="华文细黑" w:hint="eastAsia"/>
              </w:rPr>
              <w:t xml:space="preserve">对国际音标中易混音逐一进行对比示范和讲解，配套音标训练帮助学生全面掌握国际音标标准发音。 </w:t>
            </w:r>
          </w:p>
        </w:tc>
      </w:tr>
      <w:tr w:rsidR="007D7FFA"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口语题型</w:t>
            </w:r>
          </w:p>
        </w:tc>
        <w:tc>
          <w:tcPr>
            <w:tcW w:w="7654" w:type="dxa"/>
          </w:tcPr>
          <w:p w:rsidR="007D7FFA" w:rsidRDefault="007D7FFA" w:rsidP="00EE6236">
            <w:pPr>
              <w:rPr>
                <w:rFonts w:ascii="华文细黑" w:eastAsia="华文细黑" w:hAnsi="华文细黑"/>
              </w:rPr>
            </w:pPr>
            <w:r>
              <w:rPr>
                <w:rFonts w:ascii="华文细黑" w:eastAsia="华文细黑" w:hAnsi="华文细黑" w:hint="eastAsia"/>
              </w:rPr>
              <w:t xml:space="preserve">    支持的口语题型包括：</w:t>
            </w:r>
            <w:r w:rsidRPr="003D50D8">
              <w:rPr>
                <w:rFonts w:ascii="华文细黑" w:eastAsia="华文细黑" w:hAnsi="华文细黑" w:hint="eastAsia"/>
              </w:rPr>
              <w:t>音标训练、句子跟读、段落跟读、角色扮演、</w:t>
            </w:r>
            <w:r>
              <w:rPr>
                <w:rFonts w:ascii="华文细黑" w:eastAsia="华文细黑" w:hAnsi="华文细黑" w:hint="eastAsia"/>
              </w:rPr>
              <w:t>句子复述</w:t>
            </w:r>
            <w:r w:rsidRPr="003D50D8">
              <w:rPr>
                <w:rFonts w:ascii="华文细黑" w:eastAsia="华文细黑" w:hAnsi="华文细黑" w:hint="eastAsia"/>
              </w:rPr>
              <w:t>。各题型均实现</w:t>
            </w:r>
            <w:r>
              <w:rPr>
                <w:rFonts w:ascii="华文细黑" w:eastAsia="华文细黑" w:hAnsi="华文细黑" w:hint="eastAsia"/>
              </w:rPr>
              <w:t>即时的</w:t>
            </w:r>
            <w:r w:rsidRPr="003D50D8">
              <w:rPr>
                <w:rFonts w:ascii="华文细黑" w:eastAsia="华文细黑" w:hAnsi="华文细黑" w:hint="eastAsia"/>
              </w:rPr>
              <w:t>机评反馈，提供总分和多维度</w:t>
            </w:r>
            <w:r>
              <w:rPr>
                <w:rFonts w:ascii="华文细黑" w:eastAsia="华文细黑" w:hAnsi="华文细黑" w:hint="eastAsia"/>
              </w:rPr>
              <w:t>（准确度、流利度、完整度）</w:t>
            </w:r>
            <w:r w:rsidRPr="003D50D8">
              <w:rPr>
                <w:rFonts w:ascii="华文细黑" w:eastAsia="华文细黑" w:hAnsi="华文细黑" w:hint="eastAsia"/>
              </w:rPr>
              <w:t>评分，并</w:t>
            </w:r>
            <w:r>
              <w:rPr>
                <w:rFonts w:ascii="华文细黑" w:eastAsia="华文细黑" w:hAnsi="华文细黑" w:hint="eastAsia"/>
              </w:rPr>
              <w:t>通过对单词标色（优、良、一般、未读）帮助学生更有针对性地定位发音问题</w:t>
            </w:r>
            <w:r w:rsidRPr="003D50D8">
              <w:rPr>
                <w:rFonts w:ascii="华文细黑" w:eastAsia="华文细黑" w:hAnsi="华文细黑" w:hint="eastAsia"/>
              </w:rPr>
              <w:t>，</w:t>
            </w:r>
            <w:r>
              <w:rPr>
                <w:rFonts w:ascii="华文细黑" w:eastAsia="华文细黑" w:hAnsi="华文细黑" w:hint="eastAsia"/>
              </w:rPr>
              <w:t>通过</w:t>
            </w:r>
            <w:r>
              <w:rPr>
                <w:rFonts w:ascii="华文细黑" w:eastAsia="华文细黑" w:hAnsi="华文细黑"/>
              </w:rPr>
              <w:t>即时</w:t>
            </w:r>
            <w:r>
              <w:rPr>
                <w:rFonts w:ascii="华文细黑" w:eastAsia="华文细黑" w:hAnsi="华文细黑" w:hint="eastAsia"/>
              </w:rPr>
              <w:t>反复对比原音，提升口语能力</w:t>
            </w:r>
            <w:r w:rsidRPr="003D50D8">
              <w:rPr>
                <w:rFonts w:ascii="华文细黑" w:eastAsia="华文细黑" w:hAnsi="华文细黑" w:hint="eastAsia"/>
              </w:rPr>
              <w:t>。</w:t>
            </w:r>
          </w:p>
        </w:tc>
      </w:tr>
      <w:tr w:rsidR="007D7FFA"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英语口语</w:t>
            </w:r>
          </w:p>
          <w:p w:rsidR="007D7FFA" w:rsidRDefault="007D7FFA" w:rsidP="00EE6236">
            <w:pPr>
              <w:jc w:val="center"/>
              <w:rPr>
                <w:rFonts w:ascii="华文细黑" w:eastAsia="华文细黑" w:hAnsi="华文细黑"/>
              </w:rPr>
            </w:pPr>
            <w:r>
              <w:rPr>
                <w:rFonts w:ascii="华文细黑" w:eastAsia="华文细黑" w:hAnsi="华文细黑" w:hint="eastAsia"/>
              </w:rPr>
              <w:t>评测引擎</w:t>
            </w:r>
          </w:p>
        </w:tc>
        <w:tc>
          <w:tcPr>
            <w:tcW w:w="7654" w:type="dxa"/>
          </w:tcPr>
          <w:p w:rsidR="007D7FFA" w:rsidRPr="00523816" w:rsidRDefault="007D7FFA" w:rsidP="00EE6236">
            <w:pPr>
              <w:rPr>
                <w:rFonts w:ascii="华文细黑" w:eastAsia="华文细黑" w:hAnsi="华文细黑"/>
              </w:rPr>
            </w:pPr>
            <w:r>
              <w:rPr>
                <w:rFonts w:ascii="华文细黑" w:eastAsia="华文细黑" w:hAnsi="华文细黑" w:hint="eastAsia"/>
                <w:b/>
              </w:rPr>
              <w:t xml:space="preserve">    </w:t>
            </w:r>
            <w:r w:rsidRPr="00523816">
              <w:rPr>
                <w:rFonts w:ascii="华文细黑" w:eastAsia="华文细黑" w:hAnsi="华文细黑" w:hint="eastAsia"/>
              </w:rPr>
              <w:t>语音（口语）评测技术是一种通过机器自动对发音进行评分、检错并给出矫正指导的技术。口语评测技术是智能语音处理领域的一项研究前沿，同时又能显著提高受众对语言（口语）学习的兴趣、效率和效果。</w:t>
            </w:r>
          </w:p>
          <w:p w:rsidR="007D7FFA" w:rsidRPr="00523816" w:rsidRDefault="007D7FFA" w:rsidP="00EE6236">
            <w:pPr>
              <w:rPr>
                <w:rFonts w:ascii="华文细黑" w:eastAsia="华文细黑" w:hAnsi="华文细黑"/>
              </w:rPr>
            </w:pPr>
            <w:r w:rsidRPr="00523816">
              <w:rPr>
                <w:rFonts w:ascii="华文细黑" w:eastAsia="华文细黑" w:hAnsi="华文细黑" w:hint="eastAsia"/>
              </w:rPr>
              <w:t xml:space="preserve">    对口语训练系统中的答题录音，系统经过语音识别、基频提取等步骤后，对发音、同化、重音、不完全爆破等发音准确性，停顿时间、回读、更正频次等流利情况以及文本漏读情况做出准确判断，完成口语发音准确度、流利度、完整程度等各维度的特征提取，之后经过分数映射，得到口语评分，同时获得反馈报告。</w:t>
            </w:r>
          </w:p>
          <w:p w:rsidR="007D7FFA" w:rsidRPr="00523816" w:rsidRDefault="007D7FFA" w:rsidP="00EE6236">
            <w:pPr>
              <w:rPr>
                <w:rFonts w:ascii="华文细黑" w:eastAsia="华文细黑" w:hAnsi="华文细黑"/>
              </w:rPr>
            </w:pPr>
            <w:r>
              <w:rPr>
                <w:rFonts w:ascii="华文细黑" w:eastAsia="华文细黑" w:hAnsi="华文细黑" w:hint="eastAsia"/>
              </w:rPr>
              <w:t xml:space="preserve">    </w:t>
            </w:r>
            <w:r w:rsidRPr="00523816">
              <w:rPr>
                <w:rFonts w:ascii="华文细黑" w:eastAsia="华文细黑" w:hAnsi="华文细黑" w:hint="eastAsia"/>
              </w:rPr>
              <w:t>口语评测引擎内部核心算法流程，如下图所示:</w:t>
            </w:r>
          </w:p>
          <w:p w:rsidR="007D7FFA" w:rsidRDefault="007D7FFA" w:rsidP="00EE6236">
            <w:pPr>
              <w:rPr>
                <w:rFonts w:ascii="华文细黑" w:eastAsia="华文细黑" w:hAnsi="华文细黑"/>
              </w:rPr>
            </w:pPr>
            <w:r w:rsidRPr="009E24AD">
              <w:rPr>
                <w:rFonts w:ascii="仿宋_GB2312" w:hAnsi="宋体"/>
                <w:noProof/>
                <w:color w:val="FF0000"/>
                <w:szCs w:val="28"/>
              </w:rPr>
              <w:lastRenderedPageBreak/>
              <w:drawing>
                <wp:inline distT="0" distB="0" distL="0" distR="0">
                  <wp:extent cx="4483100" cy="27838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3100" cy="2783840"/>
                          </a:xfrm>
                          <a:prstGeom prst="rect">
                            <a:avLst/>
                          </a:prstGeom>
                          <a:noFill/>
                          <a:ln>
                            <a:noFill/>
                          </a:ln>
                        </pic:spPr>
                      </pic:pic>
                    </a:graphicData>
                  </a:graphic>
                </wp:inline>
              </w:drawing>
            </w:r>
          </w:p>
        </w:tc>
      </w:tr>
      <w:tr w:rsidR="007D7FFA"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lastRenderedPageBreak/>
              <w:t>英语语音</w:t>
            </w:r>
          </w:p>
          <w:p w:rsidR="007D7FFA" w:rsidRDefault="007D7FFA" w:rsidP="00EE6236">
            <w:pPr>
              <w:jc w:val="center"/>
              <w:rPr>
                <w:rFonts w:ascii="华文细黑" w:eastAsia="华文细黑" w:hAnsi="华文细黑"/>
              </w:rPr>
            </w:pPr>
            <w:r>
              <w:rPr>
                <w:rFonts w:ascii="华文细黑" w:eastAsia="华文细黑" w:hAnsi="华文细黑" w:hint="eastAsia"/>
              </w:rPr>
              <w:t>合成引擎</w:t>
            </w:r>
          </w:p>
          <w:p w:rsidR="007D7FFA" w:rsidRDefault="007D7FFA" w:rsidP="00EE6236">
            <w:pPr>
              <w:jc w:val="center"/>
              <w:rPr>
                <w:rFonts w:ascii="华文细黑" w:eastAsia="华文细黑" w:hAnsi="华文细黑"/>
              </w:rPr>
            </w:pPr>
          </w:p>
        </w:tc>
        <w:tc>
          <w:tcPr>
            <w:tcW w:w="7654" w:type="dxa"/>
          </w:tcPr>
          <w:p w:rsidR="007D7FFA" w:rsidRPr="00AF474B" w:rsidRDefault="007D7FFA" w:rsidP="00EE6236">
            <w:pPr>
              <w:rPr>
                <w:rFonts w:ascii="华文细黑" w:eastAsia="华文细黑" w:hAnsi="华文细黑"/>
              </w:rPr>
            </w:pPr>
            <w:r>
              <w:rPr>
                <w:rFonts w:ascii="华文细黑" w:eastAsia="华文细黑" w:hAnsi="华文细黑" w:hint="eastAsia"/>
              </w:rPr>
              <w:t xml:space="preserve">    </w:t>
            </w:r>
            <w:r w:rsidRPr="00AF474B">
              <w:rPr>
                <w:rFonts w:ascii="华文细黑" w:eastAsia="华文细黑" w:hAnsi="华文细黑" w:hint="eastAsia"/>
              </w:rPr>
              <w:t xml:space="preserve">语音合成（Text To Speech，TTS）技术能够自动将任意文字实时转换为连续的自然语音，是一种能够在任何时间、任何地点，向任何人提供语音信息服务的高效便捷手段。目前，系统实现了全概率准则指导下听感量化单元拼接语音合成新方法，合成语音自然度率先突破4.0分，达到真人朗读水平，同时该系统连续 </w:t>
            </w:r>
            <w:r w:rsidRPr="00AF474B">
              <w:rPr>
                <w:rFonts w:ascii="华文细黑" w:eastAsia="华文细黑" w:hAnsi="华文细黑"/>
              </w:rPr>
              <w:t xml:space="preserve">10 </w:t>
            </w:r>
            <w:r w:rsidRPr="00AF474B">
              <w:rPr>
                <w:rFonts w:ascii="华文细黑" w:eastAsia="华文细黑" w:hAnsi="华文细黑" w:hint="eastAsia"/>
              </w:rPr>
              <w:t xml:space="preserve">年荣获国际最权威的英文合成大赛 </w:t>
            </w:r>
            <w:r w:rsidRPr="00AF474B">
              <w:rPr>
                <w:rFonts w:ascii="华文细黑" w:eastAsia="华文细黑" w:hAnsi="华文细黑"/>
              </w:rPr>
              <w:t xml:space="preserve">Blizzard Challenge </w:t>
            </w:r>
            <w:r w:rsidRPr="00AF474B">
              <w:rPr>
                <w:rFonts w:ascii="华文细黑" w:eastAsia="华文细黑" w:hAnsi="华文细黑" w:hint="eastAsia"/>
              </w:rPr>
              <w:t>冠军。系统流程如下：</w:t>
            </w:r>
          </w:p>
          <w:p w:rsidR="007D7FFA" w:rsidRPr="00AF474B" w:rsidRDefault="007D7FFA" w:rsidP="00EE6236">
            <w:pPr>
              <w:rPr>
                <w:rFonts w:ascii="华文细黑" w:eastAsia="华文细黑" w:hAnsi="华文细黑"/>
              </w:rPr>
            </w:pPr>
            <w:r w:rsidRPr="00AF474B">
              <w:rPr>
                <w:rFonts w:ascii="华文细黑" w:eastAsia="华文细黑" w:hAnsi="华文细黑"/>
                <w:noProof/>
              </w:rPr>
              <w:drawing>
                <wp:inline distT="0" distB="0" distL="0" distR="0">
                  <wp:extent cx="4394579" cy="1614805"/>
                  <wp:effectExtent l="0" t="0" r="6350" b="4445"/>
                  <wp:docPr id="6" name="图片 9" descr="语音合成示意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图片 9" descr="语音合成示意图2.jpg"/>
                          <pic:cNvPicPr>
                            <a:picLocks noChangeAspect="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98615" cy="1616288"/>
                          </a:xfrm>
                          <a:prstGeom prst="rect">
                            <a:avLst/>
                          </a:prstGeom>
                          <a:noFill/>
                          <a:ln>
                            <a:noFill/>
                          </a:ln>
                          <a:extLst/>
                        </pic:spPr>
                      </pic:pic>
                    </a:graphicData>
                  </a:graphic>
                </wp:inline>
              </w:drawing>
            </w:r>
          </w:p>
          <w:p w:rsidR="007D7FFA" w:rsidRPr="00AF474B" w:rsidRDefault="007D7FFA" w:rsidP="00EE6236">
            <w:pPr>
              <w:rPr>
                <w:rFonts w:ascii="华文细黑" w:eastAsia="华文细黑" w:hAnsi="华文细黑"/>
              </w:rPr>
            </w:pPr>
            <w:r>
              <w:rPr>
                <w:rFonts w:ascii="华文细黑" w:eastAsia="华文细黑" w:hAnsi="华文细黑" w:hint="eastAsia"/>
              </w:rPr>
              <w:t xml:space="preserve">    </w:t>
            </w:r>
            <w:r w:rsidRPr="00AF474B">
              <w:rPr>
                <w:rFonts w:ascii="华文细黑" w:eastAsia="华文细黑" w:hAnsi="华文细黑" w:hint="eastAsia"/>
              </w:rPr>
              <w:t>系统对英语教学领域进行了专门效果优化，其音质可以达到英美专业播音员的发音水平；</w:t>
            </w:r>
            <w:r w:rsidRPr="00AF474B">
              <w:rPr>
                <w:rFonts w:ascii="华文细黑" w:eastAsia="华文细黑" w:hAnsi="华文细黑"/>
              </w:rPr>
              <w:t xml:space="preserve"> </w:t>
            </w:r>
            <w:r w:rsidRPr="00AF474B">
              <w:rPr>
                <w:rFonts w:ascii="华文细黑" w:eastAsia="华文细黑" w:hAnsi="华文细黑" w:hint="eastAsia"/>
              </w:rPr>
              <w:t>系统导出的声音以</w:t>
            </w:r>
            <w:r w:rsidRPr="00AF474B">
              <w:rPr>
                <w:rFonts w:ascii="华文细黑" w:eastAsia="华文细黑" w:hAnsi="华文细黑"/>
              </w:rPr>
              <w:t>多种</w:t>
            </w:r>
            <w:r w:rsidRPr="00AF474B">
              <w:rPr>
                <w:rFonts w:ascii="华文细黑" w:eastAsia="华文细黑" w:hAnsi="华文细黑" w:hint="eastAsia"/>
              </w:rPr>
              <w:t>格式进行存储和移动，兼容各种语音播放软硬件，高保真效果杰出；系统朗读智能化程度高，自动判断数字、日期、货币、序号、多音词、语调、断句等发音难点</w:t>
            </w:r>
            <w:r w:rsidRPr="00AF474B">
              <w:rPr>
                <w:rFonts w:ascii="华文细黑" w:eastAsia="华文细黑" w:hAnsi="华文细黑"/>
              </w:rPr>
              <w:t>。</w:t>
            </w:r>
          </w:p>
          <w:p w:rsidR="007D7FFA" w:rsidRDefault="007D7FFA" w:rsidP="00EE6236">
            <w:pPr>
              <w:rPr>
                <w:rFonts w:ascii="华文细黑" w:eastAsia="华文细黑" w:hAnsi="华文细黑"/>
              </w:rPr>
            </w:pPr>
            <w:r w:rsidRPr="00AF474B">
              <w:rPr>
                <w:rFonts w:ascii="华文细黑" w:eastAsia="华文细黑" w:hAnsi="华文细黑" w:hint="eastAsia"/>
              </w:rPr>
              <w:t xml:space="preserve">    口语训练系统中的教师自建口语题库，可利用语音合成引擎实现文字转为音频</w:t>
            </w:r>
            <w:r w:rsidRPr="00AF474B">
              <w:rPr>
                <w:rFonts w:ascii="华文细黑" w:eastAsia="华文细黑" w:hAnsi="华文细黑"/>
              </w:rPr>
              <w:t>，</w:t>
            </w:r>
            <w:r w:rsidRPr="00AF474B">
              <w:rPr>
                <w:rFonts w:ascii="华文细黑" w:eastAsia="华文细黑" w:hAnsi="华文细黑" w:hint="eastAsia"/>
              </w:rPr>
              <w:t>从而</w:t>
            </w:r>
            <w:r w:rsidRPr="00AF474B">
              <w:rPr>
                <w:rFonts w:ascii="华文细黑" w:eastAsia="华文细黑" w:hAnsi="华文细黑"/>
              </w:rPr>
              <w:t>减轻教师</w:t>
            </w:r>
            <w:r w:rsidRPr="00AF474B">
              <w:rPr>
                <w:rFonts w:ascii="华文细黑" w:eastAsia="华文细黑" w:hAnsi="华文细黑" w:hint="eastAsia"/>
              </w:rPr>
              <w:t>录制标准音频的</w:t>
            </w:r>
            <w:r w:rsidRPr="00AF474B">
              <w:rPr>
                <w:rFonts w:ascii="华文细黑" w:eastAsia="华文细黑" w:hAnsi="华文细黑"/>
              </w:rPr>
              <w:t>负担，</w:t>
            </w:r>
            <w:r w:rsidRPr="00AF474B">
              <w:rPr>
                <w:rFonts w:ascii="华文细黑" w:eastAsia="华文细黑" w:hAnsi="华文细黑" w:hint="eastAsia"/>
              </w:rPr>
              <w:t>帮助</w:t>
            </w:r>
            <w:r w:rsidRPr="00AF474B">
              <w:rPr>
                <w:rFonts w:ascii="华文细黑" w:eastAsia="华文细黑" w:hAnsi="华文细黑"/>
              </w:rPr>
              <w:t>学校</w:t>
            </w:r>
            <w:r w:rsidRPr="00AF474B">
              <w:rPr>
                <w:rFonts w:ascii="华文细黑" w:eastAsia="华文细黑" w:hAnsi="华文细黑" w:hint="eastAsia"/>
              </w:rPr>
              <w:t>降低聘请外教或由教师录制音频的精力和财力</w:t>
            </w:r>
            <w:r w:rsidRPr="00AF474B">
              <w:rPr>
                <w:rFonts w:ascii="华文细黑" w:eastAsia="华文细黑" w:hAnsi="华文细黑"/>
              </w:rPr>
              <w:t>。</w:t>
            </w:r>
          </w:p>
        </w:tc>
      </w:tr>
      <w:tr w:rsidR="007D7FFA"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英语语音</w:t>
            </w:r>
          </w:p>
          <w:p w:rsidR="007D7FFA" w:rsidRDefault="007D7FFA" w:rsidP="00EE6236">
            <w:pPr>
              <w:jc w:val="center"/>
              <w:rPr>
                <w:rFonts w:ascii="华文细黑" w:eastAsia="华文细黑" w:hAnsi="华文细黑"/>
              </w:rPr>
            </w:pPr>
            <w:r>
              <w:rPr>
                <w:rFonts w:ascii="华文细黑" w:eastAsia="华文细黑" w:hAnsi="华文细黑" w:hint="eastAsia"/>
              </w:rPr>
              <w:t>识别引擎</w:t>
            </w:r>
          </w:p>
        </w:tc>
        <w:tc>
          <w:tcPr>
            <w:tcW w:w="7654" w:type="dxa"/>
          </w:tcPr>
          <w:p w:rsidR="007D7FFA" w:rsidRPr="00AF474B" w:rsidRDefault="007D7FFA" w:rsidP="00EE6236">
            <w:pPr>
              <w:rPr>
                <w:rFonts w:ascii="华文细黑" w:eastAsia="华文细黑" w:hAnsi="华文细黑"/>
              </w:rPr>
            </w:pPr>
            <w:r>
              <w:rPr>
                <w:rFonts w:ascii="华文细黑" w:eastAsia="华文细黑" w:hAnsi="华文细黑" w:hint="eastAsia"/>
              </w:rPr>
              <w:t xml:space="preserve">    </w:t>
            </w:r>
            <w:r w:rsidRPr="00AF474B">
              <w:rPr>
                <w:rFonts w:ascii="华文细黑" w:eastAsia="华文细黑" w:hAnsi="华文细黑" w:hint="eastAsia"/>
              </w:rPr>
              <w:t>语音识别技术(Speech Recognition) 所要解决的问题是让计算机能够“听懂”人类的语音，将语音中包含的文字信息“提取”出来。识别技术在“能听会说”的智能计算机系统中扮演着重要角色，相当于给计算机系统安装上“耳朵”，使其具备“能听”的功能。本系统采用基于深度神经网络DNN结构，引入</w:t>
            </w:r>
            <w:r w:rsidRPr="00AF474B">
              <w:rPr>
                <w:rFonts w:ascii="华文细黑" w:eastAsia="华文细黑" w:hAnsi="华文细黑"/>
              </w:rPr>
              <w:t>Minimum Phone Error</w:t>
            </w:r>
            <w:r w:rsidRPr="00AF474B">
              <w:rPr>
                <w:rFonts w:ascii="华文细黑" w:eastAsia="华文细黑" w:hAnsi="华文细黑" w:hint="eastAsia"/>
              </w:rPr>
              <w:t>等区分性训练准则和方法、声道长度规整算法</w:t>
            </w:r>
            <w:r w:rsidRPr="00AF474B">
              <w:rPr>
                <w:rFonts w:ascii="华文细黑" w:eastAsia="华文细黑" w:hAnsi="华文细黑"/>
              </w:rPr>
              <w:t>(VLTN)</w:t>
            </w:r>
            <w:r w:rsidRPr="00AF474B">
              <w:rPr>
                <w:rFonts w:ascii="华文细黑" w:eastAsia="华文细黑" w:hAnsi="华文细黑" w:hint="eastAsia"/>
              </w:rPr>
              <w:t>、加噪训练（</w:t>
            </w:r>
            <w:r w:rsidRPr="00AF474B">
              <w:rPr>
                <w:rFonts w:ascii="华文细黑" w:eastAsia="华文细黑" w:hAnsi="华文细黑"/>
              </w:rPr>
              <w:t>Multi Training</w:t>
            </w:r>
            <w:r w:rsidRPr="00AF474B">
              <w:rPr>
                <w:rFonts w:ascii="华文细黑" w:eastAsia="华文细黑" w:hAnsi="华文细黑" w:hint="eastAsia"/>
              </w:rPr>
              <w:t>）、环境噪声建模和补偿（</w:t>
            </w:r>
            <w:r w:rsidRPr="00AF474B">
              <w:rPr>
                <w:rFonts w:ascii="华文细黑" w:eastAsia="华文细黑" w:hAnsi="华文细黑"/>
              </w:rPr>
              <w:t>CMN</w:t>
            </w:r>
            <w:r w:rsidRPr="00AF474B">
              <w:rPr>
                <w:rFonts w:ascii="华文细黑" w:eastAsia="华文细黑" w:hAnsi="华文细黑" w:hint="eastAsia"/>
              </w:rPr>
              <w:t>、</w:t>
            </w:r>
            <w:r w:rsidRPr="00AF474B">
              <w:rPr>
                <w:rFonts w:ascii="华文细黑" w:eastAsia="华文细黑" w:hAnsi="华文细黑"/>
              </w:rPr>
              <w:t>VTS</w:t>
            </w:r>
            <w:r w:rsidRPr="00AF474B">
              <w:rPr>
                <w:rFonts w:ascii="华文细黑" w:eastAsia="华文细黑" w:hAnsi="华文细黑" w:hint="eastAsia"/>
              </w:rPr>
              <w:t>）、说话人自适应训练（</w:t>
            </w:r>
            <w:r w:rsidRPr="00AF474B">
              <w:rPr>
                <w:rFonts w:ascii="华文细黑" w:eastAsia="华文细黑" w:hAnsi="华文细黑"/>
              </w:rPr>
              <w:t>SAT</w:t>
            </w:r>
            <w:r w:rsidRPr="00AF474B">
              <w:rPr>
                <w:rFonts w:ascii="华文细黑" w:eastAsia="华文细黑" w:hAnsi="华文细黑" w:hint="eastAsia"/>
              </w:rPr>
              <w:t>）等语音技术，进一步提升识别模型的精度和性能。核心算法流程，如下图所示:</w:t>
            </w:r>
          </w:p>
          <w:p w:rsidR="007D7FFA" w:rsidRPr="00AF474B" w:rsidRDefault="007D7FFA" w:rsidP="00EE6236">
            <w:pPr>
              <w:rPr>
                <w:rFonts w:ascii="华文细黑" w:eastAsia="华文细黑" w:hAnsi="华文细黑"/>
              </w:rPr>
            </w:pPr>
            <w:r w:rsidRPr="00AF474B">
              <w:rPr>
                <w:rFonts w:ascii="华文细黑" w:eastAsia="华文细黑" w:hAnsi="华文细黑"/>
              </w:rPr>
              <w:object w:dxaOrig="12630" w:dyaOrig="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159pt" o:ole="">
                  <v:imagedata r:id="rId11" o:title=""/>
                </v:shape>
                <o:OLEObject Type="Embed" ProgID="PBrush" ShapeID="_x0000_i1025" DrawAspect="Content" ObjectID="_1541336492" r:id="rId12"/>
              </w:object>
            </w:r>
          </w:p>
          <w:p w:rsidR="007D7FFA" w:rsidRDefault="007D7FFA" w:rsidP="00EE6236">
            <w:pPr>
              <w:rPr>
                <w:rFonts w:ascii="华文细黑" w:eastAsia="华文细黑" w:hAnsi="华文细黑"/>
              </w:rPr>
            </w:pPr>
            <w:r>
              <w:rPr>
                <w:rFonts w:ascii="华文细黑" w:eastAsia="华文细黑" w:hAnsi="华文细黑" w:hint="eastAsia"/>
              </w:rPr>
              <w:t xml:space="preserve">    </w:t>
            </w:r>
            <w:r w:rsidRPr="00AF474B">
              <w:rPr>
                <w:rFonts w:ascii="华文细黑" w:eastAsia="华文细黑" w:hAnsi="华文细黑" w:hint="eastAsia"/>
              </w:rPr>
              <w:t>对口语训练系统中的答题录音，可利用语音识别技术实现精准的语音输入内容判断，实现自动检测静默音，实现自动识别用户是否已经结束录音等功能。</w:t>
            </w:r>
          </w:p>
        </w:tc>
      </w:tr>
      <w:tr w:rsidR="007D7FFA" w:rsidTr="007D7FFA">
        <w:tc>
          <w:tcPr>
            <w:tcW w:w="9180" w:type="dxa"/>
            <w:gridSpan w:val="2"/>
            <w:shd w:val="clear" w:color="auto" w:fill="auto"/>
            <w:vAlign w:val="center"/>
          </w:tcPr>
          <w:p w:rsidR="007D7FFA" w:rsidRDefault="007D7FFA" w:rsidP="00EE6236">
            <w:pPr>
              <w:jc w:val="center"/>
              <w:rPr>
                <w:rFonts w:ascii="华文细黑" w:eastAsia="华文细黑" w:hAnsi="华文细黑"/>
              </w:rPr>
            </w:pPr>
          </w:p>
        </w:tc>
      </w:tr>
      <w:tr w:rsidR="007D7FFA" w:rsidRPr="00F53840" w:rsidTr="007D7FFA">
        <w:tc>
          <w:tcPr>
            <w:tcW w:w="9180" w:type="dxa"/>
            <w:gridSpan w:val="2"/>
            <w:shd w:val="clear" w:color="auto" w:fill="AEC700"/>
            <w:vAlign w:val="center"/>
          </w:tcPr>
          <w:p w:rsidR="007D7FFA" w:rsidRPr="00F53840" w:rsidRDefault="007D7FFA" w:rsidP="00AE3F87">
            <w:pPr>
              <w:rPr>
                <w:rFonts w:ascii="华文细黑" w:eastAsia="华文细黑" w:hAnsi="华文细黑"/>
                <w:b/>
                <w:sz w:val="28"/>
                <w:szCs w:val="28"/>
              </w:rPr>
            </w:pPr>
            <w:r w:rsidRPr="00F53840">
              <w:rPr>
                <w:rFonts w:ascii="华文细黑" w:eastAsia="华文细黑" w:hAnsi="华文细黑" w:hint="eastAsia"/>
                <w:b/>
                <w:sz w:val="28"/>
                <w:szCs w:val="28"/>
              </w:rPr>
              <w:t>口语训练系统——教师端</w:t>
            </w:r>
          </w:p>
        </w:tc>
      </w:tr>
      <w:tr w:rsidR="007D7FFA" w:rsidTr="007D7FFA">
        <w:tc>
          <w:tcPr>
            <w:tcW w:w="1526" w:type="dxa"/>
            <w:vMerge w:val="restart"/>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自建题库</w:t>
            </w:r>
          </w:p>
        </w:tc>
        <w:tc>
          <w:tcPr>
            <w:tcW w:w="7654" w:type="dxa"/>
          </w:tcPr>
          <w:p w:rsidR="007D7FFA" w:rsidRPr="009C46A8" w:rsidRDefault="007D7FFA" w:rsidP="00EE6236">
            <w:pPr>
              <w:jc w:val="left"/>
              <w:rPr>
                <w:rFonts w:ascii="华文细黑" w:eastAsia="华文细黑" w:hAnsi="华文细黑"/>
                <w:b/>
              </w:rPr>
            </w:pPr>
            <w:r w:rsidRPr="009C46A8">
              <w:rPr>
                <w:rFonts w:ascii="华文细黑" w:eastAsia="华文细黑" w:hAnsi="华文细黑" w:hint="eastAsia"/>
                <w:b/>
              </w:rPr>
              <w:t>自建</w:t>
            </w:r>
            <w:r>
              <w:rPr>
                <w:rFonts w:ascii="华文细黑" w:eastAsia="华文细黑" w:hAnsi="华文细黑" w:hint="eastAsia"/>
                <w:b/>
              </w:rPr>
              <w:t>可机评</w:t>
            </w:r>
            <w:r w:rsidRPr="009C46A8">
              <w:rPr>
                <w:rFonts w:ascii="华文细黑" w:eastAsia="华文细黑" w:hAnsi="华文细黑" w:hint="eastAsia"/>
                <w:b/>
              </w:rPr>
              <w:t>口语训练题</w:t>
            </w:r>
          </w:p>
          <w:p w:rsidR="007D7FFA" w:rsidRDefault="007D7FFA" w:rsidP="00EE6236">
            <w:pPr>
              <w:jc w:val="left"/>
              <w:rPr>
                <w:rFonts w:ascii="华文细黑" w:eastAsia="华文细黑" w:hAnsi="华文细黑"/>
              </w:rPr>
            </w:pPr>
            <w:r>
              <w:rPr>
                <w:rFonts w:ascii="华文细黑" w:eastAsia="华文细黑" w:hAnsi="华文细黑" w:hint="eastAsia"/>
              </w:rPr>
              <w:t xml:space="preserve">    帮助教师轻松快捷地创建可机评的口语训练题。</w:t>
            </w:r>
          </w:p>
          <w:p w:rsidR="007D7FFA" w:rsidRDefault="007D7FFA" w:rsidP="00EE6236">
            <w:pPr>
              <w:jc w:val="left"/>
              <w:rPr>
                <w:rFonts w:ascii="华文细黑" w:eastAsia="华文细黑" w:hAnsi="华文细黑"/>
              </w:rPr>
            </w:pPr>
            <w:r>
              <w:rPr>
                <w:rFonts w:ascii="华文细黑" w:eastAsia="华文细黑" w:hAnsi="华文细黑" w:hint="eastAsia"/>
              </w:rPr>
              <w:t xml:space="preserve">    教师</w:t>
            </w:r>
            <w:r w:rsidRPr="00B71813">
              <w:rPr>
                <w:rFonts w:ascii="华文细黑" w:eastAsia="华文细黑" w:hAnsi="华文细黑" w:hint="eastAsia"/>
              </w:rPr>
              <w:t>可以粘贴任意文本内容，</w:t>
            </w:r>
            <w:r>
              <w:rPr>
                <w:rFonts w:ascii="华文细黑" w:eastAsia="华文细黑" w:hAnsi="华文细黑" w:hint="eastAsia"/>
              </w:rPr>
              <w:t>选择语音合成语速、音色后，</w:t>
            </w:r>
            <w:r w:rsidRPr="00B71813">
              <w:rPr>
                <w:rFonts w:ascii="华文细黑" w:eastAsia="华文细黑" w:hAnsi="华文细黑" w:hint="eastAsia"/>
              </w:rPr>
              <w:t>利用语音合成引擎一键生成评测文本的音频</w:t>
            </w:r>
            <w:r>
              <w:rPr>
                <w:rFonts w:ascii="华文细黑" w:eastAsia="华文细黑" w:hAnsi="华文细黑" w:hint="eastAsia"/>
              </w:rPr>
              <w:t>和可机评的口语训练题</w:t>
            </w:r>
            <w:r w:rsidRPr="005624DA">
              <w:rPr>
                <w:rFonts w:ascii="华文细黑" w:eastAsia="华文细黑" w:hAnsi="华文细黑"/>
              </w:rPr>
              <w:t>，</w:t>
            </w:r>
            <w:r>
              <w:rPr>
                <w:rFonts w:ascii="华文细黑" w:eastAsia="华文细黑" w:hAnsi="华文细黑" w:hint="eastAsia"/>
              </w:rPr>
              <w:t>教师可将创建的口语训练题保存至自建题库，也可作为训练内容发布给学生。</w:t>
            </w:r>
            <w:r w:rsidRPr="0049590F">
              <w:rPr>
                <w:rFonts w:ascii="华文细黑" w:eastAsia="华文细黑" w:hAnsi="华文细黑" w:hint="eastAsia"/>
              </w:rPr>
              <w:t>帮助教师轻松高效地建立自己的口语训练题库，便捷地管理自建题库中的口语训练题，形成教师和高校进行口语教学的校本资源基础。</w:t>
            </w:r>
          </w:p>
        </w:tc>
      </w:tr>
      <w:tr w:rsidR="007D7FFA" w:rsidRPr="009C46A8" w:rsidTr="007D7FFA">
        <w:tc>
          <w:tcPr>
            <w:tcW w:w="1526" w:type="dxa"/>
            <w:vMerge/>
            <w:vAlign w:val="center"/>
          </w:tcPr>
          <w:p w:rsidR="007D7FFA" w:rsidRDefault="007D7FFA" w:rsidP="00EE6236">
            <w:pPr>
              <w:jc w:val="center"/>
              <w:rPr>
                <w:rFonts w:ascii="华文细黑" w:eastAsia="华文细黑" w:hAnsi="华文细黑"/>
              </w:rPr>
            </w:pPr>
          </w:p>
        </w:tc>
        <w:tc>
          <w:tcPr>
            <w:tcW w:w="7654" w:type="dxa"/>
          </w:tcPr>
          <w:p w:rsidR="007D7FFA" w:rsidRPr="009C46A8" w:rsidRDefault="007D7FFA" w:rsidP="00EE6236">
            <w:pPr>
              <w:jc w:val="left"/>
              <w:rPr>
                <w:rFonts w:ascii="华文细黑" w:eastAsia="华文细黑" w:hAnsi="华文细黑"/>
                <w:b/>
              </w:rPr>
            </w:pPr>
            <w:r w:rsidRPr="009C46A8">
              <w:rPr>
                <w:rFonts w:ascii="华文细黑" w:eastAsia="华文细黑" w:hAnsi="华文细黑" w:hint="eastAsia"/>
                <w:b/>
              </w:rPr>
              <w:t>管理自建题库</w:t>
            </w:r>
          </w:p>
          <w:p w:rsidR="007D7FFA" w:rsidRPr="009C46A8" w:rsidRDefault="007D7FFA" w:rsidP="00EE6236">
            <w:pPr>
              <w:jc w:val="left"/>
              <w:rPr>
                <w:rFonts w:ascii="华文细黑" w:eastAsia="华文细黑" w:hAnsi="华文细黑"/>
                <w:b/>
              </w:rPr>
            </w:pPr>
            <w:r>
              <w:rPr>
                <w:rFonts w:ascii="华文细黑" w:eastAsia="华文细黑" w:hAnsi="华文细黑" w:hint="eastAsia"/>
              </w:rPr>
              <w:t xml:space="preserve">    可对自建的口语训练题进行“网盘式”管理，包括新建文件夹和对题目的增删改查等。</w:t>
            </w:r>
          </w:p>
        </w:tc>
      </w:tr>
      <w:tr w:rsidR="007D7FFA" w:rsidTr="007D7FFA">
        <w:tc>
          <w:tcPr>
            <w:tcW w:w="1526" w:type="dxa"/>
            <w:vAlign w:val="center"/>
          </w:tcPr>
          <w:p w:rsidR="007D7FFA" w:rsidRDefault="007D7FFA" w:rsidP="00EE6236">
            <w:pPr>
              <w:jc w:val="center"/>
              <w:rPr>
                <w:rFonts w:ascii="华文细黑" w:eastAsia="华文细黑" w:hAnsi="华文细黑"/>
              </w:rPr>
            </w:pPr>
            <w:r w:rsidRPr="00227DAA">
              <w:rPr>
                <w:rFonts w:ascii="华文细黑" w:eastAsia="华文细黑" w:hAnsi="华文细黑" w:hint="eastAsia"/>
              </w:rPr>
              <w:t>习题筐</w:t>
            </w:r>
          </w:p>
        </w:tc>
        <w:tc>
          <w:tcPr>
            <w:tcW w:w="7654" w:type="dxa"/>
          </w:tcPr>
          <w:p w:rsidR="007D7FFA" w:rsidRDefault="007D7FFA" w:rsidP="00EE6236">
            <w:pPr>
              <w:jc w:val="left"/>
              <w:rPr>
                <w:rFonts w:ascii="华文细黑" w:eastAsia="华文细黑" w:hAnsi="华文细黑"/>
              </w:rPr>
            </w:pPr>
            <w:r>
              <w:rPr>
                <w:rFonts w:ascii="华文细黑" w:eastAsia="华文细黑" w:hAnsi="华文细黑" w:hint="eastAsia"/>
              </w:rPr>
              <w:t xml:space="preserve">    </w:t>
            </w:r>
            <w:r w:rsidRPr="00227DAA">
              <w:rPr>
                <w:rFonts w:ascii="华文细黑" w:eastAsia="华文细黑" w:hAnsi="华文细黑" w:hint="eastAsia"/>
              </w:rPr>
              <w:t>可将训练题库和自建题库</w:t>
            </w:r>
            <w:r>
              <w:rPr>
                <w:rFonts w:ascii="华文细黑" w:eastAsia="华文细黑" w:hAnsi="华文细黑" w:hint="eastAsia"/>
              </w:rPr>
              <w:t>中的训练题加入习题筐，类似“购物车”，随后可统一发布习题筐中的内容。</w:t>
            </w:r>
          </w:p>
        </w:tc>
      </w:tr>
      <w:tr w:rsidR="007D7FFA" w:rsidTr="007D7FFA">
        <w:tc>
          <w:tcPr>
            <w:tcW w:w="1526" w:type="dxa"/>
            <w:vMerge w:val="restart"/>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任务管理</w:t>
            </w:r>
          </w:p>
        </w:tc>
        <w:tc>
          <w:tcPr>
            <w:tcW w:w="7654" w:type="dxa"/>
          </w:tcPr>
          <w:p w:rsidR="007D7FFA" w:rsidRPr="00227DAA" w:rsidRDefault="007D7FFA" w:rsidP="00EE6236">
            <w:pPr>
              <w:tabs>
                <w:tab w:val="left" w:pos="1155"/>
              </w:tabs>
              <w:rPr>
                <w:rFonts w:ascii="华文细黑" w:eastAsia="华文细黑" w:hAnsi="华文细黑"/>
                <w:b/>
              </w:rPr>
            </w:pPr>
            <w:r w:rsidRPr="00227DAA">
              <w:rPr>
                <w:rFonts w:ascii="华文细黑" w:eastAsia="华文细黑" w:hAnsi="华文细黑" w:hint="eastAsia"/>
                <w:b/>
              </w:rPr>
              <w:t>发布任务</w:t>
            </w:r>
          </w:p>
          <w:p w:rsidR="007D7FFA" w:rsidRDefault="007D7FFA" w:rsidP="00EE6236">
            <w:pPr>
              <w:jc w:val="left"/>
              <w:rPr>
                <w:rFonts w:ascii="华文细黑" w:eastAsia="华文细黑" w:hAnsi="华文细黑"/>
              </w:rPr>
            </w:pPr>
            <w:r>
              <w:rPr>
                <w:rFonts w:ascii="华文细黑" w:eastAsia="华文细黑" w:hAnsi="华文细黑" w:hint="eastAsia"/>
              </w:rPr>
              <w:t xml:space="preserve">    可从训练题库、自建题库和习题筐中挑选训练题，选择任务起止时间、</w:t>
            </w:r>
            <w:r w:rsidRPr="005A08FD">
              <w:rPr>
                <w:rFonts w:ascii="华文细黑" w:eastAsia="华文细黑" w:hAnsi="华文细黑" w:hint="eastAsia"/>
              </w:rPr>
              <w:t>延期时间</w:t>
            </w:r>
            <w:r>
              <w:rPr>
                <w:rFonts w:ascii="华文细黑" w:eastAsia="华文细黑" w:hAnsi="华文细黑" w:hint="eastAsia"/>
              </w:rPr>
              <w:t>和发布对象后，将训练题作为任务发布给学生。</w:t>
            </w:r>
          </w:p>
        </w:tc>
      </w:tr>
      <w:tr w:rsidR="007D7FFA" w:rsidRPr="00227DAA" w:rsidTr="007D7FFA">
        <w:tc>
          <w:tcPr>
            <w:tcW w:w="1526" w:type="dxa"/>
            <w:vMerge/>
            <w:vAlign w:val="center"/>
          </w:tcPr>
          <w:p w:rsidR="007D7FFA" w:rsidRPr="00227DAA" w:rsidRDefault="007D7FFA" w:rsidP="00EE6236">
            <w:pPr>
              <w:jc w:val="center"/>
              <w:rPr>
                <w:rFonts w:ascii="华文细黑" w:eastAsia="华文细黑" w:hAnsi="华文细黑"/>
              </w:rPr>
            </w:pPr>
          </w:p>
        </w:tc>
        <w:tc>
          <w:tcPr>
            <w:tcW w:w="7654" w:type="dxa"/>
          </w:tcPr>
          <w:p w:rsidR="007D7FFA" w:rsidRPr="006322C7" w:rsidRDefault="007D7FFA" w:rsidP="00EE6236">
            <w:pPr>
              <w:tabs>
                <w:tab w:val="left" w:pos="1155"/>
              </w:tabs>
              <w:rPr>
                <w:rFonts w:ascii="华文细黑" w:eastAsia="华文细黑" w:hAnsi="华文细黑"/>
                <w:b/>
              </w:rPr>
            </w:pPr>
            <w:r w:rsidRPr="006322C7">
              <w:rPr>
                <w:rFonts w:ascii="华文细黑" w:eastAsia="华文细黑" w:hAnsi="华文细黑" w:hint="eastAsia"/>
                <w:b/>
              </w:rPr>
              <w:t>查看任务详情</w:t>
            </w:r>
          </w:p>
          <w:p w:rsidR="007D7FFA" w:rsidRPr="00227DAA" w:rsidRDefault="007D7FFA" w:rsidP="00EE6236">
            <w:pPr>
              <w:tabs>
                <w:tab w:val="left" w:pos="1155"/>
              </w:tabs>
              <w:rPr>
                <w:rFonts w:ascii="华文细黑" w:eastAsia="华文细黑" w:hAnsi="华文细黑"/>
              </w:rPr>
            </w:pPr>
            <w:r>
              <w:rPr>
                <w:rFonts w:ascii="华文细黑" w:eastAsia="华文细黑" w:hAnsi="华文细黑" w:hint="eastAsia"/>
              </w:rPr>
              <w:t xml:space="preserve">    可查看发布任务的基本信息、完成进度（班内有多少学生已经完成了任务）和任务状态（未开始、进行中、已结束）。</w:t>
            </w:r>
          </w:p>
        </w:tc>
      </w:tr>
      <w:tr w:rsidR="007D7FFA" w:rsidRPr="00227DAA" w:rsidTr="007D7FFA">
        <w:tc>
          <w:tcPr>
            <w:tcW w:w="1526" w:type="dxa"/>
            <w:vMerge/>
            <w:vAlign w:val="center"/>
          </w:tcPr>
          <w:p w:rsidR="007D7FFA" w:rsidRPr="00227DAA" w:rsidRDefault="007D7FFA" w:rsidP="00EE6236">
            <w:pPr>
              <w:jc w:val="center"/>
              <w:rPr>
                <w:rFonts w:ascii="华文细黑" w:eastAsia="华文细黑" w:hAnsi="华文细黑"/>
              </w:rPr>
            </w:pPr>
          </w:p>
        </w:tc>
        <w:tc>
          <w:tcPr>
            <w:tcW w:w="7654" w:type="dxa"/>
          </w:tcPr>
          <w:p w:rsidR="007D7FFA" w:rsidRDefault="007D7FFA" w:rsidP="00EE6236">
            <w:pPr>
              <w:tabs>
                <w:tab w:val="left" w:pos="1155"/>
              </w:tabs>
              <w:rPr>
                <w:rFonts w:ascii="华文细黑" w:eastAsia="华文细黑" w:hAnsi="华文细黑"/>
                <w:b/>
              </w:rPr>
            </w:pPr>
            <w:r>
              <w:rPr>
                <w:rFonts w:ascii="华文细黑" w:eastAsia="华文细黑" w:hAnsi="华文细黑" w:hint="eastAsia"/>
                <w:b/>
              </w:rPr>
              <w:t>查看任务报告</w:t>
            </w:r>
          </w:p>
          <w:p w:rsidR="007D7FFA" w:rsidRPr="00227DAA" w:rsidRDefault="007D7FFA" w:rsidP="00EE6236">
            <w:pPr>
              <w:tabs>
                <w:tab w:val="left" w:pos="1155"/>
              </w:tabs>
              <w:rPr>
                <w:rFonts w:ascii="华文细黑" w:eastAsia="华文细黑" w:hAnsi="华文细黑"/>
              </w:rPr>
            </w:pPr>
            <w:r>
              <w:rPr>
                <w:rFonts w:ascii="华文细黑" w:eastAsia="华文细黑" w:hAnsi="华文细黑" w:hint="eastAsia"/>
              </w:rPr>
              <w:t xml:space="preserve">    任务结束后，可查看任务报告，具体包括各班完成此次任务的综合情况（任务完成度、平均分、准确度、流利度、完整度）、各学生的任务综合情况（任务完成度、是否延期完成、成绩、各维度分、录音音频）、各班之间成绩分布统计和任务完成情况的对比图表统计。帮助教师从班级之间和学生个人两个层面全面掌握口语自主训练任务的情况，通过量化数据更有针对性地反拨</w:t>
            </w:r>
            <w:r w:rsidRPr="005A08FD">
              <w:rPr>
                <w:rFonts w:ascii="华文细黑" w:eastAsia="华文细黑" w:hAnsi="华文细黑" w:hint="eastAsia"/>
              </w:rPr>
              <w:t>口语课堂教学</w:t>
            </w:r>
            <w:r>
              <w:rPr>
                <w:rFonts w:ascii="华文细黑" w:eastAsia="华文细黑" w:hAnsi="华文细黑" w:hint="eastAsia"/>
              </w:rPr>
              <w:t>。</w:t>
            </w:r>
            <w:r w:rsidRPr="0049590F">
              <w:rPr>
                <w:rFonts w:ascii="华文细黑" w:eastAsia="华文细黑" w:hAnsi="华文细黑" w:hint="eastAsia"/>
              </w:rPr>
              <w:t>所有统计数据结果支持导出至本地保存，易用于英语口语的教学评估，更有效地反拨口语课堂教学。</w:t>
            </w:r>
          </w:p>
        </w:tc>
      </w:tr>
      <w:tr w:rsidR="007D7FFA"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统计分析</w:t>
            </w:r>
          </w:p>
        </w:tc>
        <w:tc>
          <w:tcPr>
            <w:tcW w:w="7654" w:type="dxa"/>
          </w:tcPr>
          <w:p w:rsidR="007D7FFA" w:rsidRDefault="007D7FFA" w:rsidP="00EE6236">
            <w:pPr>
              <w:tabs>
                <w:tab w:val="left" w:pos="1155"/>
              </w:tabs>
              <w:rPr>
                <w:rFonts w:ascii="华文细黑" w:eastAsia="华文细黑" w:hAnsi="华文细黑"/>
              </w:rPr>
            </w:pPr>
            <w:r>
              <w:rPr>
                <w:rFonts w:ascii="华文细黑" w:eastAsia="华文细黑" w:hAnsi="华文细黑" w:hint="eastAsia"/>
              </w:rPr>
              <w:t xml:space="preserve">    提供</w:t>
            </w:r>
            <w:r w:rsidRPr="00CF5847">
              <w:rPr>
                <w:rFonts w:ascii="华文细黑" w:eastAsia="华文细黑" w:hAnsi="华文细黑" w:hint="eastAsia"/>
              </w:rPr>
              <w:t>学生在口语训练系统</w:t>
            </w:r>
            <w:r>
              <w:rPr>
                <w:rFonts w:ascii="华文细黑" w:eastAsia="华文细黑" w:hAnsi="华文细黑" w:hint="eastAsia"/>
              </w:rPr>
              <w:t>中学习数据的统计分析，具体包括</w:t>
            </w:r>
            <w:r w:rsidRPr="007B2CA2">
              <w:rPr>
                <w:rFonts w:ascii="华文细黑" w:eastAsia="华文细黑" w:hAnsi="华文细黑" w:hint="eastAsia"/>
              </w:rPr>
              <w:t>整体表现</w:t>
            </w:r>
            <w:r>
              <w:rPr>
                <w:rFonts w:ascii="华文细黑" w:eastAsia="华文细黑" w:hAnsi="华文细黑" w:hint="eastAsia"/>
              </w:rPr>
              <w:t>（整体</w:t>
            </w:r>
            <w:r>
              <w:rPr>
                <w:rFonts w:ascii="华文细黑" w:eastAsia="华文细黑" w:hAnsi="华文细黑" w:hint="eastAsia"/>
              </w:rPr>
              <w:lastRenderedPageBreak/>
              <w:t>完成题目数、平均分）</w:t>
            </w:r>
            <w:r w:rsidRPr="007B2CA2">
              <w:rPr>
                <w:rFonts w:ascii="华文细黑" w:eastAsia="华文细黑" w:hAnsi="华文细黑" w:hint="eastAsia"/>
              </w:rPr>
              <w:t>、任务表现</w:t>
            </w:r>
            <w:r>
              <w:rPr>
                <w:rFonts w:ascii="华文细黑" w:eastAsia="华文细黑" w:hAnsi="华文细黑" w:hint="eastAsia"/>
              </w:rPr>
              <w:t>（完成任务数、平均分）</w:t>
            </w:r>
            <w:r w:rsidRPr="007B2CA2">
              <w:rPr>
                <w:rFonts w:ascii="华文细黑" w:eastAsia="华文细黑" w:hAnsi="华文细黑" w:hint="eastAsia"/>
              </w:rPr>
              <w:t>和自主学习</w:t>
            </w:r>
            <w:r>
              <w:rPr>
                <w:rFonts w:ascii="华文细黑" w:eastAsia="华文细黑" w:hAnsi="华文细黑" w:hint="eastAsia"/>
              </w:rPr>
              <w:t>（自主学习题目数、平均分）</w:t>
            </w:r>
            <w:r w:rsidRPr="007B2CA2">
              <w:rPr>
                <w:rFonts w:ascii="华文细黑" w:eastAsia="华文细黑" w:hAnsi="华文细黑" w:hint="eastAsia"/>
              </w:rPr>
              <w:t>表现</w:t>
            </w:r>
            <w:r>
              <w:rPr>
                <w:rFonts w:ascii="华文细黑" w:eastAsia="华文细黑" w:hAnsi="华文细黑" w:hint="eastAsia"/>
              </w:rPr>
              <w:t>，以及学生口语训练成绩和口语能力维度的分布情况，帮助教师从整体上掌握学生口语学习情况，对班级整体口语能力水平进行定位和评估。</w:t>
            </w:r>
            <w:r w:rsidRPr="0049590F">
              <w:rPr>
                <w:rFonts w:ascii="华文细黑" w:eastAsia="华文细黑" w:hAnsi="华文细黑" w:hint="eastAsia"/>
              </w:rPr>
              <w:t>可以应用于教学评估和总结，进行形成性教学评估，为教师提供教学反馈，了解学生的英语口语学习效果和英语口语能力。</w:t>
            </w:r>
          </w:p>
        </w:tc>
      </w:tr>
      <w:tr w:rsidR="007D7FFA" w:rsidRPr="006322C7"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lastRenderedPageBreak/>
              <w:t>我的</w:t>
            </w:r>
          </w:p>
        </w:tc>
        <w:tc>
          <w:tcPr>
            <w:tcW w:w="7654" w:type="dxa"/>
          </w:tcPr>
          <w:p w:rsidR="007D7FFA" w:rsidRPr="002E7962" w:rsidRDefault="007D7FFA" w:rsidP="00EE6236">
            <w:pPr>
              <w:tabs>
                <w:tab w:val="left" w:pos="1155"/>
              </w:tabs>
              <w:rPr>
                <w:rFonts w:ascii="华文细黑" w:eastAsia="华文细黑" w:hAnsi="华文细黑"/>
                <w:b/>
              </w:rPr>
            </w:pPr>
            <w:r w:rsidRPr="002E7962">
              <w:rPr>
                <w:rFonts w:ascii="华文细黑" w:eastAsia="华文细黑" w:hAnsi="华文细黑" w:hint="eastAsia"/>
                <w:b/>
              </w:rPr>
              <w:t>我的工作量</w:t>
            </w:r>
          </w:p>
          <w:p w:rsidR="007D7FFA" w:rsidRPr="006322C7" w:rsidRDefault="007D7FFA" w:rsidP="00EE6236">
            <w:pPr>
              <w:tabs>
                <w:tab w:val="left" w:pos="1155"/>
              </w:tabs>
              <w:rPr>
                <w:rFonts w:ascii="华文细黑" w:eastAsia="华文细黑" w:hAnsi="华文细黑"/>
              </w:rPr>
            </w:pPr>
            <w:r>
              <w:rPr>
                <w:rFonts w:ascii="华文细黑" w:eastAsia="华文细黑" w:hAnsi="华文细黑" w:hint="eastAsia"/>
              </w:rPr>
              <w:t xml:space="preserve">    按学期查看每月的</w:t>
            </w:r>
            <w:r w:rsidRPr="00262B33">
              <w:rPr>
                <w:rFonts w:ascii="华文细黑" w:eastAsia="华文细黑" w:hAnsi="华文细黑" w:hint="eastAsia"/>
              </w:rPr>
              <w:t>发布任务数、发布习题数、新建习题数</w:t>
            </w:r>
            <w:r>
              <w:rPr>
                <w:rFonts w:ascii="华文细黑" w:eastAsia="华文细黑" w:hAnsi="华文细黑" w:hint="eastAsia"/>
              </w:rPr>
              <w:t>。</w:t>
            </w:r>
          </w:p>
        </w:tc>
      </w:tr>
      <w:tr w:rsidR="007D7FFA" w:rsidRPr="00CF5847"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通知</w:t>
            </w:r>
          </w:p>
        </w:tc>
        <w:tc>
          <w:tcPr>
            <w:tcW w:w="7654" w:type="dxa"/>
          </w:tcPr>
          <w:p w:rsidR="007D7FFA" w:rsidRPr="00CF5847" w:rsidRDefault="007D7FFA" w:rsidP="00EE6236">
            <w:pPr>
              <w:tabs>
                <w:tab w:val="left" w:pos="1155"/>
              </w:tabs>
              <w:rPr>
                <w:rFonts w:ascii="华文细黑" w:eastAsia="华文细黑" w:hAnsi="华文细黑"/>
              </w:rPr>
            </w:pPr>
            <w:r>
              <w:rPr>
                <w:rFonts w:ascii="华文细黑" w:eastAsia="华文细黑" w:hAnsi="华文细黑" w:hint="eastAsia"/>
              </w:rPr>
              <w:t xml:space="preserve">    </w:t>
            </w:r>
            <w:r w:rsidRPr="00635DFA">
              <w:rPr>
                <w:rFonts w:ascii="华文细黑" w:eastAsia="华文细黑" w:hAnsi="华文细黑" w:hint="eastAsia"/>
              </w:rPr>
              <w:t>可以接收各类消息通知，包括系统更新和推送消息、</w:t>
            </w:r>
            <w:r w:rsidRPr="00EB7649">
              <w:rPr>
                <w:rFonts w:ascii="华文细黑" w:eastAsia="华文细黑" w:hAnsi="华文细黑" w:hint="eastAsia"/>
              </w:rPr>
              <w:t>任务进度提醒</w:t>
            </w:r>
            <w:r>
              <w:rPr>
                <w:rFonts w:ascii="华文细黑" w:eastAsia="华文细黑" w:hAnsi="华文细黑" w:hint="eastAsia"/>
              </w:rPr>
              <w:t>、</w:t>
            </w:r>
            <w:r w:rsidRPr="00EB7649">
              <w:rPr>
                <w:rFonts w:ascii="华文细黑" w:eastAsia="华文细黑" w:hAnsi="华文细黑" w:hint="eastAsia"/>
              </w:rPr>
              <w:t>任务报告提醒</w:t>
            </w:r>
            <w:r>
              <w:rPr>
                <w:rFonts w:ascii="华文细黑" w:eastAsia="华文细黑" w:hAnsi="华文细黑" w:hint="eastAsia"/>
              </w:rPr>
              <w:t>。</w:t>
            </w:r>
          </w:p>
        </w:tc>
      </w:tr>
      <w:tr w:rsidR="007D7FFA" w:rsidTr="007D7FFA">
        <w:tc>
          <w:tcPr>
            <w:tcW w:w="9180" w:type="dxa"/>
            <w:gridSpan w:val="2"/>
            <w:vAlign w:val="center"/>
          </w:tcPr>
          <w:p w:rsidR="007D7FFA" w:rsidRDefault="007D7FFA" w:rsidP="00EE6236">
            <w:pPr>
              <w:tabs>
                <w:tab w:val="left" w:pos="1155"/>
              </w:tabs>
              <w:rPr>
                <w:rFonts w:ascii="华文细黑" w:eastAsia="华文细黑" w:hAnsi="华文细黑"/>
              </w:rPr>
            </w:pPr>
          </w:p>
        </w:tc>
      </w:tr>
      <w:tr w:rsidR="007D7FFA" w:rsidRPr="00BA175D" w:rsidTr="007D7FFA">
        <w:tc>
          <w:tcPr>
            <w:tcW w:w="9180" w:type="dxa"/>
            <w:gridSpan w:val="2"/>
            <w:shd w:val="clear" w:color="auto" w:fill="AEC700"/>
            <w:vAlign w:val="center"/>
          </w:tcPr>
          <w:p w:rsidR="007D7FFA" w:rsidRPr="00BA175D" w:rsidRDefault="007D7FFA" w:rsidP="00EE6236">
            <w:pPr>
              <w:tabs>
                <w:tab w:val="left" w:pos="1155"/>
              </w:tabs>
              <w:jc w:val="center"/>
              <w:rPr>
                <w:rFonts w:ascii="华文细黑" w:eastAsia="华文细黑" w:hAnsi="华文细黑"/>
              </w:rPr>
            </w:pPr>
            <w:r w:rsidRPr="00BA175D">
              <w:rPr>
                <w:rFonts w:ascii="华文细黑" w:eastAsia="华文细黑" w:hAnsi="华文细黑" w:hint="eastAsia"/>
                <w:b/>
                <w:sz w:val="28"/>
                <w:szCs w:val="28"/>
              </w:rPr>
              <w:t>口语训练系统——学生端</w:t>
            </w:r>
          </w:p>
        </w:tc>
      </w:tr>
      <w:tr w:rsidR="007D7FFA" w:rsidRPr="00760EF1"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教师任务</w:t>
            </w:r>
          </w:p>
        </w:tc>
        <w:tc>
          <w:tcPr>
            <w:tcW w:w="7654" w:type="dxa"/>
          </w:tcPr>
          <w:p w:rsidR="007D7FFA" w:rsidRPr="00760EF1" w:rsidRDefault="007D7FFA" w:rsidP="00EE6236">
            <w:pPr>
              <w:jc w:val="left"/>
              <w:rPr>
                <w:rFonts w:ascii="华文细黑" w:eastAsia="华文细黑" w:hAnsi="华文细黑"/>
                <w:b/>
                <w:color w:val="FFFFFF" w:themeColor="background1"/>
                <w:sz w:val="28"/>
                <w:szCs w:val="28"/>
              </w:rPr>
            </w:pPr>
            <w:r>
              <w:rPr>
                <w:rFonts w:ascii="华文细黑" w:eastAsia="华文细黑" w:hAnsi="华文细黑" w:hint="eastAsia"/>
              </w:rPr>
              <w:t xml:space="preserve">    查看并学习教师发布的任务，并能即时看到任务的完成情况。任务结束后，可以查看本次任务的任务报告，包括：任务表现、班级排名情况以及任务详细的成绩单。帮助学生全面了解任务学习情况。</w:t>
            </w:r>
          </w:p>
        </w:tc>
      </w:tr>
      <w:tr w:rsidR="007D7FFA" w:rsidRPr="003930B8"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自主学习</w:t>
            </w:r>
          </w:p>
        </w:tc>
        <w:tc>
          <w:tcPr>
            <w:tcW w:w="7654" w:type="dxa"/>
          </w:tcPr>
          <w:p w:rsidR="007D7FFA" w:rsidRPr="003930B8" w:rsidRDefault="007D7FFA" w:rsidP="00EE6236">
            <w:pPr>
              <w:jc w:val="left"/>
              <w:rPr>
                <w:rFonts w:ascii="华文细黑" w:eastAsia="华文细黑" w:hAnsi="华文细黑"/>
              </w:rPr>
            </w:pPr>
            <w:r>
              <w:rPr>
                <w:rFonts w:ascii="华文细黑" w:eastAsia="华文细黑" w:hAnsi="华文细黑" w:hint="eastAsia"/>
              </w:rPr>
              <w:t xml:space="preserve">    统一查看并学习所有从课程库自主添加的课程，并可以对这些课程进行删除、排序、筛选等操作。课程完成后，可以查看相应的课程报告，包括学习表现和好课推荐。</w:t>
            </w:r>
          </w:p>
        </w:tc>
      </w:tr>
      <w:tr w:rsidR="007D7FFA" w:rsidRPr="003930B8" w:rsidTr="007D7FFA">
        <w:tc>
          <w:tcPr>
            <w:tcW w:w="1526" w:type="dxa"/>
            <w:vMerge w:val="restart"/>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学习</w:t>
            </w:r>
          </w:p>
        </w:tc>
        <w:tc>
          <w:tcPr>
            <w:tcW w:w="7654" w:type="dxa"/>
          </w:tcPr>
          <w:p w:rsidR="007D7FFA" w:rsidRPr="007C7358" w:rsidRDefault="007D7FFA" w:rsidP="00EE6236">
            <w:pPr>
              <w:jc w:val="left"/>
              <w:rPr>
                <w:rFonts w:ascii="华文细黑" w:eastAsia="华文细黑" w:hAnsi="华文细黑"/>
                <w:b/>
              </w:rPr>
            </w:pPr>
            <w:r>
              <w:rPr>
                <w:rFonts w:ascii="华文细黑" w:eastAsia="华文细黑" w:hAnsi="华文细黑" w:hint="eastAsia"/>
                <w:b/>
              </w:rPr>
              <w:t>学习</w:t>
            </w:r>
            <w:r w:rsidRPr="007C7358">
              <w:rPr>
                <w:rFonts w:ascii="华文细黑" w:eastAsia="华文细黑" w:hAnsi="华文细黑" w:hint="eastAsia"/>
                <w:b/>
              </w:rPr>
              <w:t>内容</w:t>
            </w:r>
          </w:p>
          <w:p w:rsidR="007D7FFA" w:rsidRPr="003930B8" w:rsidRDefault="007D7FFA" w:rsidP="00EE6236">
            <w:pPr>
              <w:jc w:val="left"/>
              <w:rPr>
                <w:rFonts w:ascii="华文细黑" w:eastAsia="华文细黑" w:hAnsi="华文细黑"/>
              </w:rPr>
            </w:pPr>
            <w:r>
              <w:rPr>
                <w:rFonts w:ascii="华文细黑" w:eastAsia="华文细黑" w:hAnsi="华文细黑" w:hint="eastAsia"/>
              </w:rPr>
              <w:t xml:space="preserve">    学生通过接收教师发布任务或自主添加训练内容进行口语训练，训练内容来自训练题库和自建题库，内容分类和题型请参见“内容资源”和“支持题型”。</w:t>
            </w:r>
          </w:p>
        </w:tc>
      </w:tr>
      <w:tr w:rsidR="007D7FFA" w:rsidTr="007D7FFA">
        <w:tc>
          <w:tcPr>
            <w:tcW w:w="1526" w:type="dxa"/>
            <w:vMerge/>
            <w:vAlign w:val="center"/>
          </w:tcPr>
          <w:p w:rsidR="007D7FFA" w:rsidRDefault="007D7FFA" w:rsidP="00EE6236">
            <w:pPr>
              <w:jc w:val="center"/>
              <w:rPr>
                <w:rFonts w:ascii="华文细黑" w:eastAsia="华文细黑" w:hAnsi="华文细黑"/>
              </w:rPr>
            </w:pPr>
          </w:p>
        </w:tc>
        <w:tc>
          <w:tcPr>
            <w:tcW w:w="7654" w:type="dxa"/>
          </w:tcPr>
          <w:p w:rsidR="007D7FFA" w:rsidRPr="007C7358" w:rsidRDefault="007D7FFA" w:rsidP="00EE6236">
            <w:pPr>
              <w:jc w:val="left"/>
              <w:rPr>
                <w:rFonts w:ascii="华文细黑" w:eastAsia="华文细黑" w:hAnsi="华文细黑"/>
                <w:b/>
              </w:rPr>
            </w:pPr>
            <w:r>
              <w:rPr>
                <w:rFonts w:ascii="华文细黑" w:eastAsia="华文细黑" w:hAnsi="华文细黑" w:hint="eastAsia"/>
                <w:b/>
              </w:rPr>
              <w:t>进行</w:t>
            </w:r>
            <w:r w:rsidRPr="007C7358">
              <w:rPr>
                <w:rFonts w:ascii="华文细黑" w:eastAsia="华文细黑" w:hAnsi="华文细黑" w:hint="eastAsia"/>
                <w:b/>
              </w:rPr>
              <w:t>学习</w:t>
            </w:r>
          </w:p>
          <w:p w:rsidR="007D7FFA" w:rsidRDefault="007D7FFA" w:rsidP="00EE6236">
            <w:pPr>
              <w:jc w:val="left"/>
              <w:rPr>
                <w:rFonts w:ascii="华文细黑" w:eastAsia="华文细黑" w:hAnsi="华文细黑"/>
                <w:b/>
              </w:rPr>
            </w:pPr>
            <w:r>
              <w:rPr>
                <w:rFonts w:ascii="华文细黑" w:eastAsia="华文细黑" w:hAnsi="华文细黑" w:hint="eastAsia"/>
              </w:rPr>
              <w:t xml:space="preserve">    采取关卡解锁的激励式学习模式，每个关卡配有练习和挑战两种模式：练习模式鼓励学生对训练内容进行反复练习，有针对性地改善薄弱环节；挑战模式是对练习内容的完整测试，模拟真实的交流场景，要求学生进行连贯输出。这种学习流程设计可帮助学生在练与测相互促进的过程中有效提升口语能力。</w:t>
            </w:r>
          </w:p>
        </w:tc>
      </w:tr>
      <w:tr w:rsidR="007D7FFA" w:rsidTr="007D7FFA">
        <w:tc>
          <w:tcPr>
            <w:tcW w:w="1526" w:type="dxa"/>
            <w:vMerge/>
            <w:vAlign w:val="center"/>
          </w:tcPr>
          <w:p w:rsidR="007D7FFA" w:rsidRDefault="007D7FFA" w:rsidP="00EE6236">
            <w:pPr>
              <w:jc w:val="center"/>
              <w:rPr>
                <w:rFonts w:ascii="华文细黑" w:eastAsia="华文细黑" w:hAnsi="华文细黑"/>
              </w:rPr>
            </w:pPr>
          </w:p>
        </w:tc>
        <w:tc>
          <w:tcPr>
            <w:tcW w:w="7654" w:type="dxa"/>
          </w:tcPr>
          <w:p w:rsidR="007D7FFA" w:rsidRPr="007C7358" w:rsidRDefault="007D7FFA" w:rsidP="00EE6236">
            <w:pPr>
              <w:jc w:val="left"/>
              <w:rPr>
                <w:rFonts w:ascii="华文细黑" w:eastAsia="华文细黑" w:hAnsi="华文细黑"/>
                <w:b/>
              </w:rPr>
            </w:pPr>
            <w:r w:rsidRPr="007C7358">
              <w:rPr>
                <w:rFonts w:ascii="华文细黑" w:eastAsia="华文细黑" w:hAnsi="华文细黑" w:hint="eastAsia"/>
                <w:b/>
              </w:rPr>
              <w:t>成绩报告</w:t>
            </w:r>
          </w:p>
          <w:p w:rsidR="007D7FFA" w:rsidRDefault="007D7FFA" w:rsidP="00EE6236">
            <w:pPr>
              <w:jc w:val="left"/>
              <w:rPr>
                <w:rFonts w:ascii="华文细黑" w:eastAsia="华文细黑" w:hAnsi="华文细黑"/>
                <w:b/>
              </w:rPr>
            </w:pPr>
            <w:r>
              <w:rPr>
                <w:rFonts w:ascii="华文细黑" w:eastAsia="华文细黑" w:hAnsi="华文细黑" w:hint="eastAsia"/>
              </w:rPr>
              <w:t xml:space="preserve">    所有训练内容均提供即时机评反馈，包括总分、维度分（准确度、流利度、完整度）和对单词的标色反馈（优、良、一般、未读）。学生可以反复对比原音和自己的录音，有针对性地发现和解决问题，更高效地改善口语语音面貌，还可以通过排行榜更好地了解自己与同伴之间的学习进展，激发学习的动力。</w:t>
            </w:r>
          </w:p>
        </w:tc>
      </w:tr>
      <w:tr w:rsidR="007D7FFA" w:rsidRPr="003930B8" w:rsidTr="007D7FFA">
        <w:tc>
          <w:tcPr>
            <w:tcW w:w="1526" w:type="dxa"/>
            <w:vMerge w:val="restart"/>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统计分析</w:t>
            </w:r>
          </w:p>
        </w:tc>
        <w:tc>
          <w:tcPr>
            <w:tcW w:w="7654" w:type="dxa"/>
          </w:tcPr>
          <w:p w:rsidR="007D7FFA" w:rsidRDefault="007D7FFA" w:rsidP="00EE6236">
            <w:pPr>
              <w:jc w:val="left"/>
              <w:rPr>
                <w:rFonts w:ascii="华文细黑" w:eastAsia="华文细黑" w:hAnsi="华文细黑"/>
                <w:b/>
              </w:rPr>
            </w:pPr>
            <w:r>
              <w:rPr>
                <w:rFonts w:ascii="华文细黑" w:eastAsia="华文细黑" w:hAnsi="华文细黑" w:hint="eastAsia"/>
                <w:b/>
              </w:rPr>
              <w:t>整体情况</w:t>
            </w:r>
          </w:p>
          <w:p w:rsidR="007D7FFA" w:rsidRPr="003930B8" w:rsidRDefault="007D7FFA" w:rsidP="00EE6236">
            <w:pPr>
              <w:jc w:val="left"/>
              <w:rPr>
                <w:rFonts w:ascii="华文细黑" w:eastAsia="华文细黑" w:hAnsi="华文细黑"/>
              </w:rPr>
            </w:pPr>
            <w:r>
              <w:rPr>
                <w:rFonts w:ascii="华文细黑" w:eastAsia="华文细黑" w:hAnsi="华文细黑" w:hint="eastAsia"/>
              </w:rPr>
              <w:t xml:space="preserve">    可以查看整体学习情况、任务表现、自主学习表现，并有相应的评价，此外还会得到个性化的学习建议。</w:t>
            </w:r>
          </w:p>
        </w:tc>
      </w:tr>
      <w:tr w:rsidR="007D7FFA" w:rsidTr="007D7FFA">
        <w:tc>
          <w:tcPr>
            <w:tcW w:w="1526" w:type="dxa"/>
            <w:vMerge/>
            <w:vAlign w:val="center"/>
          </w:tcPr>
          <w:p w:rsidR="007D7FFA" w:rsidRDefault="007D7FFA" w:rsidP="00EE6236">
            <w:pPr>
              <w:jc w:val="center"/>
              <w:rPr>
                <w:rFonts w:ascii="华文细黑" w:eastAsia="华文细黑" w:hAnsi="华文细黑"/>
              </w:rPr>
            </w:pPr>
          </w:p>
        </w:tc>
        <w:tc>
          <w:tcPr>
            <w:tcW w:w="7654" w:type="dxa"/>
          </w:tcPr>
          <w:p w:rsidR="007D7FFA" w:rsidRDefault="007D7FFA" w:rsidP="00EE6236">
            <w:pPr>
              <w:jc w:val="left"/>
              <w:rPr>
                <w:rFonts w:ascii="华文细黑" w:eastAsia="华文细黑" w:hAnsi="华文细黑"/>
                <w:b/>
              </w:rPr>
            </w:pPr>
            <w:r>
              <w:rPr>
                <w:rFonts w:ascii="华文细黑" w:eastAsia="华文细黑" w:hAnsi="华文细黑" w:hint="eastAsia"/>
                <w:b/>
              </w:rPr>
              <w:t>口语成绩</w:t>
            </w:r>
          </w:p>
          <w:p w:rsidR="007D7FFA" w:rsidRDefault="007D7FFA" w:rsidP="00EE6236">
            <w:pPr>
              <w:jc w:val="left"/>
              <w:rPr>
                <w:rFonts w:ascii="华文细黑" w:eastAsia="华文细黑" w:hAnsi="华文细黑"/>
              </w:rPr>
            </w:pPr>
            <w:r>
              <w:rPr>
                <w:rFonts w:ascii="华文细黑" w:eastAsia="华文细黑" w:hAnsi="华文细黑" w:hint="eastAsia"/>
              </w:rPr>
              <w:t xml:space="preserve">    可以查看口语成绩整体情况，包括总平均分、分维度平均分和口语成绩变化趋势。</w:t>
            </w:r>
          </w:p>
        </w:tc>
      </w:tr>
      <w:tr w:rsidR="007D7FFA" w:rsidTr="007D7FFA">
        <w:tc>
          <w:tcPr>
            <w:tcW w:w="1526" w:type="dxa"/>
            <w:vMerge/>
            <w:vAlign w:val="center"/>
          </w:tcPr>
          <w:p w:rsidR="007D7FFA" w:rsidRDefault="007D7FFA" w:rsidP="00EE6236">
            <w:pPr>
              <w:jc w:val="center"/>
              <w:rPr>
                <w:rFonts w:ascii="华文细黑" w:eastAsia="华文细黑" w:hAnsi="华文细黑"/>
              </w:rPr>
            </w:pPr>
          </w:p>
        </w:tc>
        <w:tc>
          <w:tcPr>
            <w:tcW w:w="7654" w:type="dxa"/>
          </w:tcPr>
          <w:p w:rsidR="007D7FFA" w:rsidRDefault="007D7FFA" w:rsidP="00EE6236">
            <w:pPr>
              <w:jc w:val="left"/>
              <w:rPr>
                <w:rFonts w:ascii="华文细黑" w:eastAsia="华文细黑" w:hAnsi="华文细黑"/>
                <w:b/>
              </w:rPr>
            </w:pPr>
            <w:r>
              <w:rPr>
                <w:rFonts w:ascii="华文细黑" w:eastAsia="华文细黑" w:hAnsi="华文细黑" w:hint="eastAsia"/>
                <w:b/>
              </w:rPr>
              <w:t>学习进度</w:t>
            </w:r>
          </w:p>
          <w:p w:rsidR="007D7FFA" w:rsidRDefault="007D7FFA" w:rsidP="00EE6236">
            <w:pPr>
              <w:jc w:val="left"/>
              <w:rPr>
                <w:rFonts w:ascii="华文细黑" w:eastAsia="华文细黑" w:hAnsi="华文细黑"/>
              </w:rPr>
            </w:pPr>
            <w:r w:rsidRPr="004419E0">
              <w:rPr>
                <w:rFonts w:ascii="华文细黑" w:eastAsia="华文细黑" w:hAnsi="华文细黑" w:hint="eastAsia"/>
              </w:rPr>
              <w:t>可以查看学习的整体进程</w:t>
            </w:r>
            <w:r>
              <w:rPr>
                <w:rFonts w:ascii="华文细黑" w:eastAsia="华文细黑" w:hAnsi="华文细黑" w:hint="eastAsia"/>
              </w:rPr>
              <w:t>和各内容模块的学习进程。</w:t>
            </w:r>
          </w:p>
        </w:tc>
      </w:tr>
      <w:tr w:rsidR="007D7FFA" w:rsidRPr="00090A9F" w:rsidTr="007D7FFA">
        <w:tc>
          <w:tcPr>
            <w:tcW w:w="1526" w:type="dxa"/>
            <w:vMerge/>
            <w:vAlign w:val="center"/>
          </w:tcPr>
          <w:p w:rsidR="007D7FFA" w:rsidRDefault="007D7FFA" w:rsidP="00EE6236">
            <w:pPr>
              <w:jc w:val="center"/>
              <w:rPr>
                <w:rFonts w:ascii="华文细黑" w:eastAsia="华文细黑" w:hAnsi="华文细黑"/>
              </w:rPr>
            </w:pPr>
          </w:p>
        </w:tc>
        <w:tc>
          <w:tcPr>
            <w:tcW w:w="7654" w:type="dxa"/>
          </w:tcPr>
          <w:p w:rsidR="007D7FFA" w:rsidRDefault="007D7FFA" w:rsidP="00EE6236">
            <w:pPr>
              <w:jc w:val="left"/>
              <w:rPr>
                <w:rFonts w:ascii="华文细黑" w:eastAsia="华文细黑" w:hAnsi="华文细黑"/>
                <w:b/>
              </w:rPr>
            </w:pPr>
            <w:r>
              <w:rPr>
                <w:rFonts w:ascii="华文细黑" w:eastAsia="华文细黑" w:hAnsi="华文细黑" w:hint="eastAsia"/>
                <w:b/>
              </w:rPr>
              <w:t>学习行为</w:t>
            </w:r>
          </w:p>
          <w:p w:rsidR="007D7FFA" w:rsidRPr="00090A9F" w:rsidRDefault="007D7FFA" w:rsidP="00EE6236">
            <w:pPr>
              <w:jc w:val="left"/>
              <w:rPr>
                <w:rFonts w:ascii="华文细黑" w:eastAsia="华文细黑" w:hAnsi="华文细黑"/>
              </w:rPr>
            </w:pPr>
            <w:r w:rsidRPr="00157EEA">
              <w:rPr>
                <w:rFonts w:ascii="华文细黑" w:eastAsia="华文细黑" w:hAnsi="华文细黑" w:hint="eastAsia"/>
              </w:rPr>
              <w:t>可以查看</w:t>
            </w:r>
            <w:r>
              <w:rPr>
                <w:rFonts w:ascii="华文细黑" w:eastAsia="华文细黑" w:hAnsi="华文细黑" w:hint="eastAsia"/>
              </w:rPr>
              <w:t>学习行为和学习习惯的数据，包括</w:t>
            </w:r>
            <w:r w:rsidRPr="00157EEA">
              <w:rPr>
                <w:rFonts w:ascii="华文细黑" w:eastAsia="华文细黑" w:hAnsi="华文细黑" w:hint="eastAsia"/>
              </w:rPr>
              <w:t>学习时长</w:t>
            </w:r>
            <w:r>
              <w:rPr>
                <w:rFonts w:ascii="华文细黑" w:eastAsia="华文细黑" w:hAnsi="华文细黑" w:hint="eastAsia"/>
              </w:rPr>
              <w:t>、连续学习天数、近15天学习情况、练习句数、听原音次数和听录音回放数</w:t>
            </w:r>
            <w:r w:rsidRPr="00157EEA">
              <w:rPr>
                <w:rFonts w:ascii="华文细黑" w:eastAsia="华文细黑" w:hAnsi="华文细黑" w:hint="eastAsia"/>
              </w:rPr>
              <w:t>。</w:t>
            </w:r>
          </w:p>
        </w:tc>
      </w:tr>
      <w:tr w:rsidR="007D7FFA" w:rsidRPr="004419E0" w:rsidTr="007D7FFA">
        <w:tc>
          <w:tcPr>
            <w:tcW w:w="1526" w:type="dxa"/>
            <w:vMerge/>
            <w:vAlign w:val="center"/>
          </w:tcPr>
          <w:p w:rsidR="007D7FFA" w:rsidRDefault="007D7FFA" w:rsidP="00EE6236">
            <w:pPr>
              <w:jc w:val="center"/>
              <w:rPr>
                <w:rFonts w:ascii="华文细黑" w:eastAsia="华文细黑" w:hAnsi="华文细黑"/>
              </w:rPr>
            </w:pPr>
          </w:p>
        </w:tc>
        <w:tc>
          <w:tcPr>
            <w:tcW w:w="7654" w:type="dxa"/>
          </w:tcPr>
          <w:p w:rsidR="007D7FFA" w:rsidRDefault="007D7FFA" w:rsidP="00EE6236">
            <w:pPr>
              <w:jc w:val="left"/>
              <w:rPr>
                <w:rFonts w:ascii="华文细黑" w:eastAsia="华文细黑" w:hAnsi="华文细黑"/>
                <w:b/>
              </w:rPr>
            </w:pPr>
            <w:r>
              <w:rPr>
                <w:rFonts w:ascii="华文细黑" w:eastAsia="华文细黑" w:hAnsi="华文细黑" w:hint="eastAsia"/>
                <w:b/>
              </w:rPr>
              <w:t>学习记录</w:t>
            </w:r>
          </w:p>
          <w:p w:rsidR="007D7FFA" w:rsidRPr="004419E0" w:rsidRDefault="007D7FFA" w:rsidP="00EE6236">
            <w:pPr>
              <w:jc w:val="left"/>
              <w:rPr>
                <w:rFonts w:ascii="华文细黑" w:eastAsia="华文细黑" w:hAnsi="华文细黑"/>
              </w:rPr>
            </w:pPr>
            <w:r w:rsidRPr="00157EEA">
              <w:rPr>
                <w:rFonts w:ascii="华文细黑" w:eastAsia="华文细黑" w:hAnsi="华文细黑" w:hint="eastAsia"/>
              </w:rPr>
              <w:lastRenderedPageBreak/>
              <w:t>可以查看所有学习记录和录音。</w:t>
            </w:r>
          </w:p>
        </w:tc>
      </w:tr>
      <w:tr w:rsidR="007D7FFA" w:rsidRPr="004419E0" w:rsidTr="007D7FFA">
        <w:tc>
          <w:tcPr>
            <w:tcW w:w="1526" w:type="dxa"/>
            <w:vMerge/>
            <w:vAlign w:val="center"/>
          </w:tcPr>
          <w:p w:rsidR="007D7FFA" w:rsidRDefault="007D7FFA" w:rsidP="00EE6236">
            <w:pPr>
              <w:jc w:val="center"/>
              <w:rPr>
                <w:rFonts w:ascii="华文细黑" w:eastAsia="华文细黑" w:hAnsi="华文细黑"/>
              </w:rPr>
            </w:pPr>
          </w:p>
        </w:tc>
        <w:tc>
          <w:tcPr>
            <w:tcW w:w="7654" w:type="dxa"/>
          </w:tcPr>
          <w:p w:rsidR="007D7FFA" w:rsidRDefault="007D7FFA" w:rsidP="00EE6236">
            <w:pPr>
              <w:jc w:val="left"/>
              <w:rPr>
                <w:rFonts w:ascii="华文细黑" w:eastAsia="华文细黑" w:hAnsi="华文细黑"/>
                <w:b/>
              </w:rPr>
            </w:pPr>
            <w:r>
              <w:rPr>
                <w:rFonts w:ascii="华文细黑" w:eastAsia="华文细黑" w:hAnsi="华文细黑" w:hint="eastAsia"/>
                <w:b/>
              </w:rPr>
              <w:t>排行榜</w:t>
            </w:r>
          </w:p>
          <w:p w:rsidR="007D7FFA" w:rsidRPr="004419E0" w:rsidRDefault="007D7FFA" w:rsidP="00EE6236">
            <w:pPr>
              <w:jc w:val="left"/>
              <w:rPr>
                <w:rFonts w:ascii="华文细黑" w:eastAsia="华文细黑" w:hAnsi="华文细黑"/>
              </w:rPr>
            </w:pPr>
            <w:r w:rsidRPr="00157EEA">
              <w:rPr>
                <w:rFonts w:ascii="华文细黑" w:eastAsia="华文细黑" w:hAnsi="华文细黑" w:hint="eastAsia"/>
              </w:rPr>
              <w:t>可以查看所有用户和本校用户的排行榜，包括口语能力、连续学习天数和学习总时长。</w:t>
            </w:r>
          </w:p>
        </w:tc>
      </w:tr>
      <w:tr w:rsidR="007D7FFA" w:rsidRPr="00157EEA"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我</w:t>
            </w:r>
          </w:p>
        </w:tc>
        <w:tc>
          <w:tcPr>
            <w:tcW w:w="7654" w:type="dxa"/>
          </w:tcPr>
          <w:p w:rsidR="007D7FFA" w:rsidRPr="00EB7649" w:rsidRDefault="007D7FFA" w:rsidP="00EE6236">
            <w:pPr>
              <w:jc w:val="left"/>
              <w:rPr>
                <w:rFonts w:ascii="华文细黑" w:eastAsia="华文细黑" w:hAnsi="华文细黑"/>
                <w:b/>
              </w:rPr>
            </w:pPr>
            <w:r w:rsidRPr="00EB7649">
              <w:rPr>
                <w:rFonts w:ascii="华文细黑" w:eastAsia="华文细黑" w:hAnsi="华文细黑" w:hint="eastAsia"/>
                <w:b/>
              </w:rPr>
              <w:t>个人主页</w:t>
            </w:r>
          </w:p>
          <w:p w:rsidR="007D7FFA" w:rsidRPr="00157EEA" w:rsidRDefault="007D7FFA" w:rsidP="00EE6236">
            <w:pPr>
              <w:jc w:val="left"/>
              <w:rPr>
                <w:rFonts w:ascii="华文细黑" w:eastAsia="华文细黑" w:hAnsi="华文细黑"/>
              </w:rPr>
            </w:pPr>
            <w:r>
              <w:rPr>
                <w:rFonts w:ascii="华文细黑" w:eastAsia="华文细黑" w:hAnsi="华文细黑" w:hint="eastAsia"/>
              </w:rPr>
              <w:t>展现学生的基本信息及学习情况，可供其他学生和老师访问。有相应的访问权限设置。</w:t>
            </w:r>
          </w:p>
        </w:tc>
      </w:tr>
      <w:tr w:rsidR="007D7FFA" w:rsidRPr="00157EEA" w:rsidTr="007D7FFA">
        <w:tc>
          <w:tcPr>
            <w:tcW w:w="1526" w:type="dxa"/>
            <w:vAlign w:val="center"/>
          </w:tcPr>
          <w:p w:rsidR="007D7FFA" w:rsidRDefault="007D7FFA" w:rsidP="00EE6236">
            <w:pPr>
              <w:jc w:val="center"/>
              <w:rPr>
                <w:rFonts w:ascii="华文细黑" w:eastAsia="华文细黑" w:hAnsi="华文细黑"/>
              </w:rPr>
            </w:pPr>
            <w:r>
              <w:rPr>
                <w:rFonts w:ascii="华文细黑" w:eastAsia="华文细黑" w:hAnsi="华文细黑" w:hint="eastAsia"/>
              </w:rPr>
              <w:t>通知</w:t>
            </w:r>
          </w:p>
        </w:tc>
        <w:tc>
          <w:tcPr>
            <w:tcW w:w="7654" w:type="dxa"/>
          </w:tcPr>
          <w:p w:rsidR="007D7FFA" w:rsidRPr="00157EEA" w:rsidRDefault="007D7FFA" w:rsidP="00EE6236">
            <w:pPr>
              <w:jc w:val="left"/>
              <w:rPr>
                <w:rFonts w:ascii="华文细黑" w:eastAsia="华文细黑" w:hAnsi="华文细黑"/>
              </w:rPr>
            </w:pPr>
            <w:r w:rsidRPr="00635DFA">
              <w:rPr>
                <w:rFonts w:ascii="华文细黑" w:eastAsia="华文细黑" w:hAnsi="华文细黑" w:hint="eastAsia"/>
              </w:rPr>
              <w:t>可以接收各类消息通知，包括系统更新和推送消息、教师发布任务通知、任务到期和逾期通知。</w:t>
            </w:r>
          </w:p>
        </w:tc>
      </w:tr>
    </w:tbl>
    <w:p w:rsidR="00BB6A66" w:rsidRDefault="00BB6A66">
      <w:pPr>
        <w:spacing w:line="360" w:lineRule="auto"/>
        <w:ind w:firstLineChars="200" w:firstLine="480"/>
        <w:rPr>
          <w:rFonts w:ascii="Calibri" w:eastAsia="宋体" w:hAnsi="Calibri" w:cs="Times New Roman"/>
          <w:sz w:val="24"/>
          <w:szCs w:val="28"/>
        </w:rPr>
      </w:pPr>
    </w:p>
    <w:p w:rsidR="00B456C6" w:rsidRDefault="00115D53" w:rsidP="00171A24">
      <w:pPr>
        <w:pStyle w:val="1"/>
        <w:numPr>
          <w:ilvl w:val="0"/>
          <w:numId w:val="0"/>
        </w:numPr>
        <w:ind w:left="720"/>
      </w:pPr>
      <w:bookmarkStart w:id="14" w:name="_Toc428178580"/>
      <w:bookmarkStart w:id="15" w:name="_Toc428206369"/>
      <w:bookmarkStart w:id="16" w:name="_Toc467573890"/>
      <w:r>
        <w:rPr>
          <w:rFonts w:hint="eastAsia"/>
        </w:rPr>
        <w:t>技术支持与服务</w:t>
      </w:r>
      <w:bookmarkEnd w:id="14"/>
      <w:bookmarkEnd w:id="15"/>
      <w:bookmarkEnd w:id="16"/>
    </w:p>
    <w:p w:rsidR="00B456C6" w:rsidRDefault="00115D53">
      <w:pPr>
        <w:pStyle w:val="11"/>
        <w:numPr>
          <w:ilvl w:val="0"/>
          <w:numId w:val="11"/>
        </w:numPr>
        <w:spacing w:line="360" w:lineRule="auto"/>
        <w:ind w:firstLine="480"/>
        <w:rPr>
          <w:rFonts w:ascii="Calibri" w:eastAsia="宋体" w:hAnsi="Calibri" w:cs="Times New Roman"/>
          <w:sz w:val="24"/>
          <w:szCs w:val="28"/>
        </w:rPr>
      </w:pPr>
      <w:r>
        <w:rPr>
          <w:rFonts w:ascii="Calibri" w:eastAsia="宋体" w:hAnsi="Calibri" w:cs="Times New Roman" w:hint="eastAsia"/>
          <w:sz w:val="24"/>
          <w:szCs w:val="28"/>
        </w:rPr>
        <w:t>提供免费产品宣讲、使用培训</w:t>
      </w:r>
      <w:r>
        <w:rPr>
          <w:rFonts w:ascii="Calibri" w:eastAsia="宋体" w:hAnsi="Calibri" w:cs="Times New Roman"/>
          <w:sz w:val="24"/>
          <w:szCs w:val="28"/>
        </w:rPr>
        <w:t xml:space="preserve"> </w:t>
      </w:r>
    </w:p>
    <w:p w:rsidR="00B456C6" w:rsidRDefault="00115D53">
      <w:pPr>
        <w:pStyle w:val="11"/>
        <w:numPr>
          <w:ilvl w:val="0"/>
          <w:numId w:val="11"/>
        </w:numPr>
        <w:spacing w:line="360" w:lineRule="auto"/>
        <w:ind w:firstLine="480"/>
        <w:rPr>
          <w:rFonts w:ascii="Calibri" w:eastAsia="宋体" w:hAnsi="Calibri" w:cs="Times New Roman"/>
          <w:sz w:val="24"/>
          <w:szCs w:val="28"/>
        </w:rPr>
      </w:pPr>
      <w:r>
        <w:rPr>
          <w:rFonts w:ascii="Calibri" w:eastAsia="宋体" w:hAnsi="Calibri" w:cs="Times New Roman" w:hint="eastAsia"/>
          <w:sz w:val="24"/>
          <w:szCs w:val="28"/>
        </w:rPr>
        <w:t>技术支持资源包（使用手册、常见问题解答等）</w:t>
      </w:r>
      <w:r>
        <w:rPr>
          <w:rFonts w:ascii="Calibri" w:eastAsia="宋体" w:hAnsi="Calibri" w:cs="Times New Roman"/>
          <w:sz w:val="24"/>
          <w:szCs w:val="28"/>
        </w:rPr>
        <w:t xml:space="preserve"> </w:t>
      </w:r>
    </w:p>
    <w:p w:rsidR="00B456C6" w:rsidRDefault="00115D53">
      <w:pPr>
        <w:pStyle w:val="11"/>
        <w:numPr>
          <w:ilvl w:val="0"/>
          <w:numId w:val="11"/>
        </w:numPr>
        <w:spacing w:line="360" w:lineRule="auto"/>
        <w:ind w:firstLine="480"/>
        <w:rPr>
          <w:rFonts w:ascii="Calibri" w:eastAsia="宋体" w:hAnsi="Calibri" w:cs="Times New Roman"/>
          <w:sz w:val="24"/>
          <w:szCs w:val="28"/>
        </w:rPr>
      </w:pPr>
      <w:r>
        <w:rPr>
          <w:rFonts w:ascii="Calibri" w:eastAsia="宋体" w:hAnsi="Calibri" w:cs="Times New Roman" w:hint="eastAsia"/>
          <w:sz w:val="24"/>
          <w:szCs w:val="28"/>
        </w:rPr>
        <w:t>远程咨询服务（网络即时通话、电子邮件、客服热线等）</w:t>
      </w:r>
    </w:p>
    <w:p w:rsidR="00D13ED0" w:rsidRDefault="00D13ED0">
      <w:pPr>
        <w:pStyle w:val="11"/>
        <w:numPr>
          <w:ilvl w:val="0"/>
          <w:numId w:val="11"/>
        </w:numPr>
        <w:spacing w:line="360" w:lineRule="auto"/>
        <w:ind w:firstLine="480"/>
        <w:rPr>
          <w:rFonts w:ascii="Calibri" w:eastAsia="宋体" w:hAnsi="Calibri" w:cs="Times New Roman"/>
          <w:sz w:val="24"/>
          <w:szCs w:val="28"/>
        </w:rPr>
      </w:pPr>
      <w:r>
        <w:rPr>
          <w:rFonts w:ascii="Calibri" w:eastAsia="宋体" w:hAnsi="Calibri" w:cs="Times New Roman" w:hint="eastAsia"/>
          <w:sz w:val="24"/>
          <w:szCs w:val="28"/>
        </w:rPr>
        <w:t>五年质量保证服务</w:t>
      </w:r>
    </w:p>
    <w:p w:rsidR="00D13ED0" w:rsidRDefault="00265DE1">
      <w:pPr>
        <w:pStyle w:val="11"/>
        <w:numPr>
          <w:ilvl w:val="0"/>
          <w:numId w:val="11"/>
        </w:numPr>
        <w:spacing w:line="360" w:lineRule="auto"/>
        <w:ind w:firstLine="480"/>
        <w:rPr>
          <w:rFonts w:ascii="Calibri" w:eastAsia="宋体" w:hAnsi="Calibri" w:cs="Times New Roman"/>
          <w:sz w:val="24"/>
          <w:szCs w:val="28"/>
        </w:rPr>
      </w:pPr>
      <w:r>
        <w:rPr>
          <w:rFonts w:ascii="Calibri" w:eastAsia="宋体" w:hAnsi="Calibri" w:cs="Times New Roman" w:hint="eastAsia"/>
          <w:sz w:val="24"/>
          <w:szCs w:val="28"/>
        </w:rPr>
        <w:t>5</w:t>
      </w:r>
      <w:r>
        <w:rPr>
          <w:rFonts w:ascii="Calibri" w:eastAsia="宋体" w:hAnsi="Calibri" w:cs="Times New Roman" w:hint="eastAsia"/>
          <w:sz w:val="24"/>
          <w:szCs w:val="28"/>
        </w:rPr>
        <w:t>年免费系统升级</w:t>
      </w:r>
    </w:p>
    <w:p w:rsidR="00265DE1" w:rsidRDefault="00265DE1">
      <w:pPr>
        <w:pStyle w:val="11"/>
        <w:numPr>
          <w:ilvl w:val="0"/>
          <w:numId w:val="11"/>
        </w:numPr>
        <w:spacing w:line="360" w:lineRule="auto"/>
        <w:ind w:firstLine="480"/>
        <w:rPr>
          <w:rFonts w:ascii="Calibri" w:eastAsia="宋体" w:hAnsi="Calibri" w:cs="Times New Roman"/>
          <w:sz w:val="24"/>
          <w:szCs w:val="28"/>
        </w:rPr>
      </w:pPr>
      <w:r>
        <w:rPr>
          <w:rFonts w:ascii="Calibri" w:eastAsia="宋体" w:hAnsi="Calibri" w:cs="Times New Roman" w:hint="eastAsia"/>
          <w:sz w:val="24"/>
          <w:szCs w:val="28"/>
        </w:rPr>
        <w:t>5</w:t>
      </w:r>
      <w:r>
        <w:rPr>
          <w:rFonts w:ascii="Calibri" w:eastAsia="宋体" w:hAnsi="Calibri" w:cs="Times New Roman" w:hint="eastAsia"/>
          <w:sz w:val="24"/>
          <w:szCs w:val="28"/>
        </w:rPr>
        <w:t>年免费资源上级</w:t>
      </w:r>
    </w:p>
    <w:p w:rsidR="00A867C9" w:rsidRPr="00A867C9" w:rsidRDefault="00A867C9" w:rsidP="00A867C9">
      <w:bookmarkStart w:id="17" w:name="_Toc428206522"/>
      <w:bookmarkStart w:id="18" w:name="_Toc418082295"/>
      <w:bookmarkStart w:id="19" w:name="_Toc428178711"/>
    </w:p>
    <w:tbl>
      <w:tblPr>
        <w:tblW w:w="9935" w:type="dxa"/>
        <w:tblInd w:w="-743" w:type="dxa"/>
        <w:tblLook w:val="04A0"/>
      </w:tblPr>
      <w:tblGrid>
        <w:gridCol w:w="2080"/>
        <w:gridCol w:w="1465"/>
        <w:gridCol w:w="850"/>
        <w:gridCol w:w="1418"/>
        <w:gridCol w:w="1701"/>
        <w:gridCol w:w="2421"/>
      </w:tblGrid>
      <w:tr w:rsidR="00BB6A66" w:rsidRPr="00BB6A66" w:rsidTr="00A867C9">
        <w:trPr>
          <w:trHeight w:val="1532"/>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A66" w:rsidRPr="00BB6A66" w:rsidRDefault="00A867C9" w:rsidP="00BB6A66">
            <w:pPr>
              <w:widowControl/>
              <w:jc w:val="center"/>
              <w:rPr>
                <w:rFonts w:ascii="微软雅黑" w:eastAsia="微软雅黑" w:hAnsi="微软雅黑" w:cs="宋体"/>
                <w:b/>
                <w:kern w:val="0"/>
                <w:sz w:val="28"/>
                <w:szCs w:val="28"/>
              </w:rPr>
            </w:pPr>
            <w:r>
              <w:rPr>
                <w:rFonts w:ascii="微软雅黑" w:eastAsia="微软雅黑" w:hAnsi="微软雅黑" w:cs="宋体" w:hint="eastAsia"/>
                <w:b/>
                <w:kern w:val="0"/>
                <w:sz w:val="28"/>
                <w:szCs w:val="28"/>
              </w:rPr>
              <w:t>产品名称</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BB6A66" w:rsidRPr="00BB6A66" w:rsidRDefault="00BB6A66" w:rsidP="00BB6A66">
            <w:pPr>
              <w:widowControl/>
              <w:jc w:val="center"/>
              <w:rPr>
                <w:rFonts w:ascii="微软雅黑" w:eastAsia="微软雅黑" w:hAnsi="微软雅黑" w:cs="宋体"/>
                <w:b/>
                <w:kern w:val="0"/>
                <w:sz w:val="28"/>
                <w:szCs w:val="28"/>
              </w:rPr>
            </w:pPr>
            <w:r w:rsidRPr="00BB6A66">
              <w:rPr>
                <w:rFonts w:ascii="微软雅黑" w:eastAsia="微软雅黑" w:hAnsi="微软雅黑" w:cs="宋体" w:hint="eastAsia"/>
                <w:b/>
                <w:kern w:val="0"/>
                <w:sz w:val="28"/>
                <w:szCs w:val="28"/>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B6A66" w:rsidRPr="00BB6A66" w:rsidRDefault="00BB6A66" w:rsidP="00BB6A66">
            <w:pPr>
              <w:widowControl/>
              <w:jc w:val="center"/>
              <w:rPr>
                <w:rFonts w:ascii="微软雅黑" w:eastAsia="微软雅黑" w:hAnsi="微软雅黑" w:cs="宋体"/>
                <w:b/>
                <w:kern w:val="0"/>
                <w:sz w:val="28"/>
                <w:szCs w:val="28"/>
              </w:rPr>
            </w:pPr>
            <w:r w:rsidRPr="00BB6A66">
              <w:rPr>
                <w:rFonts w:ascii="微软雅黑" w:eastAsia="微软雅黑" w:hAnsi="微软雅黑" w:cs="宋体" w:hint="eastAsia"/>
                <w:b/>
                <w:kern w:val="0"/>
                <w:sz w:val="28"/>
                <w:szCs w:val="28"/>
              </w:rPr>
              <w:t>数量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6A66" w:rsidRPr="00BB6A66" w:rsidRDefault="00BB6A66" w:rsidP="00BB6A66">
            <w:pPr>
              <w:widowControl/>
              <w:jc w:val="center"/>
              <w:rPr>
                <w:rFonts w:ascii="微软雅黑" w:eastAsia="微软雅黑" w:hAnsi="微软雅黑" w:cs="宋体"/>
                <w:b/>
                <w:kern w:val="0"/>
                <w:sz w:val="28"/>
                <w:szCs w:val="28"/>
              </w:rPr>
            </w:pPr>
            <w:r w:rsidRPr="00BB6A66">
              <w:rPr>
                <w:rFonts w:ascii="微软雅黑" w:eastAsia="微软雅黑" w:hAnsi="微软雅黑" w:cs="宋体" w:hint="eastAsia"/>
                <w:b/>
                <w:kern w:val="0"/>
                <w:sz w:val="28"/>
                <w:szCs w:val="28"/>
              </w:rPr>
              <w:t>使用期限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6A66" w:rsidRPr="00BB6A66" w:rsidRDefault="00BB6A66" w:rsidP="00BB6A66">
            <w:pPr>
              <w:widowControl/>
              <w:jc w:val="center"/>
              <w:rPr>
                <w:rFonts w:ascii="微软雅黑" w:eastAsia="微软雅黑" w:hAnsi="微软雅黑" w:cs="宋体"/>
                <w:b/>
                <w:kern w:val="0"/>
                <w:sz w:val="28"/>
                <w:szCs w:val="28"/>
              </w:rPr>
            </w:pPr>
            <w:r w:rsidRPr="00BB6A66">
              <w:rPr>
                <w:rFonts w:ascii="微软雅黑" w:eastAsia="微软雅黑" w:hAnsi="微软雅黑" w:cs="宋体" w:hint="eastAsia"/>
                <w:b/>
                <w:kern w:val="0"/>
                <w:sz w:val="28"/>
                <w:szCs w:val="28"/>
              </w:rPr>
              <w:t>单价（元）</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rsidR="00BB6A66" w:rsidRPr="00BB6A66" w:rsidRDefault="00BB6A66" w:rsidP="00BB6A66">
            <w:pPr>
              <w:widowControl/>
              <w:jc w:val="center"/>
              <w:rPr>
                <w:rFonts w:ascii="微软雅黑" w:eastAsia="微软雅黑" w:hAnsi="微软雅黑" w:cs="宋体"/>
                <w:b/>
                <w:kern w:val="0"/>
                <w:sz w:val="28"/>
                <w:szCs w:val="28"/>
              </w:rPr>
            </w:pPr>
            <w:r w:rsidRPr="00BB6A66">
              <w:rPr>
                <w:rFonts w:ascii="微软雅黑" w:eastAsia="微软雅黑" w:hAnsi="微软雅黑" w:cs="宋体" w:hint="eastAsia"/>
                <w:b/>
                <w:kern w:val="0"/>
                <w:sz w:val="28"/>
                <w:szCs w:val="28"/>
              </w:rPr>
              <w:t>备注</w:t>
            </w:r>
          </w:p>
        </w:tc>
      </w:tr>
      <w:tr w:rsidR="00BB6A66" w:rsidRPr="00BB6A66" w:rsidTr="00A867C9">
        <w:trPr>
          <w:trHeight w:val="352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B6A66" w:rsidRPr="00BB6A66" w:rsidRDefault="00BB6A66" w:rsidP="00BB6A66">
            <w:pPr>
              <w:widowControl/>
              <w:rPr>
                <w:rFonts w:ascii="微软雅黑" w:eastAsia="微软雅黑" w:hAnsi="微软雅黑" w:cs="宋体"/>
                <w:kern w:val="0"/>
                <w:sz w:val="24"/>
                <w:szCs w:val="24"/>
              </w:rPr>
            </w:pPr>
            <w:r w:rsidRPr="00BB6A66">
              <w:rPr>
                <w:rFonts w:ascii="微软雅黑" w:eastAsia="微软雅黑" w:hAnsi="微软雅黑" w:cs="宋体" w:hint="eastAsia"/>
                <w:kern w:val="0"/>
                <w:sz w:val="24"/>
                <w:szCs w:val="24"/>
              </w:rPr>
              <w:t>FiF口语训练系统</w:t>
            </w:r>
          </w:p>
        </w:tc>
        <w:tc>
          <w:tcPr>
            <w:tcW w:w="1465" w:type="dxa"/>
            <w:tcBorders>
              <w:top w:val="nil"/>
              <w:left w:val="nil"/>
              <w:bottom w:val="single" w:sz="4" w:space="0" w:color="auto"/>
              <w:right w:val="single" w:sz="4" w:space="0" w:color="auto"/>
            </w:tcBorders>
            <w:shd w:val="clear" w:color="auto" w:fill="auto"/>
            <w:vAlign w:val="center"/>
            <w:hideMark/>
          </w:tcPr>
          <w:p w:rsidR="00BB6A66" w:rsidRPr="00BB6A66" w:rsidRDefault="00BB6A66" w:rsidP="00BB6A66">
            <w:pPr>
              <w:widowControl/>
              <w:rPr>
                <w:rFonts w:ascii="微软雅黑" w:eastAsia="微软雅黑" w:hAnsi="微软雅黑"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B6A66" w:rsidRPr="00BB6A66" w:rsidRDefault="00BB6A66" w:rsidP="00BB6A66">
            <w:pPr>
              <w:widowControl/>
              <w:rPr>
                <w:rFonts w:ascii="微软雅黑" w:eastAsia="微软雅黑" w:hAnsi="微软雅黑" w:cs="宋体"/>
                <w:kern w:val="0"/>
                <w:sz w:val="24"/>
                <w:szCs w:val="24"/>
              </w:rPr>
            </w:pPr>
            <w:r w:rsidRPr="00BB6A66">
              <w:rPr>
                <w:rFonts w:ascii="微软雅黑" w:eastAsia="微软雅黑" w:hAnsi="微软雅黑" w:cs="宋体" w:hint="eastAsia"/>
                <w:kern w:val="0"/>
                <w:sz w:val="24"/>
                <w:szCs w:val="24"/>
              </w:rPr>
              <w:t>1套</w:t>
            </w:r>
          </w:p>
        </w:tc>
        <w:tc>
          <w:tcPr>
            <w:tcW w:w="1418" w:type="dxa"/>
            <w:tcBorders>
              <w:top w:val="nil"/>
              <w:left w:val="nil"/>
              <w:bottom w:val="single" w:sz="4" w:space="0" w:color="auto"/>
              <w:right w:val="single" w:sz="4" w:space="0" w:color="auto"/>
            </w:tcBorders>
            <w:shd w:val="clear" w:color="auto" w:fill="auto"/>
            <w:vAlign w:val="center"/>
            <w:hideMark/>
          </w:tcPr>
          <w:p w:rsidR="00BB6A66" w:rsidRPr="00BB6A66" w:rsidRDefault="00BB6A66" w:rsidP="00BB6A66">
            <w:pPr>
              <w:widowControl/>
              <w:rPr>
                <w:rFonts w:ascii="微软雅黑" w:eastAsia="微软雅黑" w:hAnsi="微软雅黑" w:cs="宋体"/>
                <w:kern w:val="0"/>
                <w:sz w:val="24"/>
                <w:szCs w:val="24"/>
              </w:rPr>
            </w:pPr>
            <w:r w:rsidRPr="00BB6A66">
              <w:rPr>
                <w:rFonts w:ascii="微软雅黑" w:eastAsia="微软雅黑" w:hAnsi="微软雅黑" w:cs="宋体" w:hint="eastAsia"/>
                <w:kern w:val="0"/>
                <w:sz w:val="24"/>
                <w:szCs w:val="24"/>
              </w:rPr>
              <w:t>永久</w:t>
            </w:r>
          </w:p>
        </w:tc>
        <w:tc>
          <w:tcPr>
            <w:tcW w:w="1701" w:type="dxa"/>
            <w:tcBorders>
              <w:top w:val="nil"/>
              <w:left w:val="nil"/>
              <w:bottom w:val="single" w:sz="4" w:space="0" w:color="auto"/>
              <w:right w:val="single" w:sz="4" w:space="0" w:color="auto"/>
            </w:tcBorders>
            <w:shd w:val="clear" w:color="auto" w:fill="auto"/>
            <w:vAlign w:val="center"/>
            <w:hideMark/>
          </w:tcPr>
          <w:p w:rsidR="00BB6A66" w:rsidRPr="00BB6A66" w:rsidRDefault="00BB6A66" w:rsidP="00BB6A66">
            <w:pPr>
              <w:widowControl/>
              <w:rPr>
                <w:rFonts w:ascii="微软雅黑" w:eastAsia="微软雅黑" w:hAnsi="微软雅黑" w:cs="宋体"/>
                <w:kern w:val="0"/>
                <w:sz w:val="24"/>
                <w:szCs w:val="24"/>
              </w:rPr>
            </w:pPr>
          </w:p>
        </w:tc>
        <w:tc>
          <w:tcPr>
            <w:tcW w:w="2421" w:type="dxa"/>
            <w:tcBorders>
              <w:top w:val="nil"/>
              <w:left w:val="nil"/>
              <w:bottom w:val="single" w:sz="4" w:space="0" w:color="auto"/>
              <w:right w:val="single" w:sz="4" w:space="0" w:color="auto"/>
            </w:tcBorders>
            <w:shd w:val="clear" w:color="auto" w:fill="auto"/>
            <w:vAlign w:val="center"/>
            <w:hideMark/>
          </w:tcPr>
          <w:p w:rsidR="00BB6A66" w:rsidRPr="00BB6A66" w:rsidRDefault="00BB6A66" w:rsidP="00BB6A66">
            <w:pPr>
              <w:widowControl/>
              <w:rPr>
                <w:rFonts w:ascii="微软雅黑" w:eastAsia="微软雅黑" w:hAnsi="微软雅黑" w:cs="宋体"/>
                <w:kern w:val="0"/>
                <w:sz w:val="24"/>
                <w:szCs w:val="24"/>
              </w:rPr>
            </w:pPr>
            <w:r w:rsidRPr="00BB6A66">
              <w:rPr>
                <w:rFonts w:ascii="微软雅黑" w:eastAsia="微软雅黑" w:hAnsi="微软雅黑" w:cs="宋体" w:hint="eastAsia"/>
                <w:kern w:val="0"/>
                <w:sz w:val="24"/>
                <w:szCs w:val="24"/>
              </w:rPr>
              <w:t>1、不限用户数量</w:t>
            </w:r>
            <w:r w:rsidRPr="00BB6A66">
              <w:rPr>
                <w:rFonts w:ascii="微软雅黑" w:eastAsia="微软雅黑" w:hAnsi="微软雅黑" w:cs="宋体" w:hint="eastAsia"/>
                <w:kern w:val="0"/>
                <w:sz w:val="24"/>
                <w:szCs w:val="24"/>
              </w:rPr>
              <w:br/>
              <w:t>2、提供五年的质保服务</w:t>
            </w:r>
            <w:r w:rsidRPr="00BB6A66">
              <w:rPr>
                <w:rFonts w:ascii="微软雅黑" w:eastAsia="微软雅黑" w:hAnsi="微软雅黑" w:cs="宋体" w:hint="eastAsia"/>
                <w:kern w:val="0"/>
                <w:sz w:val="24"/>
                <w:szCs w:val="24"/>
              </w:rPr>
              <w:br/>
              <w:t>3、质保期内免费升级维护</w:t>
            </w:r>
          </w:p>
        </w:tc>
      </w:tr>
      <w:tr w:rsidR="00BB6A66" w:rsidRPr="00BB6A66" w:rsidTr="00A867C9">
        <w:trPr>
          <w:trHeight w:val="1137"/>
        </w:trPr>
        <w:tc>
          <w:tcPr>
            <w:tcW w:w="58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B6A66" w:rsidRPr="00BB6A66" w:rsidRDefault="00BB6A66" w:rsidP="00BB6A66">
            <w:pPr>
              <w:widowControl/>
              <w:jc w:val="center"/>
              <w:rPr>
                <w:rFonts w:ascii="微软雅黑" w:eastAsia="微软雅黑" w:hAnsi="微软雅黑" w:cs="宋体"/>
                <w:kern w:val="0"/>
                <w:sz w:val="28"/>
                <w:szCs w:val="28"/>
              </w:rPr>
            </w:pPr>
            <w:r w:rsidRPr="00BB6A66">
              <w:rPr>
                <w:rFonts w:ascii="微软雅黑" w:eastAsia="微软雅黑" w:hAnsi="微软雅黑" w:cs="宋体" w:hint="eastAsia"/>
                <w:kern w:val="0"/>
                <w:sz w:val="28"/>
                <w:szCs w:val="28"/>
              </w:rPr>
              <w:lastRenderedPageBreak/>
              <w:t xml:space="preserve">　　　　　　　合　　　　计</w:t>
            </w:r>
            <w:r w:rsidR="00A867C9">
              <w:rPr>
                <w:rFonts w:ascii="微软雅黑" w:eastAsia="微软雅黑" w:hAnsi="微软雅黑" w:cs="宋体" w:hint="eastAsia"/>
                <w:kern w:val="0"/>
                <w:sz w:val="28"/>
                <w:szCs w:val="28"/>
              </w:rPr>
              <w:t>：</w:t>
            </w:r>
          </w:p>
        </w:tc>
        <w:tc>
          <w:tcPr>
            <w:tcW w:w="4122" w:type="dxa"/>
            <w:gridSpan w:val="2"/>
            <w:tcBorders>
              <w:top w:val="single" w:sz="4" w:space="0" w:color="auto"/>
              <w:left w:val="nil"/>
              <w:bottom w:val="single" w:sz="4" w:space="0" w:color="auto"/>
              <w:right w:val="single" w:sz="4" w:space="0" w:color="000000"/>
            </w:tcBorders>
            <w:shd w:val="clear" w:color="auto" w:fill="auto"/>
            <w:vAlign w:val="center"/>
            <w:hideMark/>
          </w:tcPr>
          <w:p w:rsidR="00BB6A66" w:rsidRPr="00BB6A66" w:rsidRDefault="00BB6A66" w:rsidP="00BB6A66">
            <w:pPr>
              <w:widowControl/>
              <w:jc w:val="center"/>
              <w:rPr>
                <w:rFonts w:ascii="微软雅黑" w:eastAsia="微软雅黑" w:hAnsi="微软雅黑" w:cs="宋体"/>
                <w:kern w:val="0"/>
                <w:sz w:val="28"/>
                <w:szCs w:val="28"/>
              </w:rPr>
            </w:pPr>
          </w:p>
        </w:tc>
      </w:tr>
    </w:tbl>
    <w:p w:rsidR="00BB6A66" w:rsidRPr="00BB6A66" w:rsidRDefault="00BB6A66" w:rsidP="00BB6A66">
      <w:pPr>
        <w:pStyle w:val="ab"/>
        <w:ind w:left="720" w:firstLineChars="0" w:firstLine="0"/>
      </w:pPr>
    </w:p>
    <w:p w:rsidR="00BB6A66" w:rsidRDefault="00BB6A66" w:rsidP="00BB6A66">
      <w:pPr>
        <w:spacing w:line="360" w:lineRule="auto"/>
        <w:jc w:val="center"/>
        <w:rPr>
          <w:rFonts w:ascii="微软雅黑 Light" w:eastAsia="微软雅黑 Light" w:hAnsi="微软雅黑 Light"/>
          <w:szCs w:val="21"/>
        </w:rPr>
      </w:pPr>
    </w:p>
    <w:bookmarkEnd w:id="17"/>
    <w:bookmarkEnd w:id="18"/>
    <w:bookmarkEnd w:id="19"/>
    <w:p w:rsidR="00B456C6" w:rsidRDefault="00B456C6" w:rsidP="00B908C0">
      <w:pPr>
        <w:spacing w:line="360" w:lineRule="auto"/>
        <w:rPr>
          <w:rFonts w:ascii="宋体" w:eastAsia="宋体" w:hAnsi="宋体" w:cs="宋体"/>
          <w:sz w:val="24"/>
          <w:szCs w:val="24"/>
        </w:rPr>
      </w:pPr>
    </w:p>
    <w:sectPr w:rsidR="00B456C6" w:rsidSect="000608A1">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F4C" w:rsidRDefault="00BF1F4C">
      <w:r>
        <w:separator/>
      </w:r>
    </w:p>
  </w:endnote>
  <w:endnote w:type="continuationSeparator" w:id="1">
    <w:p w:rsidR="00BF1F4C" w:rsidRDefault="00BF1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iti SC Light">
    <w:altName w:val="Arial Unicode MS"/>
    <w:charset w:val="50"/>
    <w:family w:val="auto"/>
    <w:pitch w:val="variable"/>
    <w:sig w:usb0="00000000" w:usb1="080E004A" w:usb2="00000010" w:usb3="00000000" w:csb0="003E0000" w:csb1="00000000"/>
  </w:font>
  <w:font w:name="楷体_GB2312">
    <w:altName w:val="Arial Unicode MS"/>
    <w:charset w:val="86"/>
    <w:family w:val="modern"/>
    <w:pitch w:val="fixed"/>
    <w:sig w:usb0="00000000" w:usb1="080E0000" w:usb2="00000010" w:usb3="00000000" w:csb0="00040000" w:csb1="00000000"/>
  </w:font>
  <w:font w:name="微软雅黑 Light">
    <w:altName w:val="Arial Unicode MS"/>
    <w:charset w:val="86"/>
    <w:family w:val="swiss"/>
    <w:pitch w:val="variable"/>
    <w:sig w:usb0="00000000" w:usb1="28CF0010"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36" w:type="dxa"/>
      <w:shd w:val="clear" w:color="auto" w:fill="5B9BD5" w:themeFill="accent1"/>
      <w:tblLayout w:type="fixed"/>
      <w:tblCellMar>
        <w:left w:w="115" w:type="dxa"/>
        <w:right w:w="115" w:type="dxa"/>
      </w:tblCellMar>
      <w:tblLook w:val="04A0"/>
    </w:tblPr>
    <w:tblGrid>
      <w:gridCol w:w="4873"/>
      <w:gridCol w:w="3663"/>
    </w:tblGrid>
    <w:tr w:rsidR="00115D53">
      <w:tc>
        <w:tcPr>
          <w:tcW w:w="4873" w:type="dxa"/>
          <w:shd w:val="clear" w:color="auto" w:fill="5B9BD5" w:themeFill="accent1"/>
          <w:vAlign w:val="center"/>
        </w:tcPr>
        <w:p w:rsidR="00115D53" w:rsidRDefault="00036D6E" w:rsidP="00B908C0">
          <w:pPr>
            <w:pStyle w:val="a3"/>
            <w:spacing w:before="80" w:after="80"/>
            <w:jc w:val="both"/>
            <w:rPr>
              <w:caps/>
              <w:color w:val="FFFFFF" w:themeColor="background1"/>
            </w:rPr>
          </w:pPr>
          <w:sdt>
            <w:sdtPr>
              <w:rPr>
                <w:caps/>
                <w:color w:val="FFFFFF" w:themeColor="background1"/>
              </w:rPr>
              <w:alias w:val="标题"/>
              <w:id w:val="565609620"/>
              <w:showingPlcHdr/>
              <w:text/>
            </w:sdtPr>
            <w:sdtContent>
              <w:r w:rsidR="00B908C0">
                <w:rPr>
                  <w:caps/>
                  <w:color w:val="FFFFFF" w:themeColor="background1"/>
                </w:rPr>
                <w:t xml:space="preserve">     </w:t>
              </w:r>
            </w:sdtContent>
          </w:sdt>
        </w:p>
      </w:tc>
      <w:tc>
        <w:tcPr>
          <w:tcW w:w="3663" w:type="dxa"/>
          <w:shd w:val="clear" w:color="auto" w:fill="5B9BD5" w:themeFill="accent1"/>
          <w:vAlign w:val="center"/>
        </w:tcPr>
        <w:p w:rsidR="00115D53" w:rsidRDefault="00115D53">
          <w:pPr>
            <w:pStyle w:val="a3"/>
            <w:spacing w:before="80" w:after="80"/>
            <w:jc w:val="right"/>
            <w:rPr>
              <w:caps/>
              <w:color w:val="FFFFFF" w:themeColor="background1"/>
            </w:rPr>
          </w:pPr>
        </w:p>
      </w:tc>
    </w:tr>
  </w:tbl>
  <w:sdt>
    <w:sdtPr>
      <w:id w:val="-102966302"/>
    </w:sdtPr>
    <w:sdtContent>
      <w:p w:rsidR="00115D53" w:rsidRDefault="00036D6E">
        <w:pPr>
          <w:pStyle w:val="a3"/>
          <w:jc w:val="center"/>
        </w:pPr>
        <w:r>
          <w:fldChar w:fldCharType="begin"/>
        </w:r>
        <w:r w:rsidR="00115D53">
          <w:instrText>PAGE   \* MERGEFORMAT</w:instrText>
        </w:r>
        <w:r>
          <w:fldChar w:fldCharType="separate"/>
        </w:r>
        <w:r w:rsidR="00AE3F87" w:rsidRPr="00AE3F87">
          <w:rPr>
            <w:noProof/>
            <w:lang w:val="zh-CN"/>
          </w:rPr>
          <w:t>6</w:t>
        </w:r>
        <w:r>
          <w:fldChar w:fldCharType="end"/>
        </w:r>
      </w:p>
    </w:sdtContent>
  </w:sdt>
  <w:p w:rsidR="00115D53" w:rsidRDefault="00115D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F4C" w:rsidRDefault="00BF1F4C">
      <w:r>
        <w:separator/>
      </w:r>
    </w:p>
  </w:footnote>
  <w:footnote w:type="continuationSeparator" w:id="1">
    <w:p w:rsidR="00BF1F4C" w:rsidRDefault="00BF1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D53" w:rsidRDefault="00115D53">
    <w:pPr>
      <w:pStyle w:val="a4"/>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7E00"/>
    <w:multiLevelType w:val="multilevel"/>
    <w:tmpl w:val="08777E00"/>
    <w:lvl w:ilvl="0">
      <w:start w:val="1"/>
      <w:numFmt w:val="chineseCountingThousand"/>
      <w:pStyle w:val="1"/>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916336E"/>
    <w:multiLevelType w:val="hybridMultilevel"/>
    <w:tmpl w:val="CEF2A4E8"/>
    <w:lvl w:ilvl="0" w:tplc="6A9087F8">
      <w:start w:val="3"/>
      <w:numFmt w:val="japaneseCounting"/>
      <w:lvlText w:val="%1、"/>
      <w:lvlJc w:val="left"/>
      <w:pPr>
        <w:ind w:left="720" w:hanging="720"/>
      </w:pPr>
      <w:rPr>
        <w:rFonts w:asciiTheme="minorHAnsi" w:eastAsiaTheme="minorEastAsia" w:hAnsiTheme="minorHAnsi" w:cstheme="minorBidi"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6260DA"/>
    <w:multiLevelType w:val="multilevel"/>
    <w:tmpl w:val="166260DA"/>
    <w:lvl w:ilvl="0">
      <w:start w:val="1"/>
      <w:numFmt w:val="chineseCountingThousand"/>
      <w:pStyle w:val="2"/>
      <w:lvlText w:val="(%1)"/>
      <w:lvlJc w:val="left"/>
      <w:pPr>
        <w:ind w:left="480" w:hanging="420"/>
      </w:pPr>
      <w:rPr>
        <w:rFonts w:ascii="微软雅黑" w:eastAsia="微软雅黑" w:hAnsi="微软雅黑"/>
        <w:b/>
      </w:rPr>
    </w:lvl>
    <w:lvl w:ilvl="1" w:tentative="1">
      <w:start w:val="1"/>
      <w:numFmt w:val="chineseCountingThousand"/>
      <w:lvlText w:val="(%2)"/>
      <w:lvlJc w:val="left"/>
      <w:pPr>
        <w:ind w:left="900" w:hanging="420"/>
      </w:pPr>
    </w:lvl>
    <w:lvl w:ilvl="2" w:tentative="1">
      <w:start w:val="1"/>
      <w:numFmt w:val="lowerRoman"/>
      <w:lvlText w:val="%3."/>
      <w:lvlJc w:val="right"/>
      <w:pPr>
        <w:ind w:left="1320" w:hanging="420"/>
      </w:pPr>
    </w:lvl>
    <w:lvl w:ilvl="3" w:tentative="1">
      <w:start w:val="1"/>
      <w:numFmt w:val="decimal"/>
      <w:lvlText w:val="%4."/>
      <w:lvlJc w:val="left"/>
      <w:pPr>
        <w:ind w:left="1740" w:hanging="420"/>
      </w:pPr>
    </w:lvl>
    <w:lvl w:ilvl="4" w:tentative="1">
      <w:start w:val="1"/>
      <w:numFmt w:val="lowerLetter"/>
      <w:lvlText w:val="%5)"/>
      <w:lvlJc w:val="left"/>
      <w:pPr>
        <w:ind w:left="2160" w:hanging="420"/>
      </w:pPr>
    </w:lvl>
    <w:lvl w:ilvl="5" w:tentative="1">
      <w:start w:val="1"/>
      <w:numFmt w:val="lowerRoman"/>
      <w:lvlText w:val="%6."/>
      <w:lvlJc w:val="right"/>
      <w:pPr>
        <w:ind w:left="2580" w:hanging="420"/>
      </w:pPr>
    </w:lvl>
    <w:lvl w:ilvl="6" w:tentative="1">
      <w:start w:val="1"/>
      <w:numFmt w:val="decimal"/>
      <w:lvlText w:val="%7."/>
      <w:lvlJc w:val="left"/>
      <w:pPr>
        <w:ind w:left="3000" w:hanging="420"/>
      </w:pPr>
    </w:lvl>
    <w:lvl w:ilvl="7" w:tentative="1">
      <w:start w:val="1"/>
      <w:numFmt w:val="lowerLetter"/>
      <w:lvlText w:val="%8)"/>
      <w:lvlJc w:val="left"/>
      <w:pPr>
        <w:ind w:left="3420" w:hanging="420"/>
      </w:pPr>
    </w:lvl>
    <w:lvl w:ilvl="8" w:tentative="1">
      <w:start w:val="1"/>
      <w:numFmt w:val="lowerRoman"/>
      <w:lvlText w:val="%9."/>
      <w:lvlJc w:val="right"/>
      <w:pPr>
        <w:ind w:left="3840" w:hanging="420"/>
      </w:pPr>
    </w:lvl>
  </w:abstractNum>
  <w:abstractNum w:abstractNumId="3">
    <w:nsid w:val="20C00F16"/>
    <w:multiLevelType w:val="multilevel"/>
    <w:tmpl w:val="20C00F16"/>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nsid w:val="32104B3E"/>
    <w:multiLevelType w:val="hybridMultilevel"/>
    <w:tmpl w:val="96DE3CDA"/>
    <w:lvl w:ilvl="0" w:tplc="DF4ABAF4">
      <w:start w:val="1"/>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0B457B"/>
    <w:multiLevelType w:val="hybridMultilevel"/>
    <w:tmpl w:val="06D0AA4E"/>
    <w:lvl w:ilvl="0" w:tplc="1B92F09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CBD08C"/>
    <w:multiLevelType w:val="singleLevel"/>
    <w:tmpl w:val="56CBD08C"/>
    <w:lvl w:ilvl="0">
      <w:start w:val="1"/>
      <w:numFmt w:val="decimal"/>
      <w:suff w:val="nothing"/>
      <w:lvlText w:val="%1."/>
      <w:lvlJc w:val="left"/>
    </w:lvl>
  </w:abstractNum>
  <w:abstractNum w:abstractNumId="7">
    <w:nsid w:val="56CBEEFC"/>
    <w:multiLevelType w:val="singleLevel"/>
    <w:tmpl w:val="56CBEEFC"/>
    <w:lvl w:ilvl="0">
      <w:start w:val="1"/>
      <w:numFmt w:val="bullet"/>
      <w:lvlText w:val=""/>
      <w:lvlJc w:val="left"/>
      <w:pPr>
        <w:tabs>
          <w:tab w:val="left" w:pos="420"/>
        </w:tabs>
        <w:ind w:left="420" w:hanging="420"/>
      </w:pPr>
      <w:rPr>
        <w:rFonts w:ascii="Wingdings" w:hAnsi="Wingdings" w:hint="default"/>
      </w:rPr>
    </w:lvl>
  </w:abstractNum>
  <w:abstractNum w:abstractNumId="8">
    <w:nsid w:val="56CBF1B3"/>
    <w:multiLevelType w:val="singleLevel"/>
    <w:tmpl w:val="56CBF1B3"/>
    <w:lvl w:ilvl="0">
      <w:start w:val="1"/>
      <w:numFmt w:val="bullet"/>
      <w:lvlText w:val=""/>
      <w:lvlJc w:val="left"/>
      <w:pPr>
        <w:tabs>
          <w:tab w:val="left" w:pos="420"/>
        </w:tabs>
        <w:ind w:left="420" w:hanging="420"/>
      </w:pPr>
      <w:rPr>
        <w:rFonts w:ascii="Wingdings" w:hAnsi="Wingdings" w:hint="default"/>
      </w:rPr>
    </w:lvl>
  </w:abstractNum>
  <w:abstractNum w:abstractNumId="9">
    <w:nsid w:val="56CBF261"/>
    <w:multiLevelType w:val="singleLevel"/>
    <w:tmpl w:val="56CBF261"/>
    <w:lvl w:ilvl="0">
      <w:start w:val="1"/>
      <w:numFmt w:val="bullet"/>
      <w:lvlText w:val=""/>
      <w:lvlJc w:val="left"/>
      <w:pPr>
        <w:tabs>
          <w:tab w:val="left" w:pos="420"/>
        </w:tabs>
        <w:ind w:left="420" w:hanging="420"/>
      </w:pPr>
      <w:rPr>
        <w:rFonts w:ascii="Wingdings" w:hAnsi="Wingdings" w:hint="default"/>
      </w:rPr>
    </w:lvl>
  </w:abstractNum>
  <w:abstractNum w:abstractNumId="10">
    <w:nsid w:val="56CC15D6"/>
    <w:multiLevelType w:val="singleLevel"/>
    <w:tmpl w:val="56CC15D6"/>
    <w:lvl w:ilvl="0">
      <w:start w:val="1"/>
      <w:numFmt w:val="bullet"/>
      <w:lvlText w:val=""/>
      <w:lvlJc w:val="left"/>
      <w:pPr>
        <w:tabs>
          <w:tab w:val="left" w:pos="420"/>
        </w:tabs>
        <w:ind w:left="420" w:hanging="420"/>
      </w:pPr>
      <w:rPr>
        <w:rFonts w:ascii="Wingdings" w:hAnsi="Wingdings" w:hint="default"/>
      </w:rPr>
    </w:lvl>
  </w:abstractNum>
  <w:abstractNum w:abstractNumId="11">
    <w:nsid w:val="56CC16F6"/>
    <w:multiLevelType w:val="singleLevel"/>
    <w:tmpl w:val="56CC16F6"/>
    <w:lvl w:ilvl="0">
      <w:start w:val="2"/>
      <w:numFmt w:val="decimal"/>
      <w:suff w:val="nothing"/>
      <w:lvlText w:val="%1."/>
      <w:lvlJc w:val="left"/>
    </w:lvl>
  </w:abstractNum>
  <w:abstractNum w:abstractNumId="12">
    <w:nsid w:val="56CC1C00"/>
    <w:multiLevelType w:val="singleLevel"/>
    <w:tmpl w:val="56CC1C00"/>
    <w:lvl w:ilvl="0">
      <w:start w:val="2"/>
      <w:numFmt w:val="decimal"/>
      <w:suff w:val="nothing"/>
      <w:lvlText w:val="（%1）"/>
      <w:lvlJc w:val="left"/>
    </w:lvl>
  </w:abstractNum>
  <w:abstractNum w:abstractNumId="13">
    <w:nsid w:val="56CC1C31"/>
    <w:multiLevelType w:val="singleLevel"/>
    <w:tmpl w:val="56CC1C31"/>
    <w:lvl w:ilvl="0">
      <w:start w:val="1"/>
      <w:numFmt w:val="bullet"/>
      <w:lvlText w:val=""/>
      <w:lvlJc w:val="left"/>
      <w:pPr>
        <w:tabs>
          <w:tab w:val="left" w:pos="420"/>
        </w:tabs>
        <w:ind w:left="420" w:hanging="420"/>
      </w:pPr>
      <w:rPr>
        <w:rFonts w:ascii="Wingdings" w:hAnsi="Wingdings" w:hint="default"/>
      </w:rPr>
    </w:lvl>
  </w:abstractNum>
  <w:abstractNum w:abstractNumId="14">
    <w:nsid w:val="56CC1E04"/>
    <w:multiLevelType w:val="singleLevel"/>
    <w:tmpl w:val="56CC1E04"/>
    <w:lvl w:ilvl="0">
      <w:start w:val="1"/>
      <w:numFmt w:val="bullet"/>
      <w:lvlText w:val=""/>
      <w:lvlJc w:val="left"/>
      <w:pPr>
        <w:tabs>
          <w:tab w:val="left" w:pos="420"/>
        </w:tabs>
        <w:ind w:left="420" w:hanging="420"/>
      </w:pPr>
      <w:rPr>
        <w:rFonts w:ascii="Wingdings" w:hAnsi="Wingdings" w:hint="default"/>
      </w:rPr>
    </w:lvl>
  </w:abstractNum>
  <w:abstractNum w:abstractNumId="15">
    <w:nsid w:val="56CC21C6"/>
    <w:multiLevelType w:val="singleLevel"/>
    <w:tmpl w:val="56CC21C6"/>
    <w:lvl w:ilvl="0">
      <w:start w:val="1"/>
      <w:numFmt w:val="chineseCounting"/>
      <w:suff w:val="nothing"/>
      <w:lvlText w:val="%1、"/>
      <w:lvlJc w:val="left"/>
      <w:pPr>
        <w:ind w:left="0" w:firstLine="420"/>
      </w:pPr>
      <w:rPr>
        <w:rFonts w:hint="eastAsia"/>
      </w:rPr>
    </w:lvl>
  </w:abstractNum>
  <w:abstractNum w:abstractNumId="16">
    <w:nsid w:val="56CC2928"/>
    <w:multiLevelType w:val="singleLevel"/>
    <w:tmpl w:val="56CC2928"/>
    <w:lvl w:ilvl="0">
      <w:start w:val="1"/>
      <w:numFmt w:val="bullet"/>
      <w:lvlText w:val=""/>
      <w:lvlJc w:val="left"/>
      <w:pPr>
        <w:tabs>
          <w:tab w:val="left" w:pos="420"/>
        </w:tabs>
        <w:ind w:left="420" w:hanging="420"/>
      </w:pPr>
      <w:rPr>
        <w:rFonts w:ascii="Wingdings" w:hAnsi="Wingdings" w:hint="default"/>
      </w:rPr>
    </w:lvl>
  </w:abstractNum>
  <w:abstractNum w:abstractNumId="17">
    <w:nsid w:val="56CD2048"/>
    <w:multiLevelType w:val="singleLevel"/>
    <w:tmpl w:val="D29E84B4"/>
    <w:lvl w:ilvl="0">
      <w:start w:val="1"/>
      <w:numFmt w:val="chineseCounting"/>
      <w:suff w:val="nothing"/>
      <w:lvlText w:val="（%1）"/>
      <w:lvlJc w:val="left"/>
      <w:pPr>
        <w:ind w:left="0" w:firstLine="420"/>
      </w:pPr>
      <w:rPr>
        <w:rFonts w:hint="eastAsia"/>
        <w:lang w:val="en-US"/>
      </w:rPr>
    </w:lvl>
  </w:abstractNum>
  <w:abstractNum w:abstractNumId="18">
    <w:nsid w:val="7ED61D0F"/>
    <w:multiLevelType w:val="multilevel"/>
    <w:tmpl w:val="7ED61D0F"/>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0"/>
  </w:num>
  <w:num w:numId="2">
    <w:abstractNumId w:val="2"/>
  </w:num>
  <w:num w:numId="3">
    <w:abstractNumId w:val="15"/>
  </w:num>
  <w:num w:numId="4">
    <w:abstractNumId w:val="2"/>
    <w:lvlOverride w:ilvl="0">
      <w:startOverride w:val="1"/>
    </w:lvlOverride>
  </w:num>
  <w:num w:numId="5">
    <w:abstractNumId w:val="3"/>
  </w:num>
  <w:num w:numId="6">
    <w:abstractNumId w:val="6"/>
  </w:num>
  <w:num w:numId="7">
    <w:abstractNumId w:val="18"/>
  </w:num>
  <w:num w:numId="8">
    <w:abstractNumId w:val="7"/>
  </w:num>
  <w:num w:numId="9">
    <w:abstractNumId w:val="8"/>
  </w:num>
  <w:num w:numId="10">
    <w:abstractNumId w:val="9"/>
  </w:num>
  <w:num w:numId="11">
    <w:abstractNumId w:val="16"/>
  </w:num>
  <w:num w:numId="12">
    <w:abstractNumId w:val="17"/>
  </w:num>
  <w:num w:numId="13">
    <w:abstractNumId w:val="10"/>
  </w:num>
  <w:num w:numId="14">
    <w:abstractNumId w:val="11"/>
  </w:num>
  <w:num w:numId="15">
    <w:abstractNumId w:val="12"/>
  </w:num>
  <w:num w:numId="16">
    <w:abstractNumId w:val="13"/>
  </w:num>
  <w:num w:numId="17">
    <w:abstractNumId w:val="14"/>
  </w:num>
  <w:num w:numId="18">
    <w:abstractNumId w:val="2"/>
    <w:lvlOverride w:ilvl="0">
      <w:startOverride w:val="1"/>
    </w:lvlOverride>
  </w:num>
  <w:num w:numId="19">
    <w:abstractNumId w:val="4"/>
  </w:num>
  <w:num w:numId="20">
    <w:abstractNumId w:val="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706C6F91"/>
    <w:rsid w:val="0002195F"/>
    <w:rsid w:val="00036D6E"/>
    <w:rsid w:val="000608A1"/>
    <w:rsid w:val="000D046A"/>
    <w:rsid w:val="00115D53"/>
    <w:rsid w:val="00171A24"/>
    <w:rsid w:val="00265DE1"/>
    <w:rsid w:val="00282522"/>
    <w:rsid w:val="00552108"/>
    <w:rsid w:val="00555AA8"/>
    <w:rsid w:val="005628FE"/>
    <w:rsid w:val="007D7FFA"/>
    <w:rsid w:val="00A2260F"/>
    <w:rsid w:val="00A712C0"/>
    <w:rsid w:val="00A867C9"/>
    <w:rsid w:val="00AE39C3"/>
    <w:rsid w:val="00AE3F87"/>
    <w:rsid w:val="00B456C6"/>
    <w:rsid w:val="00B908C0"/>
    <w:rsid w:val="00BB6A66"/>
    <w:rsid w:val="00BF1F4C"/>
    <w:rsid w:val="00C20FC9"/>
    <w:rsid w:val="00CB413A"/>
    <w:rsid w:val="00D13ED0"/>
    <w:rsid w:val="00D22D06"/>
    <w:rsid w:val="00D64DC4"/>
    <w:rsid w:val="00E349C9"/>
    <w:rsid w:val="00F10117"/>
    <w:rsid w:val="00F310C0"/>
    <w:rsid w:val="00FE68BC"/>
    <w:rsid w:val="0742211C"/>
    <w:rsid w:val="08C554BE"/>
    <w:rsid w:val="0E6C0F96"/>
    <w:rsid w:val="0E905582"/>
    <w:rsid w:val="143E5314"/>
    <w:rsid w:val="1A1E2758"/>
    <w:rsid w:val="1F1F4812"/>
    <w:rsid w:val="1F6D3C4F"/>
    <w:rsid w:val="211D07A3"/>
    <w:rsid w:val="248E1CB7"/>
    <w:rsid w:val="251E7369"/>
    <w:rsid w:val="262A134F"/>
    <w:rsid w:val="27887BBC"/>
    <w:rsid w:val="27C12FC3"/>
    <w:rsid w:val="28934DD8"/>
    <w:rsid w:val="2BBE138D"/>
    <w:rsid w:val="2C7015B6"/>
    <w:rsid w:val="2FA244A3"/>
    <w:rsid w:val="36AB40FF"/>
    <w:rsid w:val="3DBB7A2E"/>
    <w:rsid w:val="3DED42D9"/>
    <w:rsid w:val="3F4B2740"/>
    <w:rsid w:val="42F35C4B"/>
    <w:rsid w:val="443146BB"/>
    <w:rsid w:val="44496A8C"/>
    <w:rsid w:val="463358FB"/>
    <w:rsid w:val="46EA7DB1"/>
    <w:rsid w:val="489E45CC"/>
    <w:rsid w:val="491F6FE7"/>
    <w:rsid w:val="4B2A5F2F"/>
    <w:rsid w:val="4D4D4FDB"/>
    <w:rsid w:val="4E8D3B47"/>
    <w:rsid w:val="4E9C4DC9"/>
    <w:rsid w:val="54376F2C"/>
    <w:rsid w:val="5988061C"/>
    <w:rsid w:val="5A286DA4"/>
    <w:rsid w:val="5A4F5CDC"/>
    <w:rsid w:val="5CF317E4"/>
    <w:rsid w:val="5E311637"/>
    <w:rsid w:val="60B2790B"/>
    <w:rsid w:val="611F1F57"/>
    <w:rsid w:val="61567499"/>
    <w:rsid w:val="62086A94"/>
    <w:rsid w:val="63072CD0"/>
    <w:rsid w:val="64C1389D"/>
    <w:rsid w:val="68913486"/>
    <w:rsid w:val="69C123D9"/>
    <w:rsid w:val="6A08174C"/>
    <w:rsid w:val="6B5C4C22"/>
    <w:rsid w:val="6E886586"/>
    <w:rsid w:val="706C6F91"/>
    <w:rsid w:val="73CA2015"/>
    <w:rsid w:val="74773949"/>
    <w:rsid w:val="78FE60F4"/>
    <w:rsid w:val="79665404"/>
    <w:rsid w:val="7C062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8A1"/>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0608A1"/>
    <w:pPr>
      <w:keepNext/>
      <w:keepLines/>
      <w:numPr>
        <w:numId w:val="1"/>
      </w:numPr>
      <w:spacing w:before="340" w:after="330" w:line="360" w:lineRule="auto"/>
      <w:outlineLvl w:val="0"/>
    </w:pPr>
    <w:rPr>
      <w:rFonts w:ascii="微软雅黑" w:eastAsia="微软雅黑" w:hAnsi="微软雅黑" w:cs="黑体"/>
      <w:b/>
      <w:bCs/>
      <w:kern w:val="44"/>
      <w:sz w:val="36"/>
      <w:szCs w:val="36"/>
    </w:rPr>
  </w:style>
  <w:style w:type="paragraph" w:styleId="2">
    <w:name w:val="heading 2"/>
    <w:basedOn w:val="a"/>
    <w:next w:val="a"/>
    <w:unhideWhenUsed/>
    <w:qFormat/>
    <w:rsid w:val="000608A1"/>
    <w:pPr>
      <w:keepNext/>
      <w:numPr>
        <w:numId w:val="2"/>
      </w:numPr>
      <w:spacing w:beforeLines="50" w:afterLines="50" w:line="360" w:lineRule="auto"/>
      <w:ind w:right="210"/>
      <w:jc w:val="left"/>
      <w:outlineLvl w:val="1"/>
    </w:pPr>
    <w:rPr>
      <w:rFonts w:ascii="黑体" w:eastAsia="黑体" w:hAnsi="黑体" w:cs="Arial"/>
      <w:b/>
      <w:bCs/>
      <w:sz w:val="28"/>
      <w:szCs w:val="28"/>
    </w:rPr>
  </w:style>
  <w:style w:type="paragraph" w:styleId="3">
    <w:name w:val="heading 3"/>
    <w:basedOn w:val="a"/>
    <w:next w:val="a"/>
    <w:unhideWhenUsed/>
    <w:qFormat/>
    <w:rsid w:val="000608A1"/>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rsid w:val="000608A1"/>
    <w:pPr>
      <w:ind w:leftChars="400" w:left="840"/>
    </w:pPr>
  </w:style>
  <w:style w:type="paragraph" w:styleId="a3">
    <w:name w:val="footer"/>
    <w:basedOn w:val="a"/>
    <w:link w:val="Char"/>
    <w:uiPriority w:val="99"/>
    <w:qFormat/>
    <w:rsid w:val="000608A1"/>
    <w:pPr>
      <w:tabs>
        <w:tab w:val="center" w:pos="4153"/>
        <w:tab w:val="right" w:pos="8306"/>
      </w:tabs>
      <w:snapToGrid w:val="0"/>
      <w:jc w:val="left"/>
    </w:pPr>
    <w:rPr>
      <w:sz w:val="18"/>
      <w:szCs w:val="18"/>
    </w:rPr>
  </w:style>
  <w:style w:type="paragraph" w:styleId="a4">
    <w:name w:val="header"/>
    <w:basedOn w:val="a"/>
    <w:qFormat/>
    <w:rsid w:val="000608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608A1"/>
  </w:style>
  <w:style w:type="paragraph" w:styleId="20">
    <w:name w:val="toc 2"/>
    <w:basedOn w:val="a"/>
    <w:next w:val="a"/>
    <w:uiPriority w:val="39"/>
    <w:qFormat/>
    <w:rsid w:val="000608A1"/>
    <w:pPr>
      <w:ind w:leftChars="200" w:left="420"/>
    </w:pPr>
  </w:style>
  <w:style w:type="paragraph" w:styleId="a5">
    <w:name w:val="Normal (Web)"/>
    <w:basedOn w:val="a"/>
    <w:qFormat/>
    <w:rsid w:val="000608A1"/>
    <w:pPr>
      <w:spacing w:beforeAutospacing="1" w:afterAutospacing="1"/>
      <w:jc w:val="left"/>
    </w:pPr>
    <w:rPr>
      <w:rFonts w:cs="Times New Roman"/>
      <w:kern w:val="0"/>
      <w:sz w:val="24"/>
    </w:rPr>
  </w:style>
  <w:style w:type="character" w:styleId="a6">
    <w:name w:val="Hyperlink"/>
    <w:basedOn w:val="a0"/>
    <w:uiPriority w:val="99"/>
    <w:unhideWhenUsed/>
    <w:rsid w:val="000608A1"/>
    <w:rPr>
      <w:color w:val="0563C1" w:themeColor="hyperlink"/>
      <w:u w:val="single"/>
    </w:rPr>
  </w:style>
  <w:style w:type="table" w:styleId="a7">
    <w:name w:val="Table Grid"/>
    <w:basedOn w:val="a1"/>
    <w:uiPriority w:val="59"/>
    <w:qFormat/>
    <w:rsid w:val="00060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清单表 2 - 着色 51"/>
    <w:basedOn w:val="a1"/>
    <w:uiPriority w:val="47"/>
    <w:qFormat/>
    <w:rsid w:val="000608A1"/>
    <w:rPr>
      <w:sz w:val="24"/>
      <w:szCs w:val="24"/>
    </w:rPr>
    <w:tblPr>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ont11">
    <w:name w:val="font11"/>
    <w:basedOn w:val="a0"/>
    <w:qFormat/>
    <w:rsid w:val="000608A1"/>
    <w:rPr>
      <w:rFonts w:ascii="微软雅黑" w:eastAsia="微软雅黑" w:hAnsi="微软雅黑" w:cs="微软雅黑" w:hint="eastAsia"/>
      <w:b/>
      <w:color w:val="000000"/>
      <w:sz w:val="24"/>
      <w:szCs w:val="24"/>
      <w:u w:val="none"/>
    </w:rPr>
  </w:style>
  <w:style w:type="character" w:customStyle="1" w:styleId="font21">
    <w:name w:val="font21"/>
    <w:basedOn w:val="a0"/>
    <w:qFormat/>
    <w:rsid w:val="000608A1"/>
    <w:rPr>
      <w:rFonts w:ascii="微软雅黑" w:eastAsia="微软雅黑" w:hAnsi="微软雅黑" w:cs="微软雅黑" w:hint="eastAsia"/>
      <w:color w:val="000000"/>
      <w:sz w:val="24"/>
      <w:szCs w:val="24"/>
      <w:u w:val="none"/>
    </w:rPr>
  </w:style>
  <w:style w:type="paragraph" w:customStyle="1" w:styleId="11">
    <w:name w:val="列出段落1"/>
    <w:basedOn w:val="a"/>
    <w:uiPriority w:val="34"/>
    <w:qFormat/>
    <w:rsid w:val="000608A1"/>
    <w:pPr>
      <w:ind w:firstLineChars="200" w:firstLine="420"/>
    </w:pPr>
  </w:style>
  <w:style w:type="paragraph" w:customStyle="1" w:styleId="TOC1">
    <w:name w:val="TOC 标题1"/>
    <w:basedOn w:val="1"/>
    <w:next w:val="a"/>
    <w:uiPriority w:val="39"/>
    <w:unhideWhenUsed/>
    <w:qFormat/>
    <w:rsid w:val="000608A1"/>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脚 Char"/>
    <w:basedOn w:val="a0"/>
    <w:link w:val="a3"/>
    <w:uiPriority w:val="99"/>
    <w:qFormat/>
    <w:rsid w:val="000608A1"/>
    <w:rPr>
      <w:rFonts w:asciiTheme="minorHAnsi" w:eastAsiaTheme="minorEastAsia" w:hAnsiTheme="minorHAnsi" w:cstheme="minorBidi"/>
      <w:kern w:val="2"/>
      <w:sz w:val="18"/>
      <w:szCs w:val="18"/>
    </w:rPr>
  </w:style>
  <w:style w:type="paragraph" w:styleId="a8">
    <w:name w:val="Balloon Text"/>
    <w:basedOn w:val="a"/>
    <w:link w:val="Char0"/>
    <w:rsid w:val="00115D53"/>
    <w:rPr>
      <w:rFonts w:ascii="Heiti SC Light" w:eastAsia="Heiti SC Light"/>
      <w:sz w:val="18"/>
      <w:szCs w:val="18"/>
    </w:rPr>
  </w:style>
  <w:style w:type="character" w:customStyle="1" w:styleId="Char0">
    <w:name w:val="批注框文本 Char"/>
    <w:basedOn w:val="a0"/>
    <w:link w:val="a8"/>
    <w:rsid w:val="00115D53"/>
    <w:rPr>
      <w:rFonts w:ascii="Heiti SC Light" w:eastAsia="Heiti SC Light" w:hAnsiTheme="minorHAnsi" w:cstheme="minorBidi"/>
      <w:kern w:val="2"/>
      <w:sz w:val="18"/>
      <w:szCs w:val="18"/>
    </w:rPr>
  </w:style>
  <w:style w:type="paragraph" w:styleId="a9">
    <w:name w:val="Body Text Indent"/>
    <w:basedOn w:val="a"/>
    <w:link w:val="Char1"/>
    <w:rsid w:val="00A2260F"/>
    <w:pPr>
      <w:spacing w:line="360" w:lineRule="auto"/>
      <w:ind w:left="210" w:firstLine="630"/>
    </w:pPr>
    <w:rPr>
      <w:rFonts w:ascii="Times New Roman" w:eastAsia="楷体_GB2312" w:hAnsi="Times New Roman" w:cs="Times New Roman"/>
      <w:sz w:val="32"/>
      <w:szCs w:val="20"/>
    </w:rPr>
  </w:style>
  <w:style w:type="character" w:customStyle="1" w:styleId="Char1">
    <w:name w:val="正文文本缩进 Char"/>
    <w:basedOn w:val="a0"/>
    <w:link w:val="a9"/>
    <w:rsid w:val="00A2260F"/>
    <w:rPr>
      <w:rFonts w:eastAsia="楷体_GB2312"/>
      <w:kern w:val="2"/>
      <w:sz w:val="32"/>
    </w:rPr>
  </w:style>
  <w:style w:type="paragraph" w:styleId="aa">
    <w:name w:val="Document Map"/>
    <w:basedOn w:val="a"/>
    <w:link w:val="Char2"/>
    <w:rsid w:val="00A2260F"/>
    <w:rPr>
      <w:rFonts w:ascii="宋体" w:eastAsia="宋体"/>
      <w:sz w:val="18"/>
      <w:szCs w:val="18"/>
    </w:rPr>
  </w:style>
  <w:style w:type="character" w:customStyle="1" w:styleId="Char2">
    <w:name w:val="文档结构图 Char"/>
    <w:basedOn w:val="a0"/>
    <w:link w:val="aa"/>
    <w:rsid w:val="00A2260F"/>
    <w:rPr>
      <w:rFonts w:ascii="宋体" w:hAnsiTheme="minorHAnsi" w:cstheme="minorBidi"/>
      <w:kern w:val="2"/>
      <w:sz w:val="18"/>
      <w:szCs w:val="18"/>
    </w:rPr>
  </w:style>
  <w:style w:type="paragraph" w:styleId="ab">
    <w:name w:val="List Paragraph"/>
    <w:basedOn w:val="a"/>
    <w:uiPriority w:val="99"/>
    <w:unhideWhenUsed/>
    <w:rsid w:val="00BB6A66"/>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360" w:lineRule="auto"/>
      <w:outlineLvl w:val="0"/>
    </w:pPr>
    <w:rPr>
      <w:rFonts w:ascii="微软雅黑" w:eastAsia="微软雅黑" w:hAnsi="微软雅黑" w:cs="黑体"/>
      <w:b/>
      <w:bCs/>
      <w:kern w:val="44"/>
      <w:sz w:val="36"/>
      <w:szCs w:val="36"/>
    </w:rPr>
  </w:style>
  <w:style w:type="paragraph" w:styleId="2">
    <w:name w:val="heading 2"/>
    <w:basedOn w:val="a"/>
    <w:next w:val="a"/>
    <w:unhideWhenUsed/>
    <w:qFormat/>
    <w:pPr>
      <w:keepNext/>
      <w:numPr>
        <w:numId w:val="2"/>
      </w:numPr>
      <w:spacing w:beforeLines="50" w:before="156" w:afterLines="50" w:after="156" w:line="360" w:lineRule="auto"/>
      <w:ind w:right="210"/>
      <w:jc w:val="left"/>
      <w:outlineLvl w:val="1"/>
    </w:pPr>
    <w:rPr>
      <w:rFonts w:ascii="黑体" w:eastAsia="黑体" w:hAnsi="黑体" w:cs="Arial"/>
      <w:b/>
      <w:bCs/>
      <w:sz w:val="28"/>
      <w:szCs w:val="28"/>
    </w:rPr>
  </w:style>
  <w:style w:type="paragraph" w:styleId="3">
    <w:name w:val="heading 3"/>
    <w:basedOn w:val="a"/>
    <w:next w:val="a"/>
    <w:unhideWhenUsed/>
    <w:qFormat/>
    <w:pPr>
      <w:keepNext/>
      <w:keepLines/>
      <w:spacing w:before="260" w:after="260" w:line="416" w:lineRule="auto"/>
      <w:outlineLvl w:val="2"/>
    </w:pPr>
    <w:rPr>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pPr>
      <w:ind w:leftChars="400" w:left="840"/>
    </w:pPr>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20">
    <w:name w:val="toc 2"/>
    <w:basedOn w:val="a"/>
    <w:next w:val="a"/>
    <w:uiPriority w:val="39"/>
    <w:qFormat/>
    <w:pPr>
      <w:ind w:leftChars="200" w:left="420"/>
    </w:p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uiPriority w:val="99"/>
    <w:unhideWhenUsed/>
    <w:rPr>
      <w:color w:val="0563C1" w:themeColor="hyperlink"/>
      <w:u w:val="single"/>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清单表 2 - 着色 51"/>
    <w:basedOn w:val="a1"/>
    <w:uiPriority w:val="47"/>
    <w:qFormat/>
    <w:rPr>
      <w:sz w:val="24"/>
      <w:szCs w:val="24"/>
    </w:rPr>
    <w:tblPr>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ont11">
    <w:name w:val="font11"/>
    <w:basedOn w:val="a0"/>
    <w:qFormat/>
    <w:rPr>
      <w:rFonts w:ascii="微软雅黑" w:eastAsia="微软雅黑" w:hAnsi="微软雅黑" w:cs="微软雅黑" w:hint="eastAsia"/>
      <w:b/>
      <w:color w:val="000000"/>
      <w:sz w:val="24"/>
      <w:szCs w:val="24"/>
      <w:u w:val="none"/>
    </w:rPr>
  </w:style>
  <w:style w:type="character" w:customStyle="1" w:styleId="font21">
    <w:name w:val="font21"/>
    <w:basedOn w:val="a0"/>
    <w:qFormat/>
    <w:rPr>
      <w:rFonts w:ascii="微软雅黑" w:eastAsia="微软雅黑" w:hAnsi="微软雅黑" w:cs="微软雅黑" w:hint="eastAsia"/>
      <w:color w:val="000000"/>
      <w:sz w:val="24"/>
      <w:szCs w:val="24"/>
      <w:u w:val="none"/>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4">
    <w:name w:val="页脚字符"/>
    <w:basedOn w:val="a0"/>
    <w:link w:val="a3"/>
    <w:uiPriority w:val="99"/>
    <w:qFormat/>
    <w:rPr>
      <w:rFonts w:asciiTheme="minorHAnsi" w:eastAsiaTheme="minorEastAsia" w:hAnsiTheme="minorHAnsi" w:cstheme="minorBidi"/>
      <w:kern w:val="2"/>
      <w:sz w:val="18"/>
      <w:szCs w:val="18"/>
    </w:rPr>
  </w:style>
  <w:style w:type="paragraph" w:styleId="a9">
    <w:name w:val="Balloon Text"/>
    <w:basedOn w:val="a"/>
    <w:link w:val="aa"/>
    <w:rsid w:val="00115D53"/>
    <w:rPr>
      <w:rFonts w:ascii="Heiti SC Light" w:eastAsia="Heiti SC Light"/>
      <w:sz w:val="18"/>
      <w:szCs w:val="18"/>
    </w:rPr>
  </w:style>
  <w:style w:type="character" w:customStyle="1" w:styleId="aa">
    <w:name w:val="批注框文本字符"/>
    <w:basedOn w:val="a0"/>
    <w:link w:val="a9"/>
    <w:rsid w:val="00115D53"/>
    <w:rPr>
      <w:rFonts w:ascii="Heiti SC Light" w:eastAsia="Heiti SC Light"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34278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5E2E4-5766-427A-B166-6C71D869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FiF口语训练系统方案建议书</dc:title>
  <dc:creator>robine</dc:creator>
  <cp:lastModifiedBy>ldgxxxy</cp:lastModifiedBy>
  <cp:revision>5</cp:revision>
  <dcterms:created xsi:type="dcterms:W3CDTF">2016-11-22T07:53:00Z</dcterms:created>
  <dcterms:modified xsi:type="dcterms:W3CDTF">2016-11-22T08:15:00Z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