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398CF">
      <w:pPr>
        <w:pStyle w:val="3"/>
        <w:spacing w:before="0" w:after="0" w:line="440" w:lineRule="exact"/>
        <w:rPr>
          <w:rFonts w:hint="eastAsia" w:hAnsi="宋体" w:eastAsia="宋体"/>
          <w:lang w:val="en-US" w:eastAsia="zh-CN"/>
        </w:rPr>
      </w:pPr>
      <w:bookmarkStart w:id="4" w:name="_GoBack"/>
      <w:bookmarkStart w:id="0" w:name="_Toc136850380"/>
      <w:r>
        <w:rPr>
          <w:rFonts w:hint="eastAsia" w:hAnsi="宋体"/>
        </w:rPr>
        <w:t xml:space="preserve">中国劳动关系学院文化传播实验中心二期建设采购项目  </w:t>
      </w:r>
      <w:bookmarkEnd w:id="0"/>
      <w:r>
        <w:rPr>
          <w:rFonts w:hint="eastAsia" w:hAnsi="宋体"/>
        </w:rPr>
        <w:t>竞争性谈判</w:t>
      </w:r>
      <w:r>
        <w:rPr>
          <w:rFonts w:hint="eastAsia" w:hAnsi="宋体"/>
          <w:lang w:val="en-US" w:eastAsia="zh-CN"/>
        </w:rPr>
        <w:t>公告</w:t>
      </w:r>
    </w:p>
    <w:bookmarkEnd w:id="4"/>
    <w:p w14:paraId="4E342B7C">
      <w:pPr>
        <w:widowControl/>
        <w:shd w:val="clear" w:color="auto" w:fill="FFFFFF"/>
        <w:spacing w:line="360" w:lineRule="auto"/>
        <w:jc w:val="left"/>
        <w:rPr>
          <w:rFonts w:hAnsi="宋体" w:cs="宋体"/>
          <w:sz w:val="24"/>
        </w:rPr>
      </w:pPr>
      <w:r>
        <w:rPr>
          <w:rFonts w:hint="eastAsia" w:hAnsi="宋体" w:cs="宋体"/>
          <w:sz w:val="24"/>
        </w:rPr>
        <w:t>项目概况</w:t>
      </w:r>
    </w:p>
    <w:p w14:paraId="69A28F63">
      <w:pPr>
        <w:widowControl/>
        <w:shd w:val="clear" w:color="auto" w:fill="FFFFFF"/>
        <w:spacing w:line="360" w:lineRule="auto"/>
        <w:ind w:firstLine="480" w:firstLineChars="200"/>
        <w:jc w:val="left"/>
        <w:rPr>
          <w:rFonts w:hAnsi="宋体" w:cs="宋体"/>
          <w:sz w:val="24"/>
        </w:rPr>
      </w:pPr>
      <w:r>
        <w:rPr>
          <w:rFonts w:hint="eastAsia" w:hAnsi="宋体" w:cs="宋体"/>
          <w:sz w:val="24"/>
        </w:rPr>
        <w:t>中国劳动关系学院文化传播实验中心二期建设采购项目的潜在供应商应在北京市海淀区莲花池东路39号西金大厦</w:t>
      </w:r>
      <w:r>
        <w:rPr>
          <w:rFonts w:hAnsi="宋体" w:cs="宋体"/>
          <w:sz w:val="24"/>
        </w:rPr>
        <w:t>8</w:t>
      </w:r>
      <w:r>
        <w:rPr>
          <w:rFonts w:hint="eastAsia" w:hAnsi="宋体" w:cs="宋体"/>
          <w:sz w:val="24"/>
        </w:rPr>
        <w:t>层新华招标获取采购文件，并于2024年11月28日09点30分（北京时间）前提交响应文件。</w:t>
      </w:r>
    </w:p>
    <w:p w14:paraId="518C32EC">
      <w:pPr>
        <w:widowControl/>
        <w:shd w:val="clear" w:color="auto" w:fill="FFFFFF"/>
        <w:spacing w:line="360" w:lineRule="auto"/>
        <w:jc w:val="left"/>
        <w:rPr>
          <w:rFonts w:hAnsi="宋体" w:cs="宋体"/>
          <w:sz w:val="24"/>
        </w:rPr>
      </w:pPr>
      <w:r>
        <w:rPr>
          <w:rFonts w:hint="eastAsia" w:hAnsi="宋体" w:cs="宋体"/>
          <w:b/>
          <w:bCs/>
          <w:sz w:val="24"/>
        </w:rPr>
        <w:t>一、项目基本情况</w:t>
      </w:r>
    </w:p>
    <w:p w14:paraId="7BDB817D">
      <w:pPr>
        <w:widowControl/>
        <w:shd w:val="clear" w:color="auto" w:fill="FFFFFF"/>
        <w:spacing w:line="360" w:lineRule="auto"/>
        <w:ind w:firstLine="480" w:firstLineChars="200"/>
        <w:jc w:val="left"/>
        <w:rPr>
          <w:rFonts w:hint="eastAsia" w:hAnsi="宋体" w:cs="宋体"/>
          <w:sz w:val="24"/>
        </w:rPr>
      </w:pPr>
      <w:r>
        <w:rPr>
          <w:rFonts w:hint="eastAsia" w:hAnsi="宋体" w:cs="宋体"/>
          <w:sz w:val="24"/>
        </w:rPr>
        <w:t>项目编号：XHTC-HW-2024-1618</w:t>
      </w:r>
    </w:p>
    <w:p w14:paraId="7D256358">
      <w:pPr>
        <w:widowControl/>
        <w:shd w:val="clear" w:color="auto" w:fill="FFFFFF"/>
        <w:spacing w:line="360" w:lineRule="auto"/>
        <w:ind w:firstLine="480" w:firstLineChars="200"/>
        <w:jc w:val="left"/>
        <w:rPr>
          <w:rFonts w:hint="eastAsia" w:hAnsi="宋体" w:cs="宋体"/>
          <w:sz w:val="24"/>
        </w:rPr>
      </w:pPr>
      <w:r>
        <w:rPr>
          <w:rFonts w:hint="eastAsia" w:hAnsi="宋体" w:cs="宋体"/>
          <w:sz w:val="24"/>
        </w:rPr>
        <w:t>项目名称：中国劳动关系学院文化传播实验中心二期建设采购项目</w:t>
      </w:r>
    </w:p>
    <w:p w14:paraId="29578F1E">
      <w:pPr>
        <w:widowControl/>
        <w:shd w:val="clear" w:color="auto" w:fill="FFFFFF"/>
        <w:spacing w:line="360" w:lineRule="auto"/>
        <w:ind w:firstLine="480" w:firstLineChars="200"/>
        <w:jc w:val="left"/>
        <w:rPr>
          <w:rFonts w:hAnsi="宋体" w:cs="宋体"/>
          <w:sz w:val="24"/>
        </w:rPr>
      </w:pPr>
      <w:r>
        <w:rPr>
          <w:rFonts w:hint="eastAsia" w:hAnsi="宋体" w:cs="宋体"/>
          <w:sz w:val="24"/>
        </w:rPr>
        <w:t>采购方式：竞争性谈判</w:t>
      </w:r>
    </w:p>
    <w:p w14:paraId="5D4F39D2">
      <w:pPr>
        <w:widowControl/>
        <w:shd w:val="clear" w:color="auto" w:fill="FFFFFF"/>
        <w:spacing w:line="360" w:lineRule="auto"/>
        <w:ind w:firstLine="480" w:firstLineChars="200"/>
        <w:jc w:val="left"/>
        <w:rPr>
          <w:rFonts w:hAnsi="宋体" w:cs="宋体"/>
          <w:sz w:val="24"/>
        </w:rPr>
      </w:pPr>
      <w:r>
        <w:rPr>
          <w:rFonts w:hint="eastAsia" w:hAnsi="宋体" w:cs="宋体"/>
          <w:sz w:val="24"/>
        </w:rPr>
        <w:t>预算金额：</w:t>
      </w:r>
      <w:r>
        <w:rPr>
          <w:rFonts w:hAnsi="宋体" w:cs="宋体"/>
          <w:sz w:val="24"/>
        </w:rPr>
        <w:t>133.4806</w:t>
      </w:r>
      <w:r>
        <w:rPr>
          <w:rFonts w:hint="eastAsia" w:hAnsi="宋体" w:cs="宋体"/>
          <w:sz w:val="24"/>
        </w:rPr>
        <w:t>万元（人民币）</w:t>
      </w:r>
    </w:p>
    <w:p w14:paraId="52D1A901">
      <w:pPr>
        <w:widowControl/>
        <w:shd w:val="clear" w:color="auto" w:fill="FFFFFF"/>
        <w:spacing w:line="360" w:lineRule="auto"/>
        <w:ind w:firstLine="480" w:firstLineChars="200"/>
        <w:jc w:val="left"/>
        <w:rPr>
          <w:rFonts w:hAnsi="宋体" w:cs="宋体"/>
          <w:sz w:val="24"/>
        </w:rPr>
      </w:pPr>
      <w:r>
        <w:rPr>
          <w:rFonts w:hint="eastAsia" w:hAnsi="宋体" w:cs="宋体"/>
          <w:sz w:val="24"/>
        </w:rPr>
        <w:t>最高限价（如有）：/万元（人民币）</w:t>
      </w:r>
    </w:p>
    <w:p w14:paraId="45A4F762">
      <w:pPr>
        <w:widowControl/>
        <w:shd w:val="clear" w:color="auto" w:fill="FFFFFF"/>
        <w:spacing w:line="360" w:lineRule="auto"/>
        <w:ind w:firstLine="480" w:firstLineChars="200"/>
        <w:jc w:val="left"/>
        <w:rPr>
          <w:rFonts w:hAnsi="宋体" w:cs="宋体"/>
          <w:sz w:val="24"/>
        </w:rPr>
      </w:pPr>
      <w:r>
        <w:rPr>
          <w:rFonts w:hint="eastAsia" w:hAnsi="宋体" w:cs="宋体"/>
          <w:sz w:val="24"/>
        </w:rPr>
        <w:t>采购需求：</w:t>
      </w:r>
    </w:p>
    <w:tbl>
      <w:tblPr>
        <w:tblStyle w:val="5"/>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985"/>
        <w:gridCol w:w="709"/>
        <w:gridCol w:w="3118"/>
        <w:gridCol w:w="1428"/>
        <w:gridCol w:w="1134"/>
      </w:tblGrid>
      <w:tr w14:paraId="1027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62" w:type="dxa"/>
            <w:noWrap w:val="0"/>
            <w:vAlign w:val="center"/>
          </w:tcPr>
          <w:p w14:paraId="383A3ADE">
            <w:pPr>
              <w:tabs>
                <w:tab w:val="left" w:pos="720"/>
              </w:tabs>
              <w:spacing w:line="320" w:lineRule="exact"/>
              <w:jc w:val="center"/>
              <w:rPr>
                <w:b/>
                <w:bCs/>
                <w:sz w:val="24"/>
                <w:szCs w:val="15"/>
              </w:rPr>
            </w:pPr>
            <w:r>
              <w:rPr>
                <w:rFonts w:hint="eastAsia" w:hAnsi="宋体" w:cs="宋体"/>
                <w:b/>
                <w:bCs/>
                <w:sz w:val="24"/>
                <w:szCs w:val="15"/>
              </w:rPr>
              <w:t>包号</w:t>
            </w:r>
          </w:p>
        </w:tc>
        <w:tc>
          <w:tcPr>
            <w:tcW w:w="1985" w:type="dxa"/>
            <w:noWrap w:val="0"/>
            <w:vAlign w:val="center"/>
          </w:tcPr>
          <w:p w14:paraId="00CD9D65">
            <w:pPr>
              <w:tabs>
                <w:tab w:val="left" w:pos="720"/>
              </w:tabs>
              <w:spacing w:line="320" w:lineRule="exact"/>
              <w:jc w:val="center"/>
              <w:rPr>
                <w:b/>
                <w:bCs/>
                <w:sz w:val="24"/>
                <w:szCs w:val="15"/>
              </w:rPr>
            </w:pPr>
            <w:r>
              <w:rPr>
                <w:rFonts w:hint="eastAsia" w:hAnsi="宋体" w:cs="宋体"/>
                <w:b/>
                <w:bCs/>
                <w:sz w:val="24"/>
                <w:szCs w:val="15"/>
              </w:rPr>
              <w:t>包名称</w:t>
            </w:r>
          </w:p>
        </w:tc>
        <w:tc>
          <w:tcPr>
            <w:tcW w:w="709" w:type="dxa"/>
            <w:noWrap w:val="0"/>
            <w:vAlign w:val="center"/>
          </w:tcPr>
          <w:p w14:paraId="15915D2B">
            <w:pPr>
              <w:tabs>
                <w:tab w:val="left" w:pos="720"/>
              </w:tabs>
              <w:spacing w:line="320" w:lineRule="exact"/>
              <w:jc w:val="center"/>
              <w:rPr>
                <w:b/>
                <w:bCs/>
                <w:sz w:val="24"/>
                <w:szCs w:val="15"/>
              </w:rPr>
            </w:pPr>
            <w:r>
              <w:rPr>
                <w:rFonts w:hint="eastAsia" w:hAnsi="宋体" w:cs="宋体"/>
                <w:b/>
                <w:bCs/>
                <w:sz w:val="24"/>
                <w:szCs w:val="15"/>
              </w:rPr>
              <w:t>数量</w:t>
            </w:r>
          </w:p>
        </w:tc>
        <w:tc>
          <w:tcPr>
            <w:tcW w:w="3118" w:type="dxa"/>
            <w:noWrap w:val="0"/>
            <w:vAlign w:val="center"/>
          </w:tcPr>
          <w:p w14:paraId="030FA0C1">
            <w:pPr>
              <w:tabs>
                <w:tab w:val="left" w:pos="720"/>
              </w:tabs>
              <w:spacing w:line="320" w:lineRule="exact"/>
              <w:jc w:val="center"/>
              <w:rPr>
                <w:b/>
                <w:bCs/>
                <w:sz w:val="24"/>
                <w:szCs w:val="15"/>
              </w:rPr>
            </w:pPr>
            <w:r>
              <w:rPr>
                <w:rFonts w:hint="eastAsia" w:hAnsi="宋体" w:cs="宋体"/>
                <w:b/>
                <w:bCs/>
                <w:sz w:val="24"/>
                <w:szCs w:val="15"/>
              </w:rPr>
              <w:t>简要技术需求或服务要求</w:t>
            </w:r>
          </w:p>
        </w:tc>
        <w:tc>
          <w:tcPr>
            <w:tcW w:w="1428" w:type="dxa"/>
            <w:noWrap w:val="0"/>
            <w:vAlign w:val="center"/>
          </w:tcPr>
          <w:p w14:paraId="5426D922">
            <w:pPr>
              <w:tabs>
                <w:tab w:val="left" w:pos="720"/>
              </w:tabs>
              <w:spacing w:line="320" w:lineRule="exact"/>
              <w:jc w:val="center"/>
              <w:rPr>
                <w:b/>
                <w:bCs/>
                <w:sz w:val="24"/>
                <w:szCs w:val="15"/>
              </w:rPr>
            </w:pPr>
            <w:r>
              <w:rPr>
                <w:rFonts w:hint="eastAsia" w:hAnsi="宋体" w:cs="宋体"/>
                <w:b/>
                <w:bCs/>
                <w:sz w:val="24"/>
                <w:szCs w:val="15"/>
              </w:rPr>
              <w:t>预算金额</w:t>
            </w:r>
          </w:p>
          <w:p w14:paraId="7F82165F">
            <w:pPr>
              <w:tabs>
                <w:tab w:val="left" w:pos="720"/>
              </w:tabs>
              <w:spacing w:line="320" w:lineRule="exact"/>
              <w:jc w:val="center"/>
              <w:rPr>
                <w:b/>
                <w:bCs/>
                <w:sz w:val="24"/>
                <w:szCs w:val="15"/>
              </w:rPr>
            </w:pPr>
            <w:r>
              <w:rPr>
                <w:rFonts w:hint="eastAsia" w:hAnsi="宋体" w:cs="宋体"/>
                <w:b/>
                <w:bCs/>
                <w:sz w:val="24"/>
                <w:szCs w:val="15"/>
              </w:rPr>
              <w:t>（万元）</w:t>
            </w:r>
          </w:p>
        </w:tc>
        <w:tc>
          <w:tcPr>
            <w:tcW w:w="1134" w:type="dxa"/>
            <w:noWrap w:val="0"/>
            <w:vAlign w:val="center"/>
          </w:tcPr>
          <w:p w14:paraId="7FE8B1F2">
            <w:pPr>
              <w:tabs>
                <w:tab w:val="left" w:pos="720"/>
              </w:tabs>
              <w:spacing w:line="320" w:lineRule="exact"/>
              <w:jc w:val="center"/>
              <w:rPr>
                <w:b/>
                <w:bCs/>
                <w:sz w:val="24"/>
                <w:szCs w:val="15"/>
              </w:rPr>
            </w:pPr>
            <w:r>
              <w:rPr>
                <w:rFonts w:hint="eastAsia" w:hAnsi="宋体" w:cs="宋体"/>
                <w:b/>
                <w:bCs/>
                <w:sz w:val="24"/>
                <w:szCs w:val="15"/>
              </w:rPr>
              <w:t>是否接受进口产品</w:t>
            </w:r>
          </w:p>
        </w:tc>
      </w:tr>
      <w:tr w14:paraId="2AF4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62" w:type="dxa"/>
            <w:noWrap w:val="0"/>
            <w:vAlign w:val="center"/>
          </w:tcPr>
          <w:p w14:paraId="6855C8AC">
            <w:pPr>
              <w:jc w:val="center"/>
            </w:pPr>
            <w:r>
              <w:rPr>
                <w:rFonts w:hAnsi="宋体" w:cs="宋体"/>
              </w:rPr>
              <w:t>1</w:t>
            </w:r>
          </w:p>
        </w:tc>
        <w:tc>
          <w:tcPr>
            <w:tcW w:w="1985" w:type="dxa"/>
            <w:noWrap w:val="0"/>
            <w:vAlign w:val="center"/>
          </w:tcPr>
          <w:p w14:paraId="0304438C">
            <w:pPr>
              <w:jc w:val="center"/>
              <w:rPr>
                <w:sz w:val="24"/>
              </w:rPr>
            </w:pPr>
            <w:r>
              <w:rPr>
                <w:rFonts w:hint="eastAsia" w:hAnsi="宋体" w:cs="宋体"/>
                <w:sz w:val="24"/>
              </w:rPr>
              <w:t xml:space="preserve">中国劳动关系学院文化传播实验中心二期建设采购项目（第二次） </w:t>
            </w:r>
          </w:p>
        </w:tc>
        <w:tc>
          <w:tcPr>
            <w:tcW w:w="709" w:type="dxa"/>
            <w:noWrap w:val="0"/>
            <w:vAlign w:val="center"/>
          </w:tcPr>
          <w:p w14:paraId="17080F77">
            <w:pPr>
              <w:jc w:val="center"/>
              <w:rPr>
                <w:sz w:val="24"/>
              </w:rPr>
            </w:pPr>
            <w:r>
              <w:rPr>
                <w:rFonts w:hAnsi="宋体" w:cs="宋体"/>
                <w:sz w:val="24"/>
              </w:rPr>
              <w:t>1</w:t>
            </w:r>
            <w:r>
              <w:rPr>
                <w:rFonts w:hint="eastAsia" w:hAnsi="宋体" w:cs="宋体"/>
                <w:sz w:val="24"/>
              </w:rPr>
              <w:t>批</w:t>
            </w:r>
          </w:p>
        </w:tc>
        <w:tc>
          <w:tcPr>
            <w:tcW w:w="3118" w:type="dxa"/>
            <w:noWrap w:val="0"/>
            <w:vAlign w:val="center"/>
          </w:tcPr>
          <w:p w14:paraId="4A6BAEC5">
            <w:pPr>
              <w:jc w:val="center"/>
              <w:rPr>
                <w:sz w:val="24"/>
              </w:rPr>
            </w:pPr>
            <w:r>
              <w:rPr>
                <w:rFonts w:hint="eastAsia"/>
                <w:sz w:val="24"/>
              </w:rPr>
              <w:t>本项目主要包含非线性编辑设备、实验室多媒体设备、新闻与影视摄制工作室和影像制作辅助设备购置，其他详见采购需求。</w:t>
            </w:r>
          </w:p>
        </w:tc>
        <w:tc>
          <w:tcPr>
            <w:tcW w:w="1428" w:type="dxa"/>
            <w:noWrap w:val="0"/>
            <w:vAlign w:val="center"/>
          </w:tcPr>
          <w:p w14:paraId="11927ECB">
            <w:pPr>
              <w:jc w:val="center"/>
            </w:pPr>
            <w:r>
              <w:rPr>
                <w:rFonts w:hAnsi="宋体" w:cs="宋体"/>
                <w:sz w:val="24"/>
              </w:rPr>
              <w:t>133.4806</w:t>
            </w:r>
          </w:p>
        </w:tc>
        <w:tc>
          <w:tcPr>
            <w:tcW w:w="1134" w:type="dxa"/>
            <w:noWrap w:val="0"/>
            <w:vAlign w:val="center"/>
          </w:tcPr>
          <w:p w14:paraId="17D8EC27">
            <w:pPr>
              <w:jc w:val="center"/>
            </w:pPr>
            <w:r>
              <w:rPr>
                <w:rFonts w:hint="eastAsia" w:hAnsi="宋体" w:cs="宋体"/>
                <w:sz w:val="24"/>
                <w:szCs w:val="15"/>
              </w:rPr>
              <w:t>否</w:t>
            </w:r>
          </w:p>
        </w:tc>
      </w:tr>
    </w:tbl>
    <w:p w14:paraId="1C827A1C">
      <w:pPr>
        <w:spacing w:line="276" w:lineRule="auto"/>
        <w:ind w:firstLine="480" w:firstLineChars="200"/>
        <w:rPr>
          <w:rFonts w:hAnsi="宋体"/>
          <w:sz w:val="24"/>
        </w:rPr>
      </w:pPr>
    </w:p>
    <w:p w14:paraId="47C4AE94">
      <w:pPr>
        <w:spacing w:line="360" w:lineRule="auto"/>
        <w:ind w:firstLine="480" w:firstLineChars="200"/>
        <w:rPr>
          <w:rFonts w:hAnsi="宋体"/>
          <w:bCs/>
          <w:sz w:val="24"/>
        </w:rPr>
      </w:pPr>
      <w:r>
        <w:rPr>
          <w:rFonts w:hint="eastAsia" w:hAnsi="宋体"/>
          <w:sz w:val="24"/>
        </w:rPr>
        <w:t>合同履行期限：自合同签订生</w:t>
      </w:r>
      <w:r>
        <w:rPr>
          <w:rFonts w:hint="eastAsia" w:hAnsi="宋体"/>
          <w:bCs/>
          <w:sz w:val="24"/>
        </w:rPr>
        <w:t>效后开始至双方合同义务完全履行后截止。</w:t>
      </w:r>
    </w:p>
    <w:p w14:paraId="6406ADC9">
      <w:pPr>
        <w:spacing w:line="360" w:lineRule="auto"/>
        <w:ind w:firstLine="480" w:firstLineChars="200"/>
        <w:rPr>
          <w:rFonts w:hAnsi="宋体"/>
          <w:bCs/>
          <w:sz w:val="24"/>
        </w:rPr>
      </w:pPr>
      <w:r>
        <w:rPr>
          <w:rFonts w:hint="eastAsia" w:hAnsi="宋体"/>
          <w:bCs/>
          <w:sz w:val="24"/>
        </w:rPr>
        <w:t>本项目不接受联合体投标。</w:t>
      </w:r>
    </w:p>
    <w:p w14:paraId="4782BE22">
      <w:pPr>
        <w:widowControl/>
        <w:shd w:val="clear" w:color="auto" w:fill="FFFFFF"/>
        <w:spacing w:line="360" w:lineRule="auto"/>
        <w:jc w:val="left"/>
        <w:rPr>
          <w:rFonts w:hAnsi="宋体" w:cs="宋体"/>
          <w:sz w:val="24"/>
        </w:rPr>
      </w:pPr>
      <w:r>
        <w:rPr>
          <w:rFonts w:hint="eastAsia" w:hAnsi="宋体" w:cs="宋体"/>
          <w:b/>
          <w:bCs/>
          <w:sz w:val="24"/>
        </w:rPr>
        <w:t>二、申请人的资格要求：</w:t>
      </w:r>
    </w:p>
    <w:p w14:paraId="05D19DEA">
      <w:pPr>
        <w:spacing w:line="360" w:lineRule="auto"/>
        <w:ind w:firstLine="480" w:firstLineChars="200"/>
        <w:rPr>
          <w:rFonts w:hAnsi="宋体"/>
          <w:bCs/>
          <w:sz w:val="24"/>
        </w:rPr>
      </w:pPr>
      <w:r>
        <w:rPr>
          <w:rFonts w:hint="eastAsia" w:hAnsi="宋体"/>
          <w:bCs/>
          <w:sz w:val="24"/>
        </w:rPr>
        <w:t>1.满足《中华人民共和国政府采购法》第二十二条规定；</w:t>
      </w:r>
    </w:p>
    <w:p w14:paraId="50B691A7">
      <w:pPr>
        <w:spacing w:line="360" w:lineRule="auto"/>
        <w:ind w:firstLine="480" w:firstLineChars="200"/>
        <w:rPr>
          <w:rFonts w:hAnsi="宋体"/>
          <w:bCs/>
          <w:sz w:val="24"/>
        </w:rPr>
      </w:pPr>
      <w:r>
        <w:rPr>
          <w:rFonts w:hAnsi="宋体"/>
          <w:bCs/>
          <w:sz w:val="24"/>
        </w:rPr>
        <w:t>2</w:t>
      </w:r>
      <w:r>
        <w:rPr>
          <w:rFonts w:hint="eastAsia" w:hAnsi="宋体"/>
          <w:bCs/>
          <w:sz w:val="24"/>
        </w:rPr>
        <w:t>.落实政府采购政策需满足的资格要求：本项目不属于专门面向中小企业采购的项目。</w:t>
      </w:r>
    </w:p>
    <w:p w14:paraId="7AE31B15">
      <w:pPr>
        <w:spacing w:line="360" w:lineRule="auto"/>
        <w:ind w:firstLine="480" w:firstLineChars="200"/>
        <w:rPr>
          <w:rFonts w:hAnsi="宋体"/>
          <w:bCs/>
          <w:sz w:val="24"/>
        </w:rPr>
      </w:pPr>
      <w:r>
        <w:rPr>
          <w:rFonts w:hint="eastAsia" w:hAnsi="宋体"/>
          <w:bCs/>
          <w:sz w:val="24"/>
        </w:rPr>
        <w:t>3.本项目的特定资格要求：</w:t>
      </w:r>
    </w:p>
    <w:p w14:paraId="722E5FA3">
      <w:pPr>
        <w:spacing w:line="360" w:lineRule="auto"/>
        <w:ind w:firstLine="540"/>
        <w:rPr>
          <w:rFonts w:hint="eastAsia" w:hAnsi="宋体"/>
          <w:sz w:val="24"/>
        </w:rPr>
      </w:pPr>
      <w:r>
        <w:rPr>
          <w:rFonts w:hint="eastAsia" w:hAnsi="宋体"/>
          <w:sz w:val="24"/>
        </w:rPr>
        <w:t>（1）单位负责人为同一人或者存在直接控股、管理关系的不同供应商，不得同时参加本项目；</w:t>
      </w:r>
    </w:p>
    <w:p w14:paraId="7B78E324">
      <w:pPr>
        <w:spacing w:line="360" w:lineRule="auto"/>
        <w:ind w:firstLine="540"/>
        <w:rPr>
          <w:rFonts w:hint="eastAsia" w:hAnsi="宋体"/>
          <w:sz w:val="24"/>
        </w:rPr>
      </w:pPr>
      <w:r>
        <w:rPr>
          <w:rFonts w:hint="eastAsia" w:hAnsi="宋体"/>
          <w:sz w:val="24"/>
        </w:rPr>
        <w:t>（2）为本项目提供整体设计、规范编制或者项目管理、监理、检测等服务的供应商，不得参加本项目；</w:t>
      </w:r>
    </w:p>
    <w:p w14:paraId="517B4CC9">
      <w:pPr>
        <w:spacing w:line="360" w:lineRule="auto"/>
        <w:ind w:firstLine="540"/>
        <w:rPr>
          <w:rFonts w:hint="eastAsia" w:hAnsi="宋体"/>
          <w:sz w:val="24"/>
        </w:rPr>
      </w:pPr>
      <w:r>
        <w:rPr>
          <w:rFonts w:hint="eastAsia" w:hAnsi="宋体"/>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3E0856D9">
      <w:pPr>
        <w:widowControl/>
        <w:shd w:val="clear" w:color="auto" w:fill="FFFFFF"/>
        <w:spacing w:line="360" w:lineRule="auto"/>
        <w:jc w:val="left"/>
        <w:rPr>
          <w:rFonts w:hAnsi="宋体" w:cs="宋体"/>
          <w:sz w:val="24"/>
        </w:rPr>
      </w:pPr>
      <w:r>
        <w:rPr>
          <w:rFonts w:hint="eastAsia" w:hAnsi="宋体" w:cs="宋体"/>
          <w:b/>
          <w:bCs/>
          <w:sz w:val="24"/>
        </w:rPr>
        <w:t>三、获取采购文件</w:t>
      </w:r>
    </w:p>
    <w:p w14:paraId="7E90CF2D">
      <w:pPr>
        <w:widowControl/>
        <w:shd w:val="clear" w:color="auto" w:fill="FFFFFF"/>
        <w:spacing w:line="360" w:lineRule="auto"/>
        <w:ind w:firstLine="480" w:firstLineChars="200"/>
        <w:jc w:val="left"/>
        <w:rPr>
          <w:rFonts w:hAnsi="宋体" w:cs="宋体"/>
          <w:sz w:val="24"/>
        </w:rPr>
      </w:pPr>
      <w:r>
        <w:rPr>
          <w:rFonts w:hint="eastAsia" w:hAnsi="宋体" w:cs="宋体"/>
          <w:sz w:val="24"/>
        </w:rPr>
        <w:t>时间：2024年11月22日至2024年11月25日，每天上午9:00至11:</w:t>
      </w:r>
      <w:r>
        <w:rPr>
          <w:rFonts w:hAnsi="宋体" w:cs="宋体"/>
          <w:sz w:val="24"/>
        </w:rPr>
        <w:t>3</w:t>
      </w:r>
      <w:r>
        <w:rPr>
          <w:rFonts w:hint="eastAsia" w:hAnsi="宋体" w:cs="宋体"/>
          <w:sz w:val="24"/>
        </w:rPr>
        <w:t>0，下午1</w:t>
      </w:r>
      <w:r>
        <w:rPr>
          <w:rFonts w:hAnsi="宋体" w:cs="宋体"/>
          <w:sz w:val="24"/>
        </w:rPr>
        <w:t>3</w:t>
      </w:r>
      <w:r>
        <w:rPr>
          <w:rFonts w:hint="eastAsia" w:hAnsi="宋体" w:cs="宋体"/>
          <w:sz w:val="24"/>
        </w:rPr>
        <w:t>:00至16:00。（北京时间，法定节假日除外）</w:t>
      </w:r>
    </w:p>
    <w:p w14:paraId="58AF8243">
      <w:pPr>
        <w:spacing w:line="360" w:lineRule="auto"/>
        <w:ind w:firstLine="540"/>
        <w:rPr>
          <w:rFonts w:hint="eastAsia" w:hAnsi="宋体"/>
          <w:bCs/>
          <w:sz w:val="24"/>
        </w:rPr>
      </w:pPr>
      <w:r>
        <w:rPr>
          <w:rFonts w:hint="eastAsia" w:hAnsi="宋体"/>
          <w:bCs/>
          <w:sz w:val="24"/>
        </w:rPr>
        <w:t>地点：北京市海淀区莲花池东路3</w:t>
      </w:r>
      <w:r>
        <w:rPr>
          <w:rFonts w:hAnsi="宋体"/>
          <w:bCs/>
          <w:sz w:val="24"/>
        </w:rPr>
        <w:t>9</w:t>
      </w:r>
      <w:r>
        <w:rPr>
          <w:rFonts w:hint="eastAsia" w:hAnsi="宋体"/>
          <w:bCs/>
          <w:sz w:val="24"/>
        </w:rPr>
        <w:t>号西金大厦8层新华招标</w:t>
      </w:r>
    </w:p>
    <w:p w14:paraId="123E8A41">
      <w:pPr>
        <w:spacing w:line="360" w:lineRule="auto"/>
        <w:ind w:firstLine="540"/>
        <w:rPr>
          <w:rFonts w:hAnsi="宋体"/>
          <w:bCs/>
          <w:sz w:val="24"/>
        </w:rPr>
      </w:pPr>
      <w:r>
        <w:rPr>
          <w:rFonts w:hint="eastAsia" w:hAnsi="宋体"/>
          <w:bCs/>
          <w:sz w:val="24"/>
        </w:rPr>
        <w:t>方式：线上报名。需提供法人授权书原件及被授权人身份证复印件加盖公章的扫描PDF文件，以及《报名登记表》一同发送到lijing@xhtc.com.cn，邮件主题为“中国劳动关系学院文化传播实验中心二期建设采购项目+包号+潜在供应商名称”，邮件正文写明潜在供应商联系人和电话。《报名登记表》详见公告附件。文件售后不退。未从采购代理机构获取采购文件并登记在案的潜在供应商均无资格参加。</w:t>
      </w:r>
    </w:p>
    <w:p w14:paraId="200C2FAA">
      <w:pPr>
        <w:spacing w:line="360" w:lineRule="auto"/>
        <w:ind w:firstLine="540"/>
        <w:rPr>
          <w:rFonts w:hAnsi="宋体"/>
          <w:bCs/>
          <w:sz w:val="24"/>
        </w:rPr>
      </w:pPr>
      <w:r>
        <w:rPr>
          <w:rFonts w:hint="eastAsia" w:hAnsi="宋体"/>
          <w:bCs/>
          <w:sz w:val="24"/>
        </w:rPr>
        <w:t>售价：¥</w:t>
      </w:r>
      <w:r>
        <w:rPr>
          <w:rFonts w:hAnsi="宋体"/>
          <w:bCs/>
          <w:sz w:val="24"/>
        </w:rPr>
        <w:t>500</w:t>
      </w:r>
      <w:r>
        <w:rPr>
          <w:rFonts w:hint="eastAsia" w:hAnsi="宋体"/>
          <w:bCs/>
          <w:sz w:val="24"/>
        </w:rPr>
        <w:t>元</w:t>
      </w:r>
    </w:p>
    <w:p w14:paraId="6D7C6419">
      <w:pPr>
        <w:widowControl/>
        <w:shd w:val="clear" w:color="auto" w:fill="FFFFFF"/>
        <w:spacing w:line="360" w:lineRule="auto"/>
        <w:jc w:val="left"/>
        <w:rPr>
          <w:rFonts w:hAnsi="宋体" w:cs="宋体"/>
          <w:sz w:val="24"/>
        </w:rPr>
      </w:pPr>
      <w:r>
        <w:rPr>
          <w:rFonts w:hint="eastAsia" w:hAnsi="宋体" w:cs="宋体"/>
          <w:b/>
          <w:bCs/>
          <w:sz w:val="24"/>
        </w:rPr>
        <w:t>四、响应文件提交</w:t>
      </w:r>
    </w:p>
    <w:p w14:paraId="5DB9CD68">
      <w:pPr>
        <w:widowControl/>
        <w:shd w:val="clear" w:color="auto" w:fill="FFFFFF"/>
        <w:spacing w:line="360" w:lineRule="auto"/>
        <w:jc w:val="left"/>
        <w:rPr>
          <w:rFonts w:hAnsi="宋体"/>
          <w:bCs/>
          <w:sz w:val="24"/>
        </w:rPr>
      </w:pPr>
      <w:r>
        <w:rPr>
          <w:rFonts w:hint="eastAsia" w:hAnsi="宋体"/>
          <w:bCs/>
          <w:sz w:val="24"/>
        </w:rPr>
        <w:t>截止时间：</w:t>
      </w:r>
      <w:r>
        <w:rPr>
          <w:rFonts w:hint="eastAsia" w:hAnsi="宋体" w:cs="宋体"/>
          <w:sz w:val="24"/>
        </w:rPr>
        <w:t>2024年11月28日09点30分</w:t>
      </w:r>
      <w:r>
        <w:rPr>
          <w:rFonts w:hint="eastAsia" w:hAnsi="宋体"/>
          <w:bCs/>
          <w:sz w:val="24"/>
        </w:rPr>
        <w:t>（北京时间）</w:t>
      </w:r>
    </w:p>
    <w:p w14:paraId="1BC8CE12">
      <w:pPr>
        <w:widowControl/>
        <w:shd w:val="clear" w:color="auto" w:fill="FFFFFF"/>
        <w:spacing w:line="360" w:lineRule="auto"/>
        <w:jc w:val="left"/>
        <w:rPr>
          <w:rFonts w:hAnsi="宋体" w:cs="宋体"/>
          <w:sz w:val="24"/>
        </w:rPr>
      </w:pPr>
      <w:r>
        <w:rPr>
          <w:rFonts w:hint="eastAsia" w:hAnsi="宋体"/>
          <w:bCs/>
          <w:sz w:val="24"/>
        </w:rPr>
        <w:t>地点：北京市海淀区莲花池东路3</w:t>
      </w:r>
      <w:r>
        <w:rPr>
          <w:rFonts w:hAnsi="宋体"/>
          <w:bCs/>
          <w:sz w:val="24"/>
        </w:rPr>
        <w:t>9</w:t>
      </w:r>
      <w:r>
        <w:rPr>
          <w:rFonts w:hint="eastAsia" w:hAnsi="宋体"/>
          <w:bCs/>
          <w:sz w:val="24"/>
        </w:rPr>
        <w:t>号西金大厦</w:t>
      </w:r>
      <w:r>
        <w:rPr>
          <w:rFonts w:hAnsi="宋体"/>
          <w:bCs/>
          <w:sz w:val="24"/>
        </w:rPr>
        <w:t>8</w:t>
      </w:r>
      <w:r>
        <w:rPr>
          <w:rFonts w:hint="eastAsia" w:hAnsi="宋体"/>
          <w:bCs/>
          <w:sz w:val="24"/>
        </w:rPr>
        <w:t>层新华招标</w:t>
      </w:r>
    </w:p>
    <w:p w14:paraId="5B00B18A">
      <w:pPr>
        <w:widowControl/>
        <w:shd w:val="clear" w:color="auto" w:fill="FFFFFF"/>
        <w:spacing w:line="360" w:lineRule="auto"/>
        <w:jc w:val="left"/>
        <w:rPr>
          <w:rFonts w:hAnsi="宋体" w:cs="宋体"/>
          <w:sz w:val="24"/>
        </w:rPr>
      </w:pPr>
      <w:r>
        <w:rPr>
          <w:rFonts w:hint="eastAsia" w:hAnsi="宋体" w:cs="宋体"/>
          <w:b/>
          <w:bCs/>
          <w:sz w:val="24"/>
        </w:rPr>
        <w:t>五、开启</w:t>
      </w:r>
    </w:p>
    <w:p w14:paraId="6A579514">
      <w:pPr>
        <w:widowControl/>
        <w:shd w:val="clear" w:color="auto" w:fill="FFFFFF"/>
        <w:spacing w:line="360" w:lineRule="auto"/>
        <w:jc w:val="left"/>
        <w:rPr>
          <w:rFonts w:hAnsi="宋体" w:cs="宋体"/>
          <w:sz w:val="24"/>
        </w:rPr>
      </w:pPr>
      <w:r>
        <w:rPr>
          <w:rFonts w:hint="eastAsia" w:hAnsi="宋体" w:cs="宋体"/>
          <w:sz w:val="24"/>
        </w:rPr>
        <w:t>时间：2024年11月28日09点30分（北京时间）</w:t>
      </w:r>
    </w:p>
    <w:p w14:paraId="2D5CC1AA">
      <w:pPr>
        <w:widowControl/>
        <w:shd w:val="clear" w:color="auto" w:fill="FFFFFF"/>
        <w:spacing w:line="360" w:lineRule="auto"/>
        <w:jc w:val="left"/>
        <w:rPr>
          <w:rFonts w:hAnsi="宋体" w:cs="宋体"/>
          <w:sz w:val="24"/>
        </w:rPr>
      </w:pPr>
      <w:r>
        <w:rPr>
          <w:rFonts w:hint="eastAsia" w:hAnsi="宋体" w:cs="宋体"/>
          <w:sz w:val="24"/>
        </w:rPr>
        <w:t>地点：</w:t>
      </w:r>
      <w:r>
        <w:rPr>
          <w:rFonts w:hint="eastAsia" w:hAnsi="宋体"/>
          <w:bCs/>
          <w:sz w:val="24"/>
        </w:rPr>
        <w:t>北京市海淀区莲花池东路3</w:t>
      </w:r>
      <w:r>
        <w:rPr>
          <w:rFonts w:hAnsi="宋体"/>
          <w:bCs/>
          <w:sz w:val="24"/>
        </w:rPr>
        <w:t>9</w:t>
      </w:r>
      <w:r>
        <w:rPr>
          <w:rFonts w:hint="eastAsia" w:hAnsi="宋体"/>
          <w:bCs/>
          <w:sz w:val="24"/>
        </w:rPr>
        <w:t>号西金大厦</w:t>
      </w:r>
      <w:r>
        <w:rPr>
          <w:rFonts w:hAnsi="宋体"/>
          <w:bCs/>
          <w:sz w:val="24"/>
        </w:rPr>
        <w:t>8</w:t>
      </w:r>
      <w:r>
        <w:rPr>
          <w:rFonts w:hint="eastAsia" w:hAnsi="宋体"/>
          <w:bCs/>
          <w:sz w:val="24"/>
        </w:rPr>
        <w:t>层新华招标</w:t>
      </w:r>
    </w:p>
    <w:p w14:paraId="26E9A350">
      <w:pPr>
        <w:widowControl/>
        <w:shd w:val="clear" w:color="auto" w:fill="FFFFFF"/>
        <w:spacing w:line="360" w:lineRule="auto"/>
        <w:jc w:val="left"/>
        <w:rPr>
          <w:rFonts w:hAnsi="宋体" w:cs="宋体"/>
          <w:sz w:val="24"/>
        </w:rPr>
      </w:pPr>
      <w:r>
        <w:rPr>
          <w:rFonts w:hint="eastAsia" w:hAnsi="宋体" w:cs="宋体"/>
          <w:b/>
          <w:bCs/>
          <w:sz w:val="24"/>
        </w:rPr>
        <w:t>六、公告期限</w:t>
      </w:r>
    </w:p>
    <w:p w14:paraId="305A81BB">
      <w:pPr>
        <w:widowControl/>
        <w:shd w:val="clear" w:color="auto" w:fill="FFFFFF"/>
        <w:spacing w:line="360" w:lineRule="auto"/>
        <w:jc w:val="left"/>
        <w:rPr>
          <w:rFonts w:hAnsi="宋体" w:cs="宋体"/>
          <w:sz w:val="24"/>
        </w:rPr>
      </w:pPr>
      <w:r>
        <w:rPr>
          <w:rFonts w:hint="eastAsia" w:hAnsi="宋体" w:cs="宋体"/>
          <w:sz w:val="24"/>
        </w:rPr>
        <w:t>自本公告发布之日起3个工作日。</w:t>
      </w:r>
    </w:p>
    <w:p w14:paraId="5E300374">
      <w:pPr>
        <w:widowControl/>
        <w:shd w:val="clear" w:color="auto" w:fill="FFFFFF"/>
        <w:spacing w:line="360" w:lineRule="auto"/>
        <w:jc w:val="left"/>
        <w:rPr>
          <w:rFonts w:hAnsi="宋体" w:cs="宋体"/>
          <w:b/>
          <w:bCs/>
          <w:sz w:val="24"/>
        </w:rPr>
      </w:pPr>
      <w:r>
        <w:rPr>
          <w:rFonts w:hint="eastAsia" w:hAnsi="宋体" w:cs="宋体"/>
          <w:b/>
          <w:bCs/>
          <w:sz w:val="24"/>
        </w:rPr>
        <w:t>七、其他补充事宜</w:t>
      </w:r>
    </w:p>
    <w:p w14:paraId="6E10D9B1">
      <w:pPr>
        <w:spacing w:line="360" w:lineRule="auto"/>
        <w:ind w:firstLine="540"/>
        <w:rPr>
          <w:rFonts w:hAnsi="宋体"/>
          <w:bCs/>
          <w:sz w:val="24"/>
        </w:rPr>
      </w:pPr>
      <w:r>
        <w:rPr>
          <w:rFonts w:hint="eastAsia" w:hAnsi="宋体"/>
          <w:bCs/>
          <w:sz w:val="24"/>
        </w:rPr>
        <w:t>1、</w:t>
      </w:r>
      <w:bookmarkStart w:id="1" w:name="_Hlk160353608"/>
      <w:r>
        <w:rPr>
          <w:rFonts w:hint="eastAsia" w:hAnsi="宋体"/>
          <w:bCs/>
          <w:sz w:val="24"/>
        </w:rPr>
        <w:t>本公告在中国政府采购网（http://www.ccgp.gov.cn）上发布。</w:t>
      </w:r>
      <w:bookmarkEnd w:id="1"/>
    </w:p>
    <w:p w14:paraId="27C6639D">
      <w:pPr>
        <w:spacing w:line="360" w:lineRule="auto"/>
        <w:ind w:firstLine="566" w:firstLineChars="236"/>
        <w:rPr>
          <w:rFonts w:hAnsi="宋体"/>
          <w:bCs/>
          <w:sz w:val="24"/>
        </w:rPr>
      </w:pPr>
      <w:r>
        <w:rPr>
          <w:rFonts w:hint="eastAsia" w:hAnsi="宋体"/>
          <w:bCs/>
          <w:sz w:val="24"/>
        </w:rPr>
        <w:t>2、获取采购文件及提交保证金的账户信息</w:t>
      </w:r>
      <w:r>
        <w:rPr>
          <w:rFonts w:hint="eastAsia" w:hAnsi="宋体"/>
          <w:b/>
          <w:sz w:val="24"/>
        </w:rPr>
        <w:t>（办款时请注明项目编号）</w:t>
      </w:r>
      <w:r>
        <w:rPr>
          <w:rFonts w:hint="eastAsia" w:hAnsi="宋体"/>
          <w:bCs/>
          <w:sz w:val="24"/>
        </w:rPr>
        <w:t>：</w:t>
      </w:r>
    </w:p>
    <w:p w14:paraId="5D70BE10">
      <w:pPr>
        <w:spacing w:line="360" w:lineRule="auto"/>
        <w:ind w:firstLine="540"/>
        <w:rPr>
          <w:rFonts w:hint="eastAsia" w:hAnsi="宋体"/>
          <w:bCs/>
          <w:sz w:val="24"/>
        </w:rPr>
      </w:pPr>
      <w:r>
        <w:rPr>
          <w:rFonts w:hint="eastAsia" w:hAnsi="宋体"/>
          <w:bCs/>
          <w:sz w:val="24"/>
        </w:rPr>
        <w:t>项目编号：</w:t>
      </w:r>
      <w:r>
        <w:rPr>
          <w:rFonts w:hAnsi="宋体" w:cs="宋体"/>
          <w:sz w:val="24"/>
          <w:lang w:val="zh-CN"/>
        </w:rPr>
        <w:t>XHTC-HW-2024-1618</w:t>
      </w:r>
    </w:p>
    <w:p w14:paraId="564F6486">
      <w:pPr>
        <w:spacing w:line="360" w:lineRule="auto"/>
        <w:ind w:firstLine="540"/>
        <w:rPr>
          <w:rFonts w:hAnsi="宋体"/>
          <w:bCs/>
          <w:sz w:val="24"/>
        </w:rPr>
      </w:pPr>
      <w:r>
        <w:rPr>
          <w:rFonts w:hint="eastAsia" w:hAnsi="宋体"/>
          <w:bCs/>
          <w:sz w:val="24"/>
        </w:rPr>
        <w:t>户  名：新华招标有限公司</w:t>
      </w:r>
    </w:p>
    <w:p w14:paraId="5E1AD851">
      <w:pPr>
        <w:spacing w:line="360" w:lineRule="auto"/>
        <w:ind w:firstLine="540"/>
        <w:rPr>
          <w:rFonts w:hAnsi="宋体"/>
          <w:bCs/>
          <w:sz w:val="24"/>
        </w:rPr>
      </w:pPr>
      <w:r>
        <w:rPr>
          <w:rFonts w:hint="eastAsia" w:hAnsi="宋体"/>
          <w:bCs/>
          <w:sz w:val="24"/>
        </w:rPr>
        <w:t>开户行：广发银行股份有限公司北京科学园支行</w:t>
      </w:r>
    </w:p>
    <w:p w14:paraId="07DFFCCD">
      <w:pPr>
        <w:spacing w:line="360" w:lineRule="auto"/>
        <w:ind w:firstLine="540"/>
        <w:rPr>
          <w:rFonts w:hAnsi="宋体"/>
          <w:bCs/>
          <w:sz w:val="24"/>
        </w:rPr>
      </w:pPr>
      <w:r>
        <w:rPr>
          <w:rFonts w:hint="eastAsia" w:hAnsi="宋体"/>
          <w:bCs/>
          <w:sz w:val="24"/>
        </w:rPr>
        <w:t>账  号：</w:t>
      </w:r>
      <w:r>
        <w:rPr>
          <w:rFonts w:hAnsi="宋体"/>
          <w:sz w:val="24"/>
        </w:rPr>
        <w:t>6232593799021135184</w:t>
      </w:r>
    </w:p>
    <w:p w14:paraId="54DDFF04">
      <w:pPr>
        <w:spacing w:line="360" w:lineRule="auto"/>
        <w:ind w:firstLine="540"/>
        <w:rPr>
          <w:rFonts w:hAnsi="宋体"/>
          <w:bCs/>
          <w:sz w:val="24"/>
        </w:rPr>
      </w:pPr>
      <w:r>
        <w:rPr>
          <w:rFonts w:hAnsi="宋体"/>
          <w:bCs/>
          <w:sz w:val="24"/>
        </w:rPr>
        <w:t>3</w:t>
      </w:r>
      <w:r>
        <w:rPr>
          <w:rFonts w:hint="eastAsia" w:hAnsi="宋体"/>
          <w:bCs/>
          <w:sz w:val="24"/>
        </w:rPr>
        <w:t>、新华招标有限公司</w:t>
      </w:r>
    </w:p>
    <w:p w14:paraId="3710735F">
      <w:pPr>
        <w:spacing w:line="360" w:lineRule="auto"/>
        <w:ind w:firstLine="540"/>
        <w:rPr>
          <w:rFonts w:hAnsi="宋体"/>
          <w:bCs/>
          <w:sz w:val="24"/>
        </w:rPr>
      </w:pPr>
      <w:r>
        <w:rPr>
          <w:rFonts w:hint="eastAsia" w:hAnsi="宋体"/>
          <w:bCs/>
          <w:sz w:val="24"/>
        </w:rPr>
        <w:t>地  址：北京市海淀区莲花池东路39号西金大厦</w:t>
      </w:r>
      <w:r>
        <w:rPr>
          <w:rFonts w:hAnsi="宋体"/>
          <w:bCs/>
          <w:sz w:val="24"/>
        </w:rPr>
        <w:t>8</w:t>
      </w:r>
      <w:r>
        <w:rPr>
          <w:rFonts w:hint="eastAsia" w:hAnsi="宋体"/>
          <w:bCs/>
          <w:sz w:val="24"/>
        </w:rPr>
        <w:t>层</w:t>
      </w:r>
    </w:p>
    <w:p w14:paraId="0CA90A99">
      <w:pPr>
        <w:spacing w:line="360" w:lineRule="auto"/>
        <w:ind w:firstLine="540"/>
        <w:rPr>
          <w:rFonts w:hAnsi="宋体"/>
          <w:bCs/>
          <w:sz w:val="24"/>
        </w:rPr>
      </w:pPr>
      <w:r>
        <w:rPr>
          <w:rFonts w:hint="eastAsia" w:hAnsi="宋体"/>
          <w:bCs/>
          <w:sz w:val="24"/>
        </w:rPr>
        <w:t>邮  编：1000</w:t>
      </w:r>
      <w:r>
        <w:rPr>
          <w:rFonts w:hAnsi="宋体"/>
          <w:bCs/>
          <w:sz w:val="24"/>
        </w:rPr>
        <w:t>36</w:t>
      </w:r>
    </w:p>
    <w:p w14:paraId="37856145">
      <w:pPr>
        <w:spacing w:line="360" w:lineRule="auto"/>
        <w:ind w:firstLine="540"/>
        <w:rPr>
          <w:rFonts w:hAnsi="宋体"/>
          <w:bCs/>
          <w:sz w:val="24"/>
        </w:rPr>
      </w:pPr>
      <w:r>
        <w:rPr>
          <w:rFonts w:hint="eastAsia" w:hAnsi="宋体"/>
          <w:bCs/>
          <w:sz w:val="24"/>
        </w:rPr>
        <w:t>E-mail: lijing@xhtc.com.cn</w:t>
      </w:r>
    </w:p>
    <w:p w14:paraId="2137D88A">
      <w:pPr>
        <w:spacing w:line="360" w:lineRule="auto"/>
        <w:ind w:firstLine="540"/>
        <w:rPr>
          <w:rFonts w:hAnsi="宋体"/>
          <w:bCs/>
          <w:sz w:val="24"/>
        </w:rPr>
      </w:pPr>
      <w:r>
        <w:rPr>
          <w:rFonts w:hint="eastAsia" w:hAnsi="宋体"/>
          <w:bCs/>
          <w:sz w:val="24"/>
        </w:rPr>
        <w:t>电   话：010-63905999</w:t>
      </w:r>
    </w:p>
    <w:p w14:paraId="00F1E283">
      <w:pPr>
        <w:spacing w:line="360" w:lineRule="auto"/>
        <w:ind w:firstLine="540"/>
        <w:rPr>
          <w:rFonts w:hAnsi="宋体"/>
          <w:bCs/>
          <w:sz w:val="24"/>
        </w:rPr>
      </w:pPr>
      <w:r>
        <w:rPr>
          <w:rFonts w:hint="eastAsia" w:hAnsi="宋体"/>
          <w:bCs/>
          <w:sz w:val="24"/>
        </w:rPr>
        <w:t>传   真：010-63905988</w:t>
      </w:r>
    </w:p>
    <w:p w14:paraId="57599CFA">
      <w:pPr>
        <w:spacing w:line="360" w:lineRule="auto"/>
        <w:ind w:firstLine="540"/>
        <w:rPr>
          <w:rFonts w:hAnsi="宋体"/>
          <w:bCs/>
          <w:sz w:val="24"/>
        </w:rPr>
      </w:pPr>
      <w:r>
        <w:rPr>
          <w:rFonts w:hint="eastAsia" w:hAnsi="宋体"/>
          <w:bCs/>
          <w:sz w:val="24"/>
        </w:rPr>
        <w:t>联系人：</w:t>
      </w:r>
      <w:r>
        <w:rPr>
          <w:rFonts w:hAnsi="宋体" w:cs="宋体"/>
          <w:sz w:val="24"/>
        </w:rPr>
        <w:t>赵静淑</w:t>
      </w:r>
      <w:r>
        <w:rPr>
          <w:rFonts w:hint="eastAsia" w:hAnsi="宋体" w:cs="宋体"/>
          <w:sz w:val="24"/>
        </w:rPr>
        <w:t>、刘聪、蔡欣悦、赵微、李静</w:t>
      </w:r>
    </w:p>
    <w:p w14:paraId="09C4AF94">
      <w:pPr>
        <w:widowControl/>
        <w:shd w:val="clear" w:color="auto" w:fill="FFFFFF"/>
        <w:spacing w:line="360" w:lineRule="auto"/>
        <w:jc w:val="left"/>
        <w:rPr>
          <w:rFonts w:hAnsi="宋体" w:cs="宋体"/>
          <w:sz w:val="24"/>
        </w:rPr>
      </w:pPr>
      <w:r>
        <w:rPr>
          <w:rFonts w:hint="eastAsia" w:hAnsi="宋体" w:cs="宋体"/>
          <w:b/>
          <w:bCs/>
          <w:sz w:val="24"/>
        </w:rPr>
        <w:t>八、凡对本次采购提出询问，请按以下方式联系。</w:t>
      </w:r>
    </w:p>
    <w:p w14:paraId="403315B4">
      <w:pPr>
        <w:spacing w:line="360" w:lineRule="auto"/>
        <w:ind w:firstLine="720" w:firstLineChars="300"/>
        <w:jc w:val="left"/>
        <w:rPr>
          <w:rFonts w:hAnsi="宋体"/>
          <w:bCs/>
          <w:sz w:val="24"/>
        </w:rPr>
      </w:pPr>
      <w:r>
        <w:rPr>
          <w:rFonts w:hint="eastAsia" w:hAnsi="宋体"/>
          <w:bCs/>
          <w:sz w:val="24"/>
        </w:rPr>
        <w:t>1.采购人信息</w:t>
      </w:r>
    </w:p>
    <w:p w14:paraId="53534117">
      <w:pPr>
        <w:spacing w:line="360" w:lineRule="auto"/>
        <w:ind w:firstLine="720" w:firstLineChars="300"/>
        <w:jc w:val="left"/>
        <w:rPr>
          <w:rFonts w:hAnsi="宋体"/>
          <w:bCs/>
          <w:sz w:val="24"/>
        </w:rPr>
      </w:pPr>
      <w:r>
        <w:rPr>
          <w:rFonts w:hint="eastAsia" w:hAnsi="宋体"/>
          <w:bCs/>
          <w:sz w:val="24"/>
        </w:rPr>
        <w:t xml:space="preserve">名 </w:t>
      </w:r>
      <w:r>
        <w:rPr>
          <w:rFonts w:hAnsi="宋体"/>
          <w:bCs/>
          <w:sz w:val="24"/>
        </w:rPr>
        <w:t xml:space="preserve">   </w:t>
      </w:r>
      <w:r>
        <w:rPr>
          <w:rFonts w:hint="eastAsia" w:hAnsi="宋体"/>
          <w:bCs/>
          <w:sz w:val="24"/>
        </w:rPr>
        <w:t>称：</w:t>
      </w:r>
      <w:r>
        <w:rPr>
          <w:rFonts w:hint="eastAsia" w:hAnsi="宋体"/>
          <w:sz w:val="24"/>
        </w:rPr>
        <w:t>中国劳动关系学院</w:t>
      </w:r>
    </w:p>
    <w:p w14:paraId="31B647BB">
      <w:pPr>
        <w:spacing w:line="360" w:lineRule="auto"/>
        <w:ind w:firstLine="720" w:firstLineChars="300"/>
        <w:jc w:val="left"/>
        <w:rPr>
          <w:rFonts w:hAnsi="宋体"/>
          <w:bCs/>
          <w:sz w:val="24"/>
        </w:rPr>
      </w:pPr>
      <w:r>
        <w:rPr>
          <w:rFonts w:hint="eastAsia" w:hAnsi="宋体"/>
          <w:bCs/>
          <w:sz w:val="24"/>
        </w:rPr>
        <w:t xml:space="preserve">地 </w:t>
      </w:r>
      <w:r>
        <w:rPr>
          <w:rFonts w:hAnsi="宋体"/>
          <w:bCs/>
          <w:sz w:val="24"/>
        </w:rPr>
        <w:t xml:space="preserve">   </w:t>
      </w:r>
      <w:r>
        <w:rPr>
          <w:rFonts w:hint="eastAsia" w:hAnsi="宋体"/>
          <w:bCs/>
          <w:sz w:val="24"/>
        </w:rPr>
        <w:t>址：</w:t>
      </w:r>
      <w:r>
        <w:rPr>
          <w:rFonts w:hAnsi="宋体"/>
          <w:sz w:val="24"/>
        </w:rPr>
        <w:t>北京市海淀区增光路45号</w:t>
      </w:r>
    </w:p>
    <w:p w14:paraId="6E4AD523">
      <w:pPr>
        <w:spacing w:line="360" w:lineRule="auto"/>
        <w:ind w:firstLine="720" w:firstLineChars="300"/>
        <w:jc w:val="left"/>
        <w:rPr>
          <w:rFonts w:hAnsi="宋体"/>
          <w:sz w:val="24"/>
        </w:rPr>
      </w:pPr>
      <w:r>
        <w:rPr>
          <w:rFonts w:hint="eastAsia" w:hAnsi="宋体"/>
          <w:bCs/>
          <w:sz w:val="24"/>
        </w:rPr>
        <w:t>联系方式：</w:t>
      </w:r>
      <w:r>
        <w:rPr>
          <w:rFonts w:hint="eastAsia" w:hAnsi="宋体"/>
          <w:sz w:val="24"/>
        </w:rPr>
        <w:t>周老师 010-88562580</w:t>
      </w:r>
    </w:p>
    <w:p w14:paraId="541FC0F8">
      <w:pPr>
        <w:spacing w:line="360" w:lineRule="auto"/>
        <w:ind w:firstLine="720" w:firstLineChars="300"/>
        <w:jc w:val="left"/>
        <w:rPr>
          <w:rFonts w:hAnsi="宋体"/>
          <w:bCs/>
          <w:sz w:val="24"/>
        </w:rPr>
      </w:pPr>
      <w:r>
        <w:rPr>
          <w:rFonts w:hint="eastAsia" w:hAnsi="宋体"/>
          <w:bCs/>
          <w:sz w:val="24"/>
        </w:rPr>
        <w:t>2.采购代理机构信息</w:t>
      </w:r>
    </w:p>
    <w:p w14:paraId="00810DB6">
      <w:pPr>
        <w:spacing w:line="360" w:lineRule="auto"/>
        <w:ind w:firstLine="720" w:firstLineChars="300"/>
        <w:rPr>
          <w:rFonts w:hAnsi="宋体"/>
          <w:bCs/>
          <w:sz w:val="24"/>
        </w:rPr>
      </w:pPr>
      <w:r>
        <w:rPr>
          <w:rFonts w:hint="eastAsia" w:hAnsi="宋体"/>
          <w:bCs/>
          <w:sz w:val="24"/>
        </w:rPr>
        <w:t xml:space="preserve">名 </w:t>
      </w:r>
      <w:r>
        <w:rPr>
          <w:rFonts w:hAnsi="宋体"/>
          <w:bCs/>
          <w:sz w:val="24"/>
        </w:rPr>
        <w:t xml:space="preserve">   </w:t>
      </w:r>
      <w:r>
        <w:rPr>
          <w:rFonts w:hint="eastAsia" w:hAnsi="宋体"/>
          <w:bCs/>
          <w:sz w:val="24"/>
        </w:rPr>
        <w:t>称：</w:t>
      </w:r>
      <w:r>
        <w:rPr>
          <w:rFonts w:hint="eastAsia" w:hAnsi="宋体" w:cs="宋体"/>
          <w:sz w:val="24"/>
        </w:rPr>
        <w:t>新华招标有限公司</w:t>
      </w:r>
    </w:p>
    <w:p w14:paraId="0F3966B0">
      <w:pPr>
        <w:spacing w:line="360" w:lineRule="auto"/>
        <w:ind w:firstLine="720" w:firstLineChars="300"/>
        <w:rPr>
          <w:rFonts w:hAnsi="宋体"/>
          <w:bCs/>
          <w:sz w:val="24"/>
        </w:rPr>
      </w:pPr>
      <w:r>
        <w:rPr>
          <w:rFonts w:hint="eastAsia" w:hAnsi="宋体"/>
          <w:bCs/>
          <w:sz w:val="24"/>
        </w:rPr>
        <w:t xml:space="preserve">地　 </w:t>
      </w:r>
      <w:r>
        <w:rPr>
          <w:rFonts w:hAnsi="宋体"/>
          <w:bCs/>
          <w:sz w:val="24"/>
        </w:rPr>
        <w:t xml:space="preserve"> </w:t>
      </w:r>
      <w:r>
        <w:rPr>
          <w:rFonts w:hint="eastAsia" w:hAnsi="宋体"/>
          <w:bCs/>
          <w:sz w:val="24"/>
        </w:rPr>
        <w:t>址：</w:t>
      </w:r>
      <w:r>
        <w:rPr>
          <w:rFonts w:hint="eastAsia" w:hAnsi="宋体" w:cs="宋体"/>
          <w:sz w:val="24"/>
        </w:rPr>
        <w:t>北京市海淀区莲花池东路39号西金大厦</w:t>
      </w:r>
      <w:r>
        <w:rPr>
          <w:rFonts w:hAnsi="宋体" w:cs="宋体"/>
          <w:sz w:val="24"/>
        </w:rPr>
        <w:t>8层</w:t>
      </w:r>
    </w:p>
    <w:p w14:paraId="7F38FAFA">
      <w:pPr>
        <w:spacing w:line="360" w:lineRule="auto"/>
        <w:ind w:firstLine="720" w:firstLineChars="300"/>
        <w:rPr>
          <w:rFonts w:hint="eastAsia" w:hAnsi="宋体"/>
          <w:bCs/>
          <w:sz w:val="24"/>
        </w:rPr>
      </w:pPr>
      <w:r>
        <w:rPr>
          <w:rFonts w:hint="eastAsia" w:hAnsi="宋体"/>
          <w:bCs/>
          <w:sz w:val="24"/>
        </w:rPr>
        <w:t>联系方式：</w:t>
      </w:r>
      <w:r>
        <w:rPr>
          <w:rFonts w:hint="eastAsia" w:hAnsi="宋体" w:cs="宋体"/>
          <w:sz w:val="24"/>
        </w:rPr>
        <w:t>赵静淑、刘聪、蔡欣悦、李静、010-63905911、赵微</w:t>
      </w:r>
      <w:r>
        <w:rPr>
          <w:rFonts w:hint="eastAsia" w:hAnsi="宋体"/>
          <w:bCs/>
          <w:sz w:val="24"/>
        </w:rPr>
        <w:t>010-</w:t>
      </w:r>
      <w:r>
        <w:rPr>
          <w:rFonts w:hAnsi="宋体"/>
          <w:bCs/>
          <w:sz w:val="24"/>
        </w:rPr>
        <w:t>63905834</w:t>
      </w:r>
    </w:p>
    <w:p w14:paraId="149ACD6E">
      <w:pPr>
        <w:spacing w:line="360" w:lineRule="auto"/>
        <w:ind w:firstLine="720" w:firstLineChars="300"/>
        <w:rPr>
          <w:rFonts w:hAnsi="宋体"/>
          <w:bCs/>
          <w:sz w:val="24"/>
        </w:rPr>
      </w:pPr>
      <w:bookmarkStart w:id="2" w:name="_Toc28359010"/>
      <w:bookmarkStart w:id="3" w:name="_Toc28359087"/>
      <w:r>
        <w:rPr>
          <w:rFonts w:hint="eastAsia" w:hAnsi="宋体"/>
          <w:bCs/>
          <w:sz w:val="24"/>
        </w:rPr>
        <w:t>3.项目</w:t>
      </w:r>
      <w:r>
        <w:rPr>
          <w:rFonts w:hAnsi="宋体"/>
          <w:bCs/>
          <w:sz w:val="24"/>
        </w:rPr>
        <w:t>联系方式</w:t>
      </w:r>
      <w:bookmarkEnd w:id="2"/>
      <w:bookmarkEnd w:id="3"/>
    </w:p>
    <w:p w14:paraId="7B2CD660">
      <w:pPr>
        <w:pStyle w:val="4"/>
        <w:spacing w:line="360" w:lineRule="auto"/>
        <w:ind w:firstLine="720" w:firstLineChars="300"/>
        <w:rPr>
          <w:rFonts w:hAnsi="宋体" w:cs="宋体"/>
          <w:sz w:val="24"/>
        </w:rPr>
      </w:pPr>
      <w:r>
        <w:rPr>
          <w:rFonts w:hint="eastAsia" w:hAnsi="宋体"/>
          <w:bCs/>
          <w:sz w:val="24"/>
          <w:szCs w:val="24"/>
        </w:rPr>
        <w:t>项目联系人：</w:t>
      </w:r>
      <w:r>
        <w:rPr>
          <w:rFonts w:hint="eastAsia" w:hAnsi="宋体"/>
          <w:bCs/>
          <w:kern w:val="0"/>
          <w:sz w:val="24"/>
        </w:rPr>
        <w:t>赵静淑、</w:t>
      </w:r>
      <w:r>
        <w:rPr>
          <w:rFonts w:hint="eastAsia" w:hAnsi="宋体" w:cs="宋体"/>
          <w:kern w:val="0"/>
          <w:sz w:val="24"/>
        </w:rPr>
        <w:t>刘聪、蔡欣悦、赵微、李静</w:t>
      </w:r>
    </w:p>
    <w:p w14:paraId="7A217307">
      <w:pPr>
        <w:spacing w:line="360" w:lineRule="auto"/>
        <w:ind w:firstLine="720" w:firstLineChars="300"/>
        <w:rPr>
          <w:rFonts w:hint="eastAsia" w:hAnsi="宋体"/>
          <w:bCs/>
          <w:sz w:val="24"/>
          <w:szCs w:val="24"/>
        </w:rPr>
      </w:pPr>
      <w:r>
        <w:rPr>
          <w:rFonts w:hint="eastAsia" w:hAnsi="宋体"/>
          <w:bCs/>
          <w:sz w:val="24"/>
          <w:szCs w:val="24"/>
        </w:rPr>
        <w:t xml:space="preserve">电　 </w:t>
      </w:r>
      <w:r>
        <w:rPr>
          <w:rFonts w:hAnsi="宋体"/>
          <w:bCs/>
          <w:sz w:val="24"/>
          <w:szCs w:val="24"/>
        </w:rPr>
        <w:t xml:space="preserve">   </w:t>
      </w:r>
      <w:r>
        <w:rPr>
          <w:rFonts w:hint="eastAsia" w:hAnsi="宋体"/>
          <w:bCs/>
          <w:sz w:val="24"/>
          <w:szCs w:val="24"/>
        </w:rPr>
        <w:t>话：</w:t>
      </w:r>
      <w:r>
        <w:rPr>
          <w:rFonts w:hAnsi="宋体"/>
          <w:bCs/>
          <w:sz w:val="24"/>
          <w:szCs w:val="24"/>
        </w:rPr>
        <w:t>010-63905</w:t>
      </w:r>
      <w:r>
        <w:rPr>
          <w:rFonts w:hint="eastAsia" w:hAnsi="宋体"/>
          <w:bCs/>
          <w:sz w:val="24"/>
          <w:szCs w:val="24"/>
        </w:rPr>
        <w:t>966、</w:t>
      </w:r>
      <w:r>
        <w:rPr>
          <w:rFonts w:hAnsi="宋体"/>
          <w:bCs/>
          <w:sz w:val="24"/>
          <w:szCs w:val="24"/>
        </w:rPr>
        <w:t>010-63905</w:t>
      </w:r>
      <w:r>
        <w:rPr>
          <w:rFonts w:hint="eastAsia" w:hAnsi="宋体"/>
          <w:bCs/>
          <w:sz w:val="24"/>
          <w:szCs w:val="24"/>
        </w:rPr>
        <w:t>911</w:t>
      </w:r>
    </w:p>
    <w:p w14:paraId="432820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46593"/>
    <w:rsid w:val="2E04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b/>
      <w:kern w:val="44"/>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autoSpaceDE w:val="0"/>
      <w:autoSpaceDN w:val="0"/>
      <w:adjustRightInd w:val="0"/>
      <w:spacing w:before="120" w:line="22" w:lineRule="atLeast"/>
      <w:ind w:left="720" w:firstLine="480"/>
      <w:jc w:val="left"/>
    </w:pPr>
    <w:rPr>
      <w:sz w:val="24"/>
    </w:rPr>
  </w:style>
  <w:style w:type="paragraph" w:styleId="4">
    <w:name w:val="Plain Text"/>
    <w:basedOn w:val="1"/>
    <w:qFormat/>
    <w:uiPriority w:val="99"/>
    <w:rPr>
      <w:rFonts w:hAnsi="Courier New"/>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2024-11-22T06:11:00Z</dcterms:created>
  <dc:creator>putiti</dc:creator>
  <cp:lastModifiedBy>putiti</cp:lastModifiedBy>
  <dcterms:modified xsi:type="dcterms:W3CDTF">2024-11-22T06:15:05Z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9788E83E4D2B4D91881912D9A7066905_11</vt:lpwstr>
  </property>
</Properties>
</file>