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2D8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中国劳动关系学院《研究动态》智慧编审系统</w:t>
      </w:r>
    </w:p>
    <w:p w14:paraId="78124893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项目结果公示</w:t>
      </w:r>
    </w:p>
    <w:p w14:paraId="34F8608F"/>
    <w:p w14:paraId="5F960343">
      <w:pPr>
        <w:pStyle w:val="23"/>
        <w:numPr>
          <w:ilvl w:val="0"/>
          <w:numId w:val="0"/>
        </w:numPr>
        <w:ind w:left="600" w:leftChars="0" w:hanging="600" w:firstLineChars="0"/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HCZB-2025-ZB0499</w:t>
      </w:r>
    </w:p>
    <w:p w14:paraId="273CC6F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项目名称：中国劳动关系学院《研究动态》智慧编审系统项目</w:t>
      </w:r>
    </w:p>
    <w:p w14:paraId="0D3EBAA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三、比选结果信息</w:t>
      </w:r>
    </w:p>
    <w:p w14:paraId="10D943E7">
      <w:pPr>
        <w:pStyle w:val="7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宋体"/>
          <w:kern w:val="0"/>
          <w:sz w:val="28"/>
          <w:szCs w:val="28"/>
          <w:highlight w:val="none"/>
        </w:rPr>
        <w:t>中选单位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：北京治隆基业科技有限公司</w:t>
      </w:r>
    </w:p>
    <w:p w14:paraId="2EFCD1F7">
      <w:pPr>
        <w:pStyle w:val="7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中选单位地址：北京市海淀区西四环北路158号1幢5层60001</w:t>
      </w:r>
    </w:p>
    <w:p w14:paraId="0100A5AF">
      <w:pPr>
        <w:pStyle w:val="7"/>
        <w:spacing w:line="360" w:lineRule="auto"/>
        <w:rPr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中选金额：19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7万元</w:t>
      </w:r>
      <w:bookmarkStart w:id="0" w:name="_GoBack"/>
      <w:bookmarkEnd w:id="0"/>
    </w:p>
    <w:p w14:paraId="76BB5CE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  <w:r>
        <w:rPr>
          <w:rFonts w:ascii="黑体" w:hAnsi="黑体" w:eastAsia="黑体"/>
          <w:sz w:val="28"/>
          <w:szCs w:val="28"/>
        </w:rPr>
        <w:t>：详见</w:t>
      </w:r>
      <w:r>
        <w:rPr>
          <w:rFonts w:hint="eastAsia" w:ascii="黑体" w:hAnsi="黑体" w:eastAsia="黑体"/>
          <w:sz w:val="28"/>
          <w:szCs w:val="28"/>
        </w:rPr>
        <w:t>比选</w:t>
      </w:r>
      <w:r>
        <w:rPr>
          <w:rFonts w:ascii="黑体" w:hAnsi="黑体" w:eastAsia="黑体"/>
          <w:sz w:val="28"/>
          <w:szCs w:val="28"/>
        </w:rPr>
        <w:t>文件。</w:t>
      </w:r>
    </w:p>
    <w:p w14:paraId="03EF18B2">
      <w:pPr>
        <w:rPr>
          <w:rFonts w:hint="default" w:ascii="黑体" w:hAnsi="黑体" w:eastAsia="黑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五、评审专家名单：叶林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吴静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郭宇强</w:t>
      </w:r>
    </w:p>
    <w:p w14:paraId="2AA9BE3B">
      <w:pPr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0.2364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万元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。</w:t>
      </w:r>
    </w:p>
    <w:p w14:paraId="44E7C35E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收费标准详见比选文件</w:t>
      </w:r>
    </w:p>
    <w:p w14:paraId="5961887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七、公示期限</w:t>
      </w:r>
    </w:p>
    <w:p w14:paraId="63EFFBE1">
      <w:pPr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自本公告发布之日起3个工作日。</w:t>
      </w:r>
    </w:p>
    <w:p w14:paraId="1ADC6C16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73BADC8D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无</w:t>
      </w:r>
    </w:p>
    <w:p w14:paraId="437DB4A5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九、凡对本次公示内容提出询问，请按以下方式联系。</w:t>
      </w:r>
    </w:p>
    <w:p w14:paraId="7984DD4A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比选人：中国劳动关系学院 </w:t>
      </w:r>
    </w:p>
    <w:p w14:paraId="272A0117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地址：北京市海淀区增光路45号</w:t>
      </w:r>
    </w:p>
    <w:p w14:paraId="1AAC390A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联系人：刘老师</w:t>
      </w:r>
    </w:p>
    <w:p w14:paraId="346B7166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电话：010-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88561791</w:t>
      </w:r>
    </w:p>
    <w:p w14:paraId="15BBACAB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采购代理机构：华采招标集团有限公司</w:t>
      </w:r>
    </w:p>
    <w:p w14:paraId="244FB59E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　址：北京市丰台区广安路9号国投财富广场6号楼1601室</w:t>
      </w:r>
    </w:p>
    <w:p w14:paraId="0B3A18C9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　话：010-63509799-8038、8076</w:t>
      </w:r>
    </w:p>
    <w:p w14:paraId="3200A742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传　　真：010-63509799-808</w:t>
      </w:r>
    </w:p>
    <w:p w14:paraId="791EDA0E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电子信箱：hczb10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@163.com</w:t>
      </w:r>
    </w:p>
    <w:p w14:paraId="2F1F030B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联系人：崔丽洁、赵娜、马春娟、金珊、刘金秀</w:t>
      </w:r>
    </w:p>
    <w:p w14:paraId="1AB20276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0BB7DCDE">
      <w:pPr>
        <w:rPr>
          <w:rFonts w:ascii="仿宋" w:hAnsi="仿宋" w:eastAsia="仿宋" w:cs="宋体"/>
          <w:kern w:val="0"/>
          <w:sz w:val="28"/>
          <w:szCs w:val="28"/>
        </w:rPr>
      </w:pPr>
      <w:r>
        <w:drawing>
          <wp:inline distT="0" distB="0" distL="114300" distR="114300">
            <wp:extent cx="5273040" cy="68897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F00E48"/>
    <w:rsid w:val="0000252E"/>
    <w:rsid w:val="00022C70"/>
    <w:rsid w:val="00086ECA"/>
    <w:rsid w:val="00107061"/>
    <w:rsid w:val="00114AA0"/>
    <w:rsid w:val="001230C5"/>
    <w:rsid w:val="00123218"/>
    <w:rsid w:val="00136EC1"/>
    <w:rsid w:val="001423B1"/>
    <w:rsid w:val="00162D16"/>
    <w:rsid w:val="001C37E8"/>
    <w:rsid w:val="002E7A13"/>
    <w:rsid w:val="003A7068"/>
    <w:rsid w:val="00444921"/>
    <w:rsid w:val="004B55D1"/>
    <w:rsid w:val="004E7A50"/>
    <w:rsid w:val="00530BBE"/>
    <w:rsid w:val="0057062D"/>
    <w:rsid w:val="00571D9A"/>
    <w:rsid w:val="005774D6"/>
    <w:rsid w:val="005B1626"/>
    <w:rsid w:val="00691453"/>
    <w:rsid w:val="006F4F94"/>
    <w:rsid w:val="00703137"/>
    <w:rsid w:val="007952F6"/>
    <w:rsid w:val="007A45DB"/>
    <w:rsid w:val="007B2CBB"/>
    <w:rsid w:val="007F25C1"/>
    <w:rsid w:val="007F31A2"/>
    <w:rsid w:val="00816882"/>
    <w:rsid w:val="00887CEF"/>
    <w:rsid w:val="00890161"/>
    <w:rsid w:val="008C371F"/>
    <w:rsid w:val="008F5F22"/>
    <w:rsid w:val="0091372E"/>
    <w:rsid w:val="0095321B"/>
    <w:rsid w:val="0095400A"/>
    <w:rsid w:val="00985D74"/>
    <w:rsid w:val="009D5227"/>
    <w:rsid w:val="009D5BAB"/>
    <w:rsid w:val="009F2E48"/>
    <w:rsid w:val="00A665A9"/>
    <w:rsid w:val="00B57C74"/>
    <w:rsid w:val="00C73121"/>
    <w:rsid w:val="00D2454B"/>
    <w:rsid w:val="00D31D02"/>
    <w:rsid w:val="00D45B4A"/>
    <w:rsid w:val="00D83AFE"/>
    <w:rsid w:val="00DE334C"/>
    <w:rsid w:val="00E03B6F"/>
    <w:rsid w:val="00E05D24"/>
    <w:rsid w:val="00E66D55"/>
    <w:rsid w:val="00EF722D"/>
    <w:rsid w:val="00F00E48"/>
    <w:rsid w:val="00F31659"/>
    <w:rsid w:val="00F618B6"/>
    <w:rsid w:val="00F95536"/>
    <w:rsid w:val="00FB0812"/>
    <w:rsid w:val="017574B6"/>
    <w:rsid w:val="01B85CB8"/>
    <w:rsid w:val="01C005DC"/>
    <w:rsid w:val="03A548A7"/>
    <w:rsid w:val="03DE5AA0"/>
    <w:rsid w:val="06D779F9"/>
    <w:rsid w:val="084F3D9C"/>
    <w:rsid w:val="0B090747"/>
    <w:rsid w:val="0C047A4E"/>
    <w:rsid w:val="105B1FD1"/>
    <w:rsid w:val="11556EAD"/>
    <w:rsid w:val="116728BF"/>
    <w:rsid w:val="116822DD"/>
    <w:rsid w:val="12390EAA"/>
    <w:rsid w:val="14AD39A8"/>
    <w:rsid w:val="159053E5"/>
    <w:rsid w:val="160B7733"/>
    <w:rsid w:val="182D71BE"/>
    <w:rsid w:val="1A66404C"/>
    <w:rsid w:val="1B3034D3"/>
    <w:rsid w:val="1B941045"/>
    <w:rsid w:val="1C3367BF"/>
    <w:rsid w:val="1D462D3F"/>
    <w:rsid w:val="1E6C0672"/>
    <w:rsid w:val="1FB56A8D"/>
    <w:rsid w:val="1FEC5F97"/>
    <w:rsid w:val="202C1A55"/>
    <w:rsid w:val="205B3E84"/>
    <w:rsid w:val="207C5BBA"/>
    <w:rsid w:val="213F3B84"/>
    <w:rsid w:val="22116B3F"/>
    <w:rsid w:val="22D11C2C"/>
    <w:rsid w:val="22EF423F"/>
    <w:rsid w:val="25E25DA3"/>
    <w:rsid w:val="264E12C0"/>
    <w:rsid w:val="276625C0"/>
    <w:rsid w:val="2A9B1B1F"/>
    <w:rsid w:val="2AC03A35"/>
    <w:rsid w:val="2C5A6534"/>
    <w:rsid w:val="2CB21D8F"/>
    <w:rsid w:val="2CD375E4"/>
    <w:rsid w:val="2D920590"/>
    <w:rsid w:val="2FE9420F"/>
    <w:rsid w:val="30E241D3"/>
    <w:rsid w:val="320D1D0F"/>
    <w:rsid w:val="323E2947"/>
    <w:rsid w:val="32D11119"/>
    <w:rsid w:val="34923705"/>
    <w:rsid w:val="357F3457"/>
    <w:rsid w:val="35DC615C"/>
    <w:rsid w:val="36091C09"/>
    <w:rsid w:val="36D548A0"/>
    <w:rsid w:val="37D975FE"/>
    <w:rsid w:val="398C09E2"/>
    <w:rsid w:val="3F962A14"/>
    <w:rsid w:val="41B377AD"/>
    <w:rsid w:val="42F877F8"/>
    <w:rsid w:val="43394182"/>
    <w:rsid w:val="444F026C"/>
    <w:rsid w:val="459F1854"/>
    <w:rsid w:val="49C24C31"/>
    <w:rsid w:val="49F7299F"/>
    <w:rsid w:val="4C8A5D4C"/>
    <w:rsid w:val="4CCF2CEC"/>
    <w:rsid w:val="4E6C64F0"/>
    <w:rsid w:val="5045242D"/>
    <w:rsid w:val="52F86850"/>
    <w:rsid w:val="585126D0"/>
    <w:rsid w:val="59725026"/>
    <w:rsid w:val="5AD34429"/>
    <w:rsid w:val="5B165837"/>
    <w:rsid w:val="5B9E2383"/>
    <w:rsid w:val="5C6A2245"/>
    <w:rsid w:val="5D861C18"/>
    <w:rsid w:val="5EC0115A"/>
    <w:rsid w:val="61D07AA5"/>
    <w:rsid w:val="62514EEA"/>
    <w:rsid w:val="626617A7"/>
    <w:rsid w:val="63CE6BAF"/>
    <w:rsid w:val="68E842F0"/>
    <w:rsid w:val="6A5437CA"/>
    <w:rsid w:val="6A72270F"/>
    <w:rsid w:val="6ABD6A2E"/>
    <w:rsid w:val="6AD40835"/>
    <w:rsid w:val="6C455193"/>
    <w:rsid w:val="6D282ECE"/>
    <w:rsid w:val="6D8F3676"/>
    <w:rsid w:val="6E523C85"/>
    <w:rsid w:val="6EA4289B"/>
    <w:rsid w:val="72730EFE"/>
    <w:rsid w:val="73886EEC"/>
    <w:rsid w:val="74973544"/>
    <w:rsid w:val="75662603"/>
    <w:rsid w:val="75B05044"/>
    <w:rsid w:val="76263B40"/>
    <w:rsid w:val="771C453A"/>
    <w:rsid w:val="785A5C9B"/>
    <w:rsid w:val="791343C9"/>
    <w:rsid w:val="7A70182E"/>
    <w:rsid w:val="7CC469A3"/>
    <w:rsid w:val="7D5B4A11"/>
    <w:rsid w:val="7DB3215D"/>
    <w:rsid w:val="7E0724A9"/>
    <w:rsid w:val="7E9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7">
    <w:name w:val="Normal Indent"/>
    <w:basedOn w:val="1"/>
    <w:autoRedefine/>
    <w:qFormat/>
    <w:uiPriority w:val="0"/>
    <w:pPr>
      <w:ind w:firstLine="420"/>
    </w:p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 Indent"/>
    <w:basedOn w:val="1"/>
    <w:next w:val="1"/>
    <w:autoRedefine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10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9"/>
    <w:autoRedefine/>
    <w:unhideWhenUsed/>
    <w:qFormat/>
    <w:uiPriority w:val="99"/>
    <w:pPr>
      <w:spacing w:before="0" w:after="120" w:line="240" w:lineRule="auto"/>
      <w:ind w:left="420" w:leftChars="200" w:firstLine="420" w:firstLineChars="200"/>
    </w:pPr>
    <w:rPr>
      <w:sz w:val="21"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6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6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6"/>
    <w:link w:val="10"/>
    <w:autoRedefine/>
    <w:qFormat/>
    <w:uiPriority w:val="0"/>
    <w:rPr>
      <w:rFonts w:ascii="宋体" w:hAnsi="Courier New"/>
    </w:rPr>
  </w:style>
  <w:style w:type="character" w:customStyle="1" w:styleId="21">
    <w:name w:val="页眉 字符"/>
    <w:basedOn w:val="16"/>
    <w:link w:val="1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6"/>
    <w:link w:val="11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357</Words>
  <Characters>449</Characters>
  <Lines>3</Lines>
  <Paragraphs>1</Paragraphs>
  <TotalTime>13</TotalTime>
  <ScaleCrop>false</ScaleCrop>
  <LinksUpToDate>false</LinksUpToDate>
  <CharactersWithSpaces>456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2025-05-21T06:39:16Z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C787C7B9BD8B499B87EE697F76882736_13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