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EC80" w14:textId="77777777" w:rsidR="008E60FC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6"/>
          <w:szCs w:val="36"/>
        </w:rPr>
      </w:pPr>
      <w:bookmarkStart w:id="0" w:name="_Toc28359022"/>
      <w:bookmarkStart w:id="1" w:name="_Toc35393809"/>
      <w:r>
        <w:rPr>
          <w:rFonts w:ascii="宋体" w:hAnsi="宋体" w:hint="eastAsia"/>
          <w:sz w:val="36"/>
          <w:szCs w:val="36"/>
        </w:rPr>
        <w:t>废标公告</w:t>
      </w:r>
      <w:bookmarkEnd w:id="0"/>
      <w:bookmarkEnd w:id="1"/>
    </w:p>
    <w:p w14:paraId="22173210" w14:textId="77777777" w:rsidR="008E60FC" w:rsidRDefault="00000000">
      <w:pPr>
        <w:pStyle w:val="a7"/>
        <w:spacing w:line="360" w:lineRule="auto"/>
        <w:rPr>
          <w:rFonts w:hAnsi="宋体" w:hint="eastAsia"/>
          <w:b/>
          <w:sz w:val="24"/>
          <w:szCs w:val="24"/>
        </w:rPr>
      </w:pPr>
      <w:bookmarkStart w:id="2" w:name="_Toc28359034"/>
      <w:bookmarkStart w:id="3" w:name="_Toc28359111"/>
      <w:bookmarkStart w:id="4" w:name="_Toc35393823"/>
      <w:bookmarkStart w:id="5" w:name="_Toc35393654"/>
      <w:r>
        <w:rPr>
          <w:rFonts w:hAnsi="宋体" w:hint="eastAsia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4ED15DE2" w14:textId="77777777" w:rsidR="008E60FC" w:rsidRDefault="00000000">
      <w:pPr>
        <w:pStyle w:val="a7"/>
        <w:spacing w:line="360" w:lineRule="auto"/>
        <w:ind w:firstLineChars="200" w:firstLine="480"/>
        <w:rPr>
          <w:rFonts w:ascii="Times New Roman"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采购项目编号：</w:t>
      </w:r>
      <w:r>
        <w:rPr>
          <w:rFonts w:hAnsi="宋体" w:cs="宋体" w:hint="eastAsia"/>
          <w:sz w:val="24"/>
        </w:rPr>
        <w:t>BMCC-ZC25-0877</w:t>
      </w:r>
    </w:p>
    <w:p w14:paraId="2CDEF346" w14:textId="77777777" w:rsidR="008E60FC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hAnsi="宋体" w:hint="eastAsia"/>
          <w:sz w:val="24"/>
        </w:rPr>
        <w:t>采购项目名称：</w:t>
      </w:r>
      <w:r>
        <w:rPr>
          <w:rFonts w:ascii="宋体" w:hAnsi="宋体" w:cs="宋体" w:hint="eastAsia"/>
          <w:sz w:val="24"/>
        </w:rPr>
        <w:t>中国劳动关系学院2025年军训服装采购</w:t>
      </w:r>
    </w:p>
    <w:p w14:paraId="28789B44" w14:textId="77777777" w:rsidR="008E60FC" w:rsidRDefault="00000000">
      <w:pPr>
        <w:pStyle w:val="a7"/>
        <w:spacing w:line="360" w:lineRule="auto"/>
        <w:rPr>
          <w:rFonts w:hAnsi="宋体" w:hint="eastAsia"/>
          <w:b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</w:t>
      </w:r>
      <w:r>
        <w:rPr>
          <w:rFonts w:hAnsi="宋体" w:hint="eastAsia"/>
          <w:sz w:val="24"/>
          <w:szCs w:val="24"/>
        </w:rPr>
        <w:t>项目废标的原因</w:t>
      </w:r>
    </w:p>
    <w:p w14:paraId="137701A9" w14:textId="24002BE7" w:rsidR="008E60FC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</w:rPr>
      </w:pPr>
      <w:r>
        <w:rPr>
          <w:rFonts w:hAnsi="宋体"/>
          <w:sz w:val="24"/>
        </w:rPr>
        <w:t>本项目</w:t>
      </w:r>
      <w:r w:rsidR="00267C07">
        <w:rPr>
          <w:rFonts w:hAnsi="宋体" w:hint="eastAsia"/>
          <w:sz w:val="24"/>
        </w:rPr>
        <w:t>合格</w:t>
      </w:r>
      <w:r>
        <w:rPr>
          <w:rFonts w:hAnsi="宋体" w:hint="eastAsia"/>
          <w:sz w:val="24"/>
        </w:rPr>
        <w:t>供应商</w:t>
      </w:r>
      <w:r>
        <w:rPr>
          <w:rFonts w:hAnsi="宋体"/>
          <w:sz w:val="24"/>
        </w:rPr>
        <w:t>不</w:t>
      </w:r>
      <w:r>
        <w:rPr>
          <w:rFonts w:ascii="宋体" w:hAnsi="宋体" w:cs="宋体" w:hint="eastAsia"/>
          <w:sz w:val="24"/>
        </w:rPr>
        <w:t>足3家，</w:t>
      </w:r>
      <w:r>
        <w:rPr>
          <w:rFonts w:hAnsi="宋体" w:hint="eastAsia"/>
          <w:sz w:val="24"/>
        </w:rPr>
        <w:t>作</w:t>
      </w:r>
      <w:r>
        <w:rPr>
          <w:rFonts w:hAnsi="宋体"/>
          <w:sz w:val="24"/>
        </w:rPr>
        <w:t>废标处理</w:t>
      </w:r>
      <w:r>
        <w:rPr>
          <w:rFonts w:hAnsi="宋体" w:hint="eastAsia"/>
          <w:sz w:val="24"/>
        </w:rPr>
        <w:t>。</w:t>
      </w:r>
    </w:p>
    <w:p w14:paraId="7315DCCD" w14:textId="77777777" w:rsidR="008E60FC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三、其他补充事宜</w:t>
      </w:r>
    </w:p>
    <w:p w14:paraId="25C7D7E5" w14:textId="77777777" w:rsidR="008E60FC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14:paraId="771B4324" w14:textId="77777777" w:rsidR="008E60FC" w:rsidRDefault="0000000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四、凡对本次公告内容提出询问，请按以下方式联系。</w:t>
      </w:r>
    </w:p>
    <w:p w14:paraId="6BEBA606" w14:textId="77777777" w:rsidR="008E60FC" w:rsidRDefault="00000000">
      <w:pPr>
        <w:pStyle w:val="2"/>
        <w:spacing w:before="0" w:after="0" w:line="360" w:lineRule="auto"/>
        <w:ind w:firstLineChars="250" w:firstLine="600"/>
        <w:rPr>
          <w:rFonts w:ascii="宋体" w:eastAsia="宋体" w:hAnsi="宋体" w:cs="宋体" w:hint="eastAsia"/>
          <w:b w:val="0"/>
          <w:sz w:val="24"/>
          <w:szCs w:val="24"/>
        </w:rPr>
      </w:pPr>
      <w:bookmarkStart w:id="6" w:name="_Toc35393810"/>
      <w:bookmarkStart w:id="7" w:name="_Toc28359100"/>
      <w:bookmarkStart w:id="8" w:name="_Toc28359023"/>
      <w:bookmarkStart w:id="9" w:name="_Toc35393641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6"/>
      <w:bookmarkEnd w:id="7"/>
      <w:bookmarkEnd w:id="8"/>
      <w:bookmarkEnd w:id="9"/>
    </w:p>
    <w:p w14:paraId="28534A9A" w14:textId="77777777" w:rsidR="008E60F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称：中国劳动关系学院</w:t>
      </w:r>
    </w:p>
    <w:p w14:paraId="0DF96FB3" w14:textId="77777777" w:rsidR="008E60F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址：北京市海淀区增光路45号</w:t>
      </w:r>
    </w:p>
    <w:p w14:paraId="353ED070" w14:textId="77777777" w:rsidR="008E60FC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联系方式：刘老师；010-88561883</w:t>
      </w:r>
    </w:p>
    <w:p w14:paraId="45CF2B2F" w14:textId="77777777" w:rsidR="008E60FC" w:rsidRDefault="00000000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10" w:name="_Toc35393811"/>
      <w:bookmarkStart w:id="11" w:name="_Toc35393642"/>
      <w:bookmarkStart w:id="12" w:name="_Toc28359024"/>
      <w:bookmarkStart w:id="13" w:name="_Toc28359101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10"/>
      <w:bookmarkEnd w:id="11"/>
      <w:bookmarkEnd w:id="12"/>
      <w:bookmarkEnd w:id="13"/>
    </w:p>
    <w:p w14:paraId="37B88364" w14:textId="77777777" w:rsidR="008E60FC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称：北京明德致信咨询有限公司</w:t>
      </w:r>
    </w:p>
    <w:p w14:paraId="3C955A96" w14:textId="77777777" w:rsidR="008E60FC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址：北京市海淀区学院路30号科大天工大厦B座17层1709室（北四环学院桥东北角）</w:t>
      </w:r>
    </w:p>
    <w:p w14:paraId="48C0FC5E" w14:textId="77777777" w:rsidR="008E60FC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联系方式：010－61192275、82370045</w:t>
      </w:r>
    </w:p>
    <w:p w14:paraId="2E9E6DC1" w14:textId="77777777" w:rsidR="008E60FC" w:rsidRDefault="00000000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14" w:name="_Toc35393643"/>
      <w:bookmarkStart w:id="15" w:name="_Toc35393812"/>
      <w:bookmarkStart w:id="16" w:name="_Toc28359025"/>
      <w:bookmarkStart w:id="17" w:name="_Toc28359102"/>
      <w:r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>
        <w:rPr>
          <w:rFonts w:ascii="宋体" w:eastAsia="宋体" w:hAnsi="宋体" w:cs="宋体"/>
          <w:b w:val="0"/>
          <w:sz w:val="24"/>
          <w:szCs w:val="24"/>
        </w:rPr>
        <w:t>联系方式</w:t>
      </w:r>
      <w:bookmarkEnd w:id="14"/>
      <w:bookmarkEnd w:id="15"/>
      <w:bookmarkEnd w:id="16"/>
      <w:bookmarkEnd w:id="17"/>
    </w:p>
    <w:p w14:paraId="0EE54328" w14:textId="77777777" w:rsidR="008E60FC" w:rsidRDefault="00000000">
      <w:pPr>
        <w:pStyle w:val="a7"/>
        <w:spacing w:line="360" w:lineRule="auto"/>
        <w:ind w:firstLineChars="300" w:firstLine="720"/>
        <w:rPr>
          <w:rFonts w:eastAsia="宋体" w:hAnsi="宋体" w:hint="eastAsia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项目联系人：张乐、马腾、王经理</w:t>
      </w:r>
    </w:p>
    <w:p w14:paraId="0C4E184C" w14:textId="77777777" w:rsidR="008E60FC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话：010－61192275、82370045</w:t>
      </w:r>
    </w:p>
    <w:p w14:paraId="74AD685B" w14:textId="77777777" w:rsidR="008E60FC" w:rsidRDefault="008E60FC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sectPr w:rsidR="008E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881FEA"/>
    <w:rsid w:val="00011863"/>
    <w:rsid w:val="0002245E"/>
    <w:rsid w:val="00050491"/>
    <w:rsid w:val="00055529"/>
    <w:rsid w:val="00057FF4"/>
    <w:rsid w:val="00070344"/>
    <w:rsid w:val="00077D95"/>
    <w:rsid w:val="00093281"/>
    <w:rsid w:val="000B3737"/>
    <w:rsid w:val="000D17A2"/>
    <w:rsid w:val="000F6E30"/>
    <w:rsid w:val="00164D53"/>
    <w:rsid w:val="00182922"/>
    <w:rsid w:val="00182FDD"/>
    <w:rsid w:val="001B2C5A"/>
    <w:rsid w:val="001C0685"/>
    <w:rsid w:val="00203FFA"/>
    <w:rsid w:val="00223BD3"/>
    <w:rsid w:val="00227519"/>
    <w:rsid w:val="0024158A"/>
    <w:rsid w:val="00244015"/>
    <w:rsid w:val="002475D8"/>
    <w:rsid w:val="00267C07"/>
    <w:rsid w:val="00271089"/>
    <w:rsid w:val="002A74DB"/>
    <w:rsid w:val="003217A6"/>
    <w:rsid w:val="00324614"/>
    <w:rsid w:val="00347695"/>
    <w:rsid w:val="00350C1C"/>
    <w:rsid w:val="00387080"/>
    <w:rsid w:val="003A0A29"/>
    <w:rsid w:val="003C33BE"/>
    <w:rsid w:val="00421343"/>
    <w:rsid w:val="00432513"/>
    <w:rsid w:val="004532A8"/>
    <w:rsid w:val="00461FA2"/>
    <w:rsid w:val="00472A2E"/>
    <w:rsid w:val="004C043F"/>
    <w:rsid w:val="004C757D"/>
    <w:rsid w:val="004C78EA"/>
    <w:rsid w:val="004E7366"/>
    <w:rsid w:val="00531578"/>
    <w:rsid w:val="005530BA"/>
    <w:rsid w:val="00562FCD"/>
    <w:rsid w:val="00591DEA"/>
    <w:rsid w:val="005D4F51"/>
    <w:rsid w:val="005E6192"/>
    <w:rsid w:val="005F5519"/>
    <w:rsid w:val="006008C7"/>
    <w:rsid w:val="00602934"/>
    <w:rsid w:val="00606EB3"/>
    <w:rsid w:val="0062295A"/>
    <w:rsid w:val="006406D6"/>
    <w:rsid w:val="00640E9B"/>
    <w:rsid w:val="00646404"/>
    <w:rsid w:val="00653135"/>
    <w:rsid w:val="00654F6D"/>
    <w:rsid w:val="00673344"/>
    <w:rsid w:val="006A2884"/>
    <w:rsid w:val="006E345B"/>
    <w:rsid w:val="00717396"/>
    <w:rsid w:val="00744694"/>
    <w:rsid w:val="00757C92"/>
    <w:rsid w:val="007B319D"/>
    <w:rsid w:val="007D5104"/>
    <w:rsid w:val="008037D0"/>
    <w:rsid w:val="008111B0"/>
    <w:rsid w:val="00881138"/>
    <w:rsid w:val="00881FEA"/>
    <w:rsid w:val="00897106"/>
    <w:rsid w:val="008A18CD"/>
    <w:rsid w:val="008A6CD8"/>
    <w:rsid w:val="008C3D91"/>
    <w:rsid w:val="008E60FC"/>
    <w:rsid w:val="0090442F"/>
    <w:rsid w:val="00925C91"/>
    <w:rsid w:val="009627F3"/>
    <w:rsid w:val="00966E47"/>
    <w:rsid w:val="009858D9"/>
    <w:rsid w:val="009F4B1D"/>
    <w:rsid w:val="009F4EB7"/>
    <w:rsid w:val="00A811D0"/>
    <w:rsid w:val="00AC6498"/>
    <w:rsid w:val="00AF56EA"/>
    <w:rsid w:val="00B170C9"/>
    <w:rsid w:val="00B36B3D"/>
    <w:rsid w:val="00B4755C"/>
    <w:rsid w:val="00B53F2D"/>
    <w:rsid w:val="00B84335"/>
    <w:rsid w:val="00B85D3D"/>
    <w:rsid w:val="00B965CB"/>
    <w:rsid w:val="00BE306E"/>
    <w:rsid w:val="00BF4F11"/>
    <w:rsid w:val="00C1080E"/>
    <w:rsid w:val="00C22AF8"/>
    <w:rsid w:val="00C83887"/>
    <w:rsid w:val="00CB78AA"/>
    <w:rsid w:val="00CF137B"/>
    <w:rsid w:val="00D2500A"/>
    <w:rsid w:val="00D60200"/>
    <w:rsid w:val="00D67845"/>
    <w:rsid w:val="00DC7B69"/>
    <w:rsid w:val="00DD11AD"/>
    <w:rsid w:val="00DF3D3C"/>
    <w:rsid w:val="00E25564"/>
    <w:rsid w:val="00E5481A"/>
    <w:rsid w:val="00E72DF7"/>
    <w:rsid w:val="00E921A0"/>
    <w:rsid w:val="00E9751C"/>
    <w:rsid w:val="00EB2075"/>
    <w:rsid w:val="00EF7862"/>
    <w:rsid w:val="00F05755"/>
    <w:rsid w:val="00F4372D"/>
    <w:rsid w:val="00F450EC"/>
    <w:rsid w:val="00F46099"/>
    <w:rsid w:val="00F61889"/>
    <w:rsid w:val="00F91118"/>
    <w:rsid w:val="00FB2775"/>
    <w:rsid w:val="00FC2FB0"/>
    <w:rsid w:val="01322A82"/>
    <w:rsid w:val="079C631E"/>
    <w:rsid w:val="0F0D57A6"/>
    <w:rsid w:val="11603F53"/>
    <w:rsid w:val="1371720A"/>
    <w:rsid w:val="14F50E56"/>
    <w:rsid w:val="170F4451"/>
    <w:rsid w:val="19B17A41"/>
    <w:rsid w:val="1BD17F27"/>
    <w:rsid w:val="1EDE3A25"/>
    <w:rsid w:val="217575A6"/>
    <w:rsid w:val="280E33BA"/>
    <w:rsid w:val="28D61277"/>
    <w:rsid w:val="2B940F71"/>
    <w:rsid w:val="2D35408E"/>
    <w:rsid w:val="2DA059AB"/>
    <w:rsid w:val="2F6F1AD9"/>
    <w:rsid w:val="32A93554"/>
    <w:rsid w:val="36535C13"/>
    <w:rsid w:val="3B9236C9"/>
    <w:rsid w:val="41583B9E"/>
    <w:rsid w:val="46160AA8"/>
    <w:rsid w:val="4A763ABC"/>
    <w:rsid w:val="53A35E4E"/>
    <w:rsid w:val="53CC27A6"/>
    <w:rsid w:val="59723DF0"/>
    <w:rsid w:val="5BCD3341"/>
    <w:rsid w:val="5BCE1D3B"/>
    <w:rsid w:val="5DB6074F"/>
    <w:rsid w:val="61242B20"/>
    <w:rsid w:val="654900FB"/>
    <w:rsid w:val="72AC1CC9"/>
    <w:rsid w:val="73411633"/>
    <w:rsid w:val="73D62538"/>
    <w:rsid w:val="75C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0E91"/>
  <w15:docId w15:val="{207BF2DF-4ED1-4F97-BC12-9289B7E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34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11"/>
    <w:uiPriority w:val="99"/>
    <w:qFormat/>
    <w:rPr>
      <w:rFonts w:ascii="宋体" w:eastAsiaTheme="minorEastAsia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link w:val="af0"/>
    <w:uiPriority w:val="34"/>
    <w:qFormat/>
    <w:pPr>
      <w:ind w:firstLineChars="200" w:firstLine="420"/>
    </w:p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5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7"/>
    <w:uiPriority w:val="99"/>
    <w:qFormat/>
    <w:rPr>
      <w:rFonts w:ascii="宋体" w:hAnsi="Courier New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列表段落 字符"/>
    <w:link w:val="af"/>
    <w:uiPriority w:val="34"/>
    <w:qFormat/>
    <w:rPr>
      <w:rFonts w:ascii="Times New Roman" w:eastAsia="宋体" w:hAnsi="Times New Roman" w:cs="Times New Roman"/>
      <w:szCs w:val="21"/>
    </w:rPr>
  </w:style>
  <w:style w:type="paragraph" w:customStyle="1" w:styleId="Style20">
    <w:name w:val="_Style 20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1">
    <w:name w:val="_Style 21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_Style 22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-11">
    <w:name w:val="彩色列表 - 强调文字颜色 11"/>
    <w:basedOn w:val="a"/>
    <w:link w:val="-1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-1">
    <w:name w:val="彩色列表 - 着色 1 字符"/>
    <w:link w:val="-11"/>
    <w:uiPriority w:val="34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 张</cp:lastModifiedBy>
  <cp:revision>61</cp:revision>
  <dcterms:created xsi:type="dcterms:W3CDTF">2020-04-25T09:42:00Z</dcterms:created>
  <dcterms:modified xsi:type="dcterms:W3CDTF">2025-07-14T06:10:00Z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97EA74DD45A049F2BC3D26CFD288E8D0_13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