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9B641" w14:textId="77777777" w:rsidR="001340C6" w:rsidRDefault="00000000">
      <w:pPr>
        <w:keepNext/>
        <w:keepLines/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rFonts w:ascii="宋体" w:hAnsi="宋体" w:hint="eastAsia"/>
          <w:b/>
          <w:bCs/>
          <w:kern w:val="44"/>
          <w:sz w:val="30"/>
          <w:szCs w:val="30"/>
        </w:rPr>
      </w:pPr>
      <w:bookmarkStart w:id="0" w:name="_Toc35393809"/>
      <w:bookmarkStart w:id="1" w:name="_Toc28359022"/>
      <w:r>
        <w:rPr>
          <w:rFonts w:ascii="宋体" w:hAnsi="宋体" w:hint="eastAsia"/>
          <w:b/>
          <w:bCs/>
          <w:kern w:val="44"/>
          <w:sz w:val="30"/>
          <w:szCs w:val="30"/>
        </w:rPr>
        <w:t>中国劳动关系学院涿州校区新建教学楼智慧教室教学设备购置项目（第二次）02包中标公告</w:t>
      </w:r>
      <w:bookmarkEnd w:id="0"/>
      <w:bookmarkEnd w:id="1"/>
    </w:p>
    <w:p w14:paraId="14553E27" w14:textId="77777777" w:rsidR="001340C6" w:rsidRDefault="00000000">
      <w:pPr>
        <w:spacing w:before="240"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一</w:t>
      </w:r>
      <w:r>
        <w:rPr>
          <w:rFonts w:ascii="宋体" w:hAnsi="宋体"/>
          <w:b/>
          <w:sz w:val="24"/>
          <w:szCs w:val="24"/>
        </w:rPr>
        <w:t>、</w:t>
      </w:r>
      <w:r>
        <w:rPr>
          <w:rFonts w:ascii="宋体" w:hAnsi="宋体" w:hint="eastAsia"/>
          <w:b/>
          <w:sz w:val="24"/>
          <w:szCs w:val="24"/>
        </w:rPr>
        <w:t>项目编号：</w:t>
      </w:r>
      <w:r>
        <w:rPr>
          <w:rFonts w:ascii="宋体" w:hAnsi="宋体" w:hint="eastAsia"/>
          <w:bCs/>
          <w:sz w:val="24"/>
          <w:szCs w:val="24"/>
        </w:rPr>
        <w:t>XHTC-HW-2026-0958（招标文件编号：XHTC-HW-2026-0958）</w:t>
      </w:r>
    </w:p>
    <w:p w14:paraId="44B6F86E" w14:textId="77777777" w:rsidR="001340C6" w:rsidRDefault="00000000">
      <w:pPr>
        <w:spacing w:line="360" w:lineRule="auto"/>
        <w:rPr>
          <w:rFonts w:ascii="宋体" w:hAnsi="宋体" w:hint="eastAsia"/>
          <w:bCs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二</w:t>
      </w:r>
      <w:r>
        <w:rPr>
          <w:rFonts w:ascii="宋体" w:hAnsi="宋体"/>
          <w:b/>
          <w:sz w:val="24"/>
          <w:szCs w:val="24"/>
        </w:rPr>
        <w:t>、</w:t>
      </w:r>
      <w:r>
        <w:rPr>
          <w:rFonts w:ascii="宋体" w:hAnsi="宋体" w:hint="eastAsia"/>
          <w:b/>
          <w:sz w:val="24"/>
          <w:szCs w:val="24"/>
        </w:rPr>
        <w:t>项目名称：</w:t>
      </w:r>
      <w:r>
        <w:rPr>
          <w:rFonts w:ascii="宋体" w:hAnsi="宋体" w:hint="eastAsia"/>
          <w:bCs/>
          <w:sz w:val="24"/>
          <w:szCs w:val="24"/>
        </w:rPr>
        <w:t>中国劳动关系学院涿州校区新建教学楼智慧教室教学设备购置项目（第二次）</w:t>
      </w:r>
    </w:p>
    <w:p w14:paraId="1FDF7A89" w14:textId="77777777" w:rsidR="001340C6" w:rsidRDefault="00000000">
      <w:pPr>
        <w:spacing w:line="360" w:lineRule="auto"/>
        <w:rPr>
          <w:rFonts w:ascii="宋体" w:hAnsi="宋体" w:hint="eastAsia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三、中标（成交）信息</w:t>
      </w:r>
    </w:p>
    <w:p w14:paraId="4B48893A" w14:textId="77777777" w:rsidR="001340C6" w:rsidRDefault="00000000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供应商名称：北京中盛国华工程技术有限公司</w:t>
      </w:r>
    </w:p>
    <w:p w14:paraId="49057D5D" w14:textId="77777777" w:rsidR="001340C6" w:rsidRDefault="00000000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供应商地址：北京市海淀区中关村东路8号东升大厦AB座一层1222号</w:t>
      </w:r>
    </w:p>
    <w:p w14:paraId="7F3FF07F" w14:textId="77777777" w:rsidR="001340C6" w:rsidRDefault="00000000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中标（成交）金额：81.06万元</w:t>
      </w:r>
    </w:p>
    <w:p w14:paraId="707D631A" w14:textId="77777777" w:rsidR="001340C6" w:rsidRDefault="00000000">
      <w:pPr>
        <w:numPr>
          <w:ilvl w:val="0"/>
          <w:numId w:val="1"/>
        </w:numPr>
        <w:spacing w:line="360" w:lineRule="auto"/>
        <w:rPr>
          <w:rFonts w:ascii="宋体" w:hAnsi="宋体" w:hint="eastAsia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主要标的信息</w:t>
      </w:r>
    </w:p>
    <w:p w14:paraId="406F0A51" w14:textId="5A748FE2" w:rsidR="001340C6" w:rsidRDefault="001340C6">
      <w:pPr>
        <w:spacing w:line="360" w:lineRule="auto"/>
        <w:rPr>
          <w:rFonts w:ascii="宋体" w:hAnsi="宋体" w:hint="eastAsia"/>
          <w:b/>
          <w:sz w:val="24"/>
          <w:szCs w:val="24"/>
        </w:rPr>
      </w:pPr>
    </w:p>
    <w:tbl>
      <w:tblPr>
        <w:tblW w:w="8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082"/>
        <w:gridCol w:w="2006"/>
        <w:gridCol w:w="1125"/>
        <w:gridCol w:w="1846"/>
        <w:gridCol w:w="925"/>
        <w:gridCol w:w="1182"/>
      </w:tblGrid>
      <w:tr w:rsidR="001340C6" w14:paraId="297C4ADB" w14:textId="77777777">
        <w:trPr>
          <w:trHeight w:val="34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9D75B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bookmarkStart w:id="2" w:name="_Hlk23666712"/>
            <w:r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5A3AC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供应商名称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4EBCF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货物名称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BCE82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货物品牌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AE6F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货物型号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6200A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货物数量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3E77C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货物单价</w:t>
            </w:r>
          </w:p>
          <w:p w14:paraId="08AD9618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（元）</w:t>
            </w:r>
          </w:p>
        </w:tc>
      </w:tr>
      <w:tr w:rsidR="001340C6" w14:paraId="1A60547A" w14:textId="77777777">
        <w:trPr>
          <w:trHeight w:val="45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1FEEB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bookmarkStart w:id="3" w:name="_Hlk240446786"/>
            <w:r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F726D1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北京中盛国华工程技术有限公司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6C01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多媒体智能终端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C68DF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竞业达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40B56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JYD-IEC3000-H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1CFEB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90757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9800.00</w:t>
            </w:r>
          </w:p>
        </w:tc>
      </w:tr>
      <w:tr w:rsidR="001340C6" w14:paraId="145D0D8E" w14:textId="77777777">
        <w:trPr>
          <w:trHeight w:val="45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C0B8A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D55168" w14:textId="77777777" w:rsidR="001340C6" w:rsidRDefault="001340C6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BC33A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智能电源终端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C23AC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竞业达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AE922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JYD-PWR9600-E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DFD24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E10A7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3200.00</w:t>
            </w:r>
          </w:p>
        </w:tc>
      </w:tr>
      <w:tr w:rsidR="001340C6" w14:paraId="44976414" w14:textId="77777777">
        <w:trPr>
          <w:trHeight w:val="45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D1480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1D79F5" w14:textId="77777777" w:rsidR="001340C6" w:rsidRDefault="001340C6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FCEB3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智能书写终端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9296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竞业达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725D7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JYD-iDP6200-A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BE3B1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2624" w14:textId="30341E20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1600</w:t>
            </w:r>
            <w:r w:rsidR="00FF6735">
              <w:rPr>
                <w:rFonts w:ascii="宋体" w:hAnsi="宋体" w:hint="eastAsia"/>
                <w:sz w:val="24"/>
              </w:rPr>
              <w:t>0</w:t>
            </w:r>
            <w:r>
              <w:rPr>
                <w:rFonts w:ascii="宋体" w:hAnsi="宋体" w:hint="eastAsia"/>
                <w:sz w:val="24"/>
              </w:rPr>
              <w:t>.00</w:t>
            </w:r>
          </w:p>
        </w:tc>
      </w:tr>
      <w:tr w:rsidR="001340C6" w14:paraId="2426E0CF" w14:textId="77777777">
        <w:trPr>
          <w:trHeight w:val="45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DE2D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</w:t>
            </w:r>
          </w:p>
        </w:tc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7B1A7" w14:textId="77777777" w:rsidR="001340C6" w:rsidRDefault="001340C6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281CC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智能升降桌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D611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海捷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6D22E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I-DESK21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5E681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3F9C3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8200.00</w:t>
            </w:r>
          </w:p>
        </w:tc>
      </w:tr>
      <w:tr w:rsidR="001340C6" w14:paraId="451BFCE5" w14:textId="77777777">
        <w:trPr>
          <w:trHeight w:val="45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F7FE8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5</w:t>
            </w:r>
          </w:p>
        </w:tc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3FA8E2" w14:textId="77777777" w:rsidR="001340C6" w:rsidRDefault="001340C6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2AC87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融合管理平台对接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0D7EC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竞业达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BCF6D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定制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C7EE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25BCF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26000.00</w:t>
            </w:r>
          </w:p>
        </w:tc>
      </w:tr>
      <w:tr w:rsidR="001340C6" w14:paraId="7742BD8A" w14:textId="77777777">
        <w:trPr>
          <w:trHeight w:val="45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94ED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6</w:t>
            </w:r>
          </w:p>
        </w:tc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B630A4" w14:textId="77777777" w:rsidR="001340C6" w:rsidRDefault="001340C6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3B3A5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二维码身份鉴权管理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2B1B4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竞业达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D619E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定制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CE78D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283E9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22600.00</w:t>
            </w:r>
          </w:p>
        </w:tc>
      </w:tr>
      <w:tr w:rsidR="001340C6" w14:paraId="3110C584" w14:textId="77777777">
        <w:trPr>
          <w:trHeight w:val="45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0EDB0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7</w:t>
            </w:r>
          </w:p>
        </w:tc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8F412B" w14:textId="77777777" w:rsidR="001340C6" w:rsidRDefault="001340C6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192FE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教务数据对接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F0945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竞业达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36AE3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定制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F164F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49D68" w14:textId="77777777" w:rsidR="001340C6" w:rsidRDefault="00000000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18000.00</w:t>
            </w:r>
          </w:p>
        </w:tc>
      </w:tr>
      <w:bookmarkEnd w:id="2"/>
      <w:bookmarkEnd w:id="3"/>
    </w:tbl>
    <w:p w14:paraId="3355B488" w14:textId="77777777" w:rsidR="001340C6" w:rsidRDefault="001340C6">
      <w:pPr>
        <w:spacing w:line="360" w:lineRule="auto"/>
        <w:rPr>
          <w:rFonts w:ascii="宋体" w:hAnsi="宋体" w:hint="eastAsia"/>
          <w:b/>
          <w:sz w:val="24"/>
          <w:szCs w:val="24"/>
        </w:rPr>
      </w:pPr>
    </w:p>
    <w:p w14:paraId="495F41D5" w14:textId="77777777" w:rsidR="001340C6" w:rsidRDefault="00000000">
      <w:pPr>
        <w:spacing w:line="360" w:lineRule="auto"/>
        <w:rPr>
          <w:rFonts w:ascii="宋体" w:hAnsi="宋体" w:hint="eastAsia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五、评审专家（单一来源采购人员）名单：</w:t>
      </w:r>
    </w:p>
    <w:p w14:paraId="61C64522" w14:textId="77777777" w:rsidR="001340C6" w:rsidRDefault="00000000">
      <w:pPr>
        <w:widowControl/>
        <w:jc w:val="left"/>
        <w:rPr>
          <w:rFonts w:ascii="宋体" w:hAnsi="宋体" w:hint="eastAsia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丁左、王怀群、俞芳、张暖、王珺</w:t>
      </w:r>
    </w:p>
    <w:p w14:paraId="4E34795E" w14:textId="77777777" w:rsidR="001340C6" w:rsidRDefault="00000000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六、代理服务收费标准及金额：</w:t>
      </w:r>
    </w:p>
    <w:p w14:paraId="77A5C6C7" w14:textId="77777777" w:rsidR="001340C6" w:rsidRDefault="00000000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以中标通知书的中标金额作为收费的计算基数，参照原《招标代理服务收费管理暂行办法》(计价格[2002]1980号)中收费标准计算，具体详见招标文件。</w:t>
      </w:r>
    </w:p>
    <w:p w14:paraId="2DC7B389" w14:textId="77777777" w:rsidR="001340C6" w:rsidRDefault="00000000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本项目代理费总金额：0.8511万元（人民币）</w:t>
      </w:r>
    </w:p>
    <w:p w14:paraId="7D139D11" w14:textId="77777777" w:rsidR="001340C6" w:rsidRDefault="00000000">
      <w:pPr>
        <w:spacing w:line="360" w:lineRule="auto"/>
        <w:rPr>
          <w:rFonts w:ascii="宋体" w:hAnsi="宋体" w:hint="eastAsia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七、公告期限</w:t>
      </w:r>
    </w:p>
    <w:p w14:paraId="7A72AFB3" w14:textId="77777777" w:rsidR="001340C6" w:rsidRDefault="00000000">
      <w:pPr>
        <w:spacing w:line="360" w:lineRule="auto"/>
        <w:rPr>
          <w:rFonts w:ascii="宋体" w:hAnsi="宋体" w:hint="eastAsia"/>
          <w:b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自本公告发布之日起</w:t>
      </w:r>
      <w:r>
        <w:rPr>
          <w:rFonts w:ascii="宋体" w:hAnsi="宋体" w:cs="宋体"/>
          <w:kern w:val="0"/>
          <w:sz w:val="24"/>
          <w:szCs w:val="24"/>
        </w:rPr>
        <w:t>1</w:t>
      </w:r>
      <w:r>
        <w:rPr>
          <w:rFonts w:ascii="宋体" w:hAnsi="宋体" w:cs="宋体" w:hint="eastAsia"/>
          <w:kern w:val="0"/>
          <w:sz w:val="24"/>
          <w:szCs w:val="24"/>
        </w:rPr>
        <w:t>个工作日。</w:t>
      </w:r>
    </w:p>
    <w:p w14:paraId="44DF0735" w14:textId="77777777" w:rsidR="001340C6" w:rsidRDefault="00000000">
      <w:pPr>
        <w:spacing w:line="360" w:lineRule="auto"/>
        <w:rPr>
          <w:rFonts w:ascii="宋体" w:hAnsi="宋体" w:cs="仿宋" w:hint="eastAsia"/>
          <w:b/>
          <w:sz w:val="24"/>
          <w:szCs w:val="24"/>
        </w:rPr>
      </w:pPr>
      <w:r>
        <w:rPr>
          <w:rFonts w:ascii="宋体" w:hAnsi="宋体" w:cs="仿宋" w:hint="eastAsia"/>
          <w:b/>
          <w:sz w:val="24"/>
          <w:szCs w:val="24"/>
        </w:rPr>
        <w:t>八、其他补充事宜</w:t>
      </w:r>
    </w:p>
    <w:p w14:paraId="0E23069B" w14:textId="77777777" w:rsidR="001340C6" w:rsidRDefault="00000000">
      <w:pPr>
        <w:spacing w:line="360" w:lineRule="auto"/>
        <w:rPr>
          <w:rFonts w:ascii="宋体" w:hAnsi="宋体" w:cs="宋体" w:hint="eastAsia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本项目公告在</w:t>
      </w:r>
      <w:r>
        <w:rPr>
          <w:rFonts w:ascii="宋体" w:hAnsi="宋体" w:hint="eastAsia"/>
          <w:bCs/>
          <w:sz w:val="24"/>
        </w:rPr>
        <w:t>中国政府采购网</w:t>
      </w:r>
      <w:r>
        <w:rPr>
          <w:rFonts w:ascii="宋体" w:hAnsi="宋体" w:cs="宋体" w:hint="eastAsia"/>
          <w:kern w:val="0"/>
          <w:sz w:val="24"/>
          <w:szCs w:val="24"/>
        </w:rPr>
        <w:t>上发布。</w:t>
      </w:r>
    </w:p>
    <w:p w14:paraId="23BFB370" w14:textId="7D1F8BA1" w:rsidR="001340C6" w:rsidRDefault="00000000">
      <w:pPr>
        <w:snapToGrid w:val="0"/>
        <w:spacing w:after="120" w:line="400" w:lineRule="exact"/>
        <w:rPr>
          <w:rFonts w:ascii="宋体" w:hAnsi="宋体" w:cs="宋体" w:hint="eastAsia"/>
          <w:kern w:val="0"/>
          <w:sz w:val="24"/>
          <w:szCs w:val="24"/>
          <w:lang w:bidi="ar"/>
        </w:rPr>
      </w:pPr>
      <w:r>
        <w:rPr>
          <w:rFonts w:ascii="宋体" w:hAnsi="宋体" w:hint="eastAsia"/>
          <w:sz w:val="24"/>
          <w:szCs w:val="24"/>
        </w:rPr>
        <w:t xml:space="preserve">中标单位的评审总得分为：89.2 </w:t>
      </w:r>
    </w:p>
    <w:p w14:paraId="13B61105" w14:textId="77777777" w:rsidR="001340C6" w:rsidRDefault="00000000">
      <w:pPr>
        <w:spacing w:line="360" w:lineRule="auto"/>
        <w:rPr>
          <w:rFonts w:ascii="宋体" w:hAnsi="宋体" w:cs="宋体" w:hint="eastAsia"/>
          <w:b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九、凡对本次公告内容提出询问，请按以下方式联系。</w:t>
      </w:r>
    </w:p>
    <w:p w14:paraId="5A7018D5" w14:textId="77777777" w:rsidR="001340C6" w:rsidRDefault="00000000">
      <w:pPr>
        <w:spacing w:line="360" w:lineRule="auto"/>
        <w:rPr>
          <w:rFonts w:ascii="宋体" w:hAnsi="宋体" w:hint="eastAsia"/>
          <w:sz w:val="24"/>
          <w:szCs w:val="24"/>
        </w:rPr>
      </w:pPr>
      <w:bookmarkStart w:id="4" w:name="_Toc28359100"/>
      <w:bookmarkStart w:id="5" w:name="_Toc35393810"/>
      <w:bookmarkStart w:id="6" w:name="_Toc35393641"/>
      <w:bookmarkStart w:id="7" w:name="_Toc28359023"/>
      <w:bookmarkStart w:id="8" w:name="_Toc28359087"/>
      <w:bookmarkStart w:id="9" w:name="_Toc28359010"/>
      <w:r>
        <w:rPr>
          <w:rFonts w:ascii="宋体" w:hAnsi="宋体" w:hint="eastAsia"/>
          <w:sz w:val="24"/>
          <w:szCs w:val="24"/>
        </w:rPr>
        <w:t>1.采购人信息</w:t>
      </w:r>
      <w:bookmarkEnd w:id="4"/>
      <w:bookmarkEnd w:id="5"/>
      <w:bookmarkEnd w:id="6"/>
      <w:bookmarkEnd w:id="7"/>
    </w:p>
    <w:p w14:paraId="3E18B504" w14:textId="77777777" w:rsidR="001340C6" w:rsidRDefault="00000000">
      <w:pPr>
        <w:spacing w:line="360" w:lineRule="auto"/>
        <w:rPr>
          <w:rFonts w:ascii="宋体" w:hAnsi="宋体" w:hint="eastAsia"/>
          <w:bCs/>
          <w:sz w:val="24"/>
          <w:szCs w:val="24"/>
        </w:rPr>
      </w:pPr>
      <w:bookmarkStart w:id="10" w:name="_Toc28359101"/>
      <w:bookmarkStart w:id="11" w:name="_Toc35393642"/>
      <w:bookmarkStart w:id="12" w:name="_Toc28359024"/>
      <w:bookmarkStart w:id="13" w:name="_Toc35393811"/>
      <w:r>
        <w:rPr>
          <w:rFonts w:ascii="宋体" w:hAnsi="宋体" w:hint="eastAsia"/>
          <w:bCs/>
          <w:sz w:val="24"/>
          <w:szCs w:val="24"/>
        </w:rPr>
        <w:t>名    称： 中国劳动关系学院</w:t>
      </w:r>
    </w:p>
    <w:p w14:paraId="54E536C4" w14:textId="77777777" w:rsidR="001340C6" w:rsidRDefault="00000000">
      <w:pPr>
        <w:spacing w:line="360" w:lineRule="auto"/>
        <w:rPr>
          <w:rFonts w:ascii="宋体" w:hAnsi="宋体" w:hint="eastAsia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地    址： 北京市海淀区增光路45号</w:t>
      </w:r>
    </w:p>
    <w:p w14:paraId="7872DA1C" w14:textId="7A5D3AD4" w:rsidR="001340C6" w:rsidRDefault="00000000">
      <w:pPr>
        <w:spacing w:line="360" w:lineRule="auto"/>
        <w:rPr>
          <w:rFonts w:ascii="宋体" w:hAnsi="宋体" w:hint="eastAsia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联系方式：</w:t>
      </w:r>
      <w:r w:rsidR="00BC43D2">
        <w:rPr>
          <w:rFonts w:ascii="宋体" w:hAnsi="宋体" w:hint="eastAsia"/>
          <w:bCs/>
          <w:sz w:val="24"/>
          <w:szCs w:val="24"/>
        </w:rPr>
        <w:t xml:space="preserve"> </w:t>
      </w:r>
      <w:r w:rsidR="00BC43D2" w:rsidRPr="00BC43D2">
        <w:rPr>
          <w:rFonts w:ascii="宋体" w:hAnsi="宋体"/>
          <w:bCs/>
          <w:sz w:val="24"/>
          <w:szCs w:val="24"/>
        </w:rPr>
        <w:t>刘老师，010-88561791</w:t>
      </w:r>
    </w:p>
    <w:p w14:paraId="6ACB84E9" w14:textId="77777777" w:rsidR="001340C6" w:rsidRDefault="00000000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2.采购代理机构信息</w:t>
      </w:r>
      <w:bookmarkEnd w:id="10"/>
      <w:bookmarkEnd w:id="11"/>
      <w:bookmarkEnd w:id="12"/>
      <w:bookmarkEnd w:id="13"/>
    </w:p>
    <w:p w14:paraId="1CB6C2AD" w14:textId="77777777" w:rsidR="001340C6" w:rsidRDefault="00000000">
      <w:pPr>
        <w:spacing w:line="360" w:lineRule="auto"/>
        <w:rPr>
          <w:rFonts w:ascii="宋体" w:hAnsi="宋体" w:hint="eastAsia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 xml:space="preserve">名 </w:t>
      </w:r>
      <w:r>
        <w:rPr>
          <w:rFonts w:ascii="宋体" w:hAnsi="宋体"/>
          <w:bCs/>
          <w:sz w:val="24"/>
          <w:szCs w:val="24"/>
        </w:rPr>
        <w:t xml:space="preserve">   </w:t>
      </w:r>
      <w:r>
        <w:rPr>
          <w:rFonts w:ascii="宋体" w:hAnsi="宋体" w:hint="eastAsia"/>
          <w:bCs/>
          <w:sz w:val="24"/>
          <w:szCs w:val="24"/>
        </w:rPr>
        <w:t>称：新华招标有限公司</w:t>
      </w:r>
    </w:p>
    <w:p w14:paraId="2A572D35" w14:textId="77777777" w:rsidR="001340C6" w:rsidRDefault="00000000">
      <w:pPr>
        <w:spacing w:line="360" w:lineRule="auto"/>
        <w:rPr>
          <w:rFonts w:ascii="宋体" w:hAnsi="宋体" w:hint="eastAsia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 xml:space="preserve">地   </w:t>
      </w:r>
      <w:r>
        <w:rPr>
          <w:rFonts w:ascii="宋体" w:hAnsi="宋体"/>
          <w:bCs/>
          <w:sz w:val="24"/>
          <w:szCs w:val="24"/>
        </w:rPr>
        <w:t xml:space="preserve"> </w:t>
      </w:r>
      <w:r>
        <w:rPr>
          <w:rFonts w:ascii="宋体" w:hAnsi="宋体" w:hint="eastAsia"/>
          <w:bCs/>
          <w:sz w:val="24"/>
          <w:szCs w:val="24"/>
        </w:rPr>
        <w:t>址：北京市海淀区莲花池东路</w:t>
      </w:r>
      <w:r>
        <w:rPr>
          <w:rFonts w:ascii="宋体" w:hAnsi="宋体"/>
          <w:bCs/>
          <w:sz w:val="24"/>
          <w:szCs w:val="24"/>
        </w:rPr>
        <w:t>39号西金大厦</w:t>
      </w:r>
      <w:r>
        <w:rPr>
          <w:rFonts w:ascii="宋体" w:hAnsi="宋体" w:hint="eastAsia"/>
          <w:bCs/>
          <w:sz w:val="24"/>
          <w:szCs w:val="24"/>
        </w:rPr>
        <w:t>8层</w:t>
      </w:r>
    </w:p>
    <w:p w14:paraId="6D6E133B" w14:textId="5DADAEF6" w:rsidR="001340C6" w:rsidRDefault="00000000">
      <w:pPr>
        <w:spacing w:line="360" w:lineRule="auto"/>
        <w:rPr>
          <w:rFonts w:ascii="宋体" w:hAnsi="宋体" w:hint="eastAsia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联系方式：赵静淑、刘聪 010-63905966、王跃增、</w:t>
      </w:r>
      <w:r>
        <w:rPr>
          <w:rFonts w:ascii="宋体" w:hAnsi="宋体" w:hint="eastAsia"/>
          <w:sz w:val="24"/>
          <w:szCs w:val="24"/>
        </w:rPr>
        <w:t>李欣</w:t>
      </w:r>
    </w:p>
    <w:p w14:paraId="32E4BB7D" w14:textId="77777777" w:rsidR="001340C6" w:rsidRDefault="00000000">
      <w:pPr>
        <w:spacing w:line="360" w:lineRule="auto"/>
        <w:rPr>
          <w:rFonts w:ascii="宋体" w:hAnsi="宋体" w:hint="eastAsia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3.项目</w:t>
      </w:r>
      <w:r>
        <w:rPr>
          <w:rFonts w:ascii="宋体" w:hAnsi="宋体"/>
          <w:bCs/>
          <w:sz w:val="24"/>
          <w:szCs w:val="24"/>
        </w:rPr>
        <w:t>联系方式</w:t>
      </w:r>
      <w:bookmarkEnd w:id="8"/>
      <w:bookmarkEnd w:id="9"/>
    </w:p>
    <w:p w14:paraId="0BF98A66" w14:textId="6508882C" w:rsidR="001340C6" w:rsidRDefault="00000000">
      <w:pPr>
        <w:spacing w:line="360" w:lineRule="auto"/>
        <w:rPr>
          <w:rFonts w:ascii="宋体" w:hAnsi="宋体" w:cs="宋体" w:hint="eastAsia"/>
          <w:bCs/>
          <w:kern w:val="0"/>
          <w:sz w:val="24"/>
          <w:szCs w:val="24"/>
        </w:rPr>
      </w:pPr>
      <w:r>
        <w:rPr>
          <w:rFonts w:ascii="宋体" w:hAnsi="宋体" w:cs="宋体" w:hint="eastAsia"/>
          <w:bCs/>
          <w:kern w:val="0"/>
          <w:sz w:val="24"/>
          <w:szCs w:val="24"/>
        </w:rPr>
        <w:t>项目联系人：</w:t>
      </w:r>
      <w:r w:rsidR="00B15AFA" w:rsidRPr="00B15AFA">
        <w:rPr>
          <w:rFonts w:ascii="宋体" w:hAnsi="宋体" w:cs="宋体"/>
          <w:bCs/>
          <w:kern w:val="0"/>
          <w:sz w:val="24"/>
          <w:szCs w:val="24"/>
        </w:rPr>
        <w:t>赵静颖、张际阳、李东婵、张骏、刘聪、刁玉蕊、赵静淑、王乙、叶子青、杜芳瑜</w:t>
      </w:r>
    </w:p>
    <w:p w14:paraId="7F3F1250" w14:textId="77777777" w:rsidR="001340C6" w:rsidRDefault="00000000">
      <w:pPr>
        <w:spacing w:line="360" w:lineRule="auto"/>
        <w:rPr>
          <w:rFonts w:ascii="宋体" w:hAnsi="宋体" w:hint="eastAsia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 xml:space="preserve">电  </w:t>
      </w:r>
      <w:r>
        <w:rPr>
          <w:rFonts w:ascii="宋体" w:hAnsi="宋体"/>
          <w:bCs/>
          <w:sz w:val="24"/>
          <w:szCs w:val="24"/>
        </w:rPr>
        <w:t xml:space="preserve">   </w:t>
      </w:r>
      <w:r>
        <w:rPr>
          <w:rFonts w:ascii="宋体" w:hAnsi="宋体" w:hint="eastAsia"/>
          <w:bCs/>
          <w:sz w:val="24"/>
          <w:szCs w:val="24"/>
        </w:rPr>
        <w:t>话：010-63905966、</w:t>
      </w:r>
      <w:r>
        <w:rPr>
          <w:rFonts w:ascii="宋体" w:hAnsi="宋体" w:cs="宋体" w:hint="eastAsia"/>
          <w:kern w:val="0"/>
          <w:sz w:val="24"/>
        </w:rPr>
        <w:t>010-63905911</w:t>
      </w:r>
    </w:p>
    <w:p w14:paraId="4B257BE5" w14:textId="77777777" w:rsidR="001340C6" w:rsidRDefault="001340C6">
      <w:pPr>
        <w:spacing w:line="360" w:lineRule="auto"/>
        <w:rPr>
          <w:rFonts w:ascii="宋体" w:hAnsi="宋体" w:hint="eastAsia"/>
          <w:sz w:val="24"/>
          <w:szCs w:val="24"/>
        </w:rPr>
      </w:pPr>
    </w:p>
    <w:p w14:paraId="72D28F72" w14:textId="77777777" w:rsidR="001340C6" w:rsidRDefault="001340C6">
      <w:pPr>
        <w:rPr>
          <w:rFonts w:ascii="宋体" w:hAnsi="宋体" w:hint="eastAsia"/>
        </w:rPr>
      </w:pPr>
    </w:p>
    <w:sectPr w:rsidR="001340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820B7" w14:textId="77777777" w:rsidR="00530706" w:rsidRDefault="00530706" w:rsidP="00B15AFA">
      <w:r>
        <w:separator/>
      </w:r>
    </w:p>
  </w:endnote>
  <w:endnote w:type="continuationSeparator" w:id="0">
    <w:p w14:paraId="6C0375EF" w14:textId="77777777" w:rsidR="00530706" w:rsidRDefault="00530706" w:rsidP="00B15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altName w:val="仿宋-简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FDAB4" w14:textId="77777777" w:rsidR="00530706" w:rsidRDefault="00530706" w:rsidP="00B15AFA">
      <w:r>
        <w:separator/>
      </w:r>
    </w:p>
  </w:footnote>
  <w:footnote w:type="continuationSeparator" w:id="0">
    <w:p w14:paraId="65024108" w14:textId="77777777" w:rsidR="00530706" w:rsidRDefault="00530706" w:rsidP="00B15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5007C2"/>
    <w:multiLevelType w:val="singleLevel"/>
    <w:tmpl w:val="8C5007C2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 w16cid:durableId="386994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TNiZjhkYTI3MTM2MjY3YzNmOTJmMmYzMjQyODgwNTgifQ=="/>
  </w:docVars>
  <w:rsids>
    <w:rsidRoot w:val="00D01900"/>
    <w:rsid w:val="00017E2C"/>
    <w:rsid w:val="000261B2"/>
    <w:rsid w:val="000323C2"/>
    <w:rsid w:val="00050109"/>
    <w:rsid w:val="00054CC5"/>
    <w:rsid w:val="000B09F7"/>
    <w:rsid w:val="000D71AC"/>
    <w:rsid w:val="001303AE"/>
    <w:rsid w:val="001340C6"/>
    <w:rsid w:val="001640BC"/>
    <w:rsid w:val="001F6EFA"/>
    <w:rsid w:val="00231F37"/>
    <w:rsid w:val="002502F0"/>
    <w:rsid w:val="002A655B"/>
    <w:rsid w:val="002C4608"/>
    <w:rsid w:val="003609AB"/>
    <w:rsid w:val="003959DC"/>
    <w:rsid w:val="003F5148"/>
    <w:rsid w:val="00413EBF"/>
    <w:rsid w:val="00475B5F"/>
    <w:rsid w:val="004846C3"/>
    <w:rsid w:val="00497BA9"/>
    <w:rsid w:val="00530706"/>
    <w:rsid w:val="00536FE2"/>
    <w:rsid w:val="005656CD"/>
    <w:rsid w:val="005E109B"/>
    <w:rsid w:val="0067336F"/>
    <w:rsid w:val="00700553"/>
    <w:rsid w:val="00800ED7"/>
    <w:rsid w:val="0086343C"/>
    <w:rsid w:val="00875335"/>
    <w:rsid w:val="009A16BF"/>
    <w:rsid w:val="00B15AFA"/>
    <w:rsid w:val="00BC43D2"/>
    <w:rsid w:val="00BC5581"/>
    <w:rsid w:val="00BE14E3"/>
    <w:rsid w:val="00C13A33"/>
    <w:rsid w:val="00D01900"/>
    <w:rsid w:val="00D04EE9"/>
    <w:rsid w:val="00D2252B"/>
    <w:rsid w:val="00D23D8E"/>
    <w:rsid w:val="00D76980"/>
    <w:rsid w:val="00DA5C7E"/>
    <w:rsid w:val="00DB5418"/>
    <w:rsid w:val="00DD1C45"/>
    <w:rsid w:val="00E7030A"/>
    <w:rsid w:val="00EC049F"/>
    <w:rsid w:val="00EC4057"/>
    <w:rsid w:val="00FC5D8C"/>
    <w:rsid w:val="00FF6735"/>
    <w:rsid w:val="01B42948"/>
    <w:rsid w:val="024535A0"/>
    <w:rsid w:val="04B039E9"/>
    <w:rsid w:val="05577D47"/>
    <w:rsid w:val="05B65D76"/>
    <w:rsid w:val="071759BB"/>
    <w:rsid w:val="0AE9279C"/>
    <w:rsid w:val="0DAD42FA"/>
    <w:rsid w:val="0E4532A6"/>
    <w:rsid w:val="0FE17DA9"/>
    <w:rsid w:val="1033574C"/>
    <w:rsid w:val="13567656"/>
    <w:rsid w:val="13B85D0E"/>
    <w:rsid w:val="155241DF"/>
    <w:rsid w:val="16C3745D"/>
    <w:rsid w:val="19CA16FA"/>
    <w:rsid w:val="1FD760CF"/>
    <w:rsid w:val="1FDE7B9A"/>
    <w:rsid w:val="241B6298"/>
    <w:rsid w:val="24DB67D5"/>
    <w:rsid w:val="262B2929"/>
    <w:rsid w:val="2A4052E7"/>
    <w:rsid w:val="2E552C39"/>
    <w:rsid w:val="2F0E65A1"/>
    <w:rsid w:val="30E66597"/>
    <w:rsid w:val="31411C20"/>
    <w:rsid w:val="32D738A4"/>
    <w:rsid w:val="356E25ED"/>
    <w:rsid w:val="36E44AE2"/>
    <w:rsid w:val="379E75A2"/>
    <w:rsid w:val="37DF5322"/>
    <w:rsid w:val="3A9D2380"/>
    <w:rsid w:val="3BAD02A6"/>
    <w:rsid w:val="3BE95BE1"/>
    <w:rsid w:val="3CEC4DD1"/>
    <w:rsid w:val="3F872815"/>
    <w:rsid w:val="408B5F9F"/>
    <w:rsid w:val="40CD4540"/>
    <w:rsid w:val="40D02E27"/>
    <w:rsid w:val="41D07606"/>
    <w:rsid w:val="452C7A4C"/>
    <w:rsid w:val="468B6594"/>
    <w:rsid w:val="49A60395"/>
    <w:rsid w:val="4A3226DC"/>
    <w:rsid w:val="4D6445B7"/>
    <w:rsid w:val="50603414"/>
    <w:rsid w:val="51A46F68"/>
    <w:rsid w:val="53473CE0"/>
    <w:rsid w:val="53C56812"/>
    <w:rsid w:val="55935C72"/>
    <w:rsid w:val="5924096E"/>
    <w:rsid w:val="5A096135"/>
    <w:rsid w:val="60874625"/>
    <w:rsid w:val="6308250C"/>
    <w:rsid w:val="67F61679"/>
    <w:rsid w:val="68ED61FF"/>
    <w:rsid w:val="69C9180A"/>
    <w:rsid w:val="6D8D53EC"/>
    <w:rsid w:val="72E8213A"/>
    <w:rsid w:val="7946296A"/>
    <w:rsid w:val="79C36E66"/>
    <w:rsid w:val="7A125673"/>
    <w:rsid w:val="7B255BAD"/>
    <w:rsid w:val="7C6C52D8"/>
    <w:rsid w:val="7CDC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816600"/>
  <w15:docId w15:val="{A82795B9-D8E3-412E-AC49-8BB749917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qFormat/>
    <w:pPr>
      <w:tabs>
        <w:tab w:val="left" w:pos="567"/>
      </w:tabs>
      <w:spacing w:before="120" w:line="22" w:lineRule="atLeast"/>
    </w:pPr>
    <w:rPr>
      <w:rFonts w:ascii="宋体" w:hAnsi="宋体"/>
      <w:kern w:val="0"/>
      <w:sz w:val="24"/>
    </w:rPr>
  </w:style>
  <w:style w:type="paragraph" w:styleId="a4">
    <w:name w:val="Body Text Indent"/>
    <w:basedOn w:val="a"/>
    <w:qFormat/>
    <w:pPr>
      <w:spacing w:line="360" w:lineRule="auto"/>
      <w:ind w:firstLine="570"/>
    </w:pPr>
    <w:rPr>
      <w:kern w:val="0"/>
      <w:sz w:val="24"/>
    </w:rPr>
  </w:style>
  <w:style w:type="paragraph" w:styleId="a5">
    <w:name w:val="Plain Text"/>
    <w:basedOn w:val="a"/>
    <w:qFormat/>
    <w:rPr>
      <w:rFonts w:ascii="宋体" w:hAnsi="Courier New"/>
      <w:kern w:val="0"/>
      <w:sz w:val="20"/>
      <w:szCs w:val="20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First Indent 2"/>
    <w:basedOn w:val="a4"/>
    <w:next w:val="a"/>
    <w:qFormat/>
    <w:pPr>
      <w:ind w:firstLineChars="200" w:firstLine="420"/>
    </w:pPr>
    <w:rPr>
      <w:sz w:val="21"/>
    </w:rPr>
  </w:style>
  <w:style w:type="paragraph" w:customStyle="1" w:styleId="21">
    <w:name w:val="目录 21"/>
    <w:basedOn w:val="a"/>
    <w:next w:val="a"/>
    <w:uiPriority w:val="39"/>
    <w:qFormat/>
    <w:pPr>
      <w:tabs>
        <w:tab w:val="right" w:leader="dot" w:pos="8937"/>
      </w:tabs>
      <w:spacing w:line="312" w:lineRule="auto"/>
      <w:ind w:leftChars="200" w:left="420"/>
    </w:pPr>
  </w:style>
  <w:style w:type="paragraph" w:customStyle="1" w:styleId="10">
    <w:name w:val="正文首行缩进1"/>
    <w:basedOn w:val="a3"/>
    <w:uiPriority w:val="99"/>
    <w:qFormat/>
    <w:pPr>
      <w:tabs>
        <w:tab w:val="left" w:pos="8280"/>
      </w:tabs>
      <w:spacing w:line="240" w:lineRule="auto"/>
      <w:ind w:firstLineChars="100" w:firstLine="420"/>
    </w:pPr>
    <w:rPr>
      <w:sz w:val="21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2"/>
      <w:szCs w:val="22"/>
    </w:rPr>
  </w:style>
  <w:style w:type="paragraph" w:customStyle="1" w:styleId="1013">
    <w:name w:val="样式 10 磅13"/>
    <w:qFormat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页眉 字符"/>
    <w:basedOn w:val="a0"/>
    <w:link w:val="a8"/>
    <w:qFormat/>
    <w:rPr>
      <w:kern w:val="2"/>
      <w:sz w:val="18"/>
      <w:szCs w:val="18"/>
    </w:rPr>
  </w:style>
  <w:style w:type="character" w:customStyle="1" w:styleId="a7">
    <w:name w:val="页脚 字符"/>
    <w:basedOn w:val="a0"/>
    <w:link w:val="a6"/>
    <w:qFormat/>
    <w:rPr>
      <w:kern w:val="2"/>
      <w:sz w:val="18"/>
      <w:szCs w:val="18"/>
    </w:rPr>
  </w:style>
  <w:style w:type="character" w:customStyle="1" w:styleId="font71">
    <w:name w:val="font71"/>
    <w:basedOn w:val="a0"/>
    <w:qFormat/>
    <w:rPr>
      <w:rFonts w:ascii="Calibri" w:hAnsi="Calibri" w:cs="Calibri" w:hint="default"/>
      <w:color w:val="0000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466</Words>
  <Characters>547</Characters>
  <Application>Microsoft Office Word</Application>
  <DocSecurity>0</DocSecurity>
  <Lines>36</Lines>
  <Paragraphs>42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业务六部电子开评标01</dc:creator>
  <cp:lastModifiedBy>office</cp:lastModifiedBy>
  <cp:revision>9</cp:revision>
  <cp:lastPrinted>2026-08-03T08:28:00Z</cp:lastPrinted>
  <dcterms:created xsi:type="dcterms:W3CDTF">2026-08-03T08:22:00Z</dcterms:created>
  <dcterms:modified xsi:type="dcterms:W3CDTF">2026-09-16T03:16:00Z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7CF4470134D444DEA6B865E61EABF061_13</vt:lpwstr>
  </property>
  <property fmtid="{D5CDD505-2E9C-101B-9397-08002B2CF9AE}" pid="4" name="KSOTemplateDocerSaveRecord">
    <vt:lpwstr>eyJoZGlkIjoiZDg2M2UxNzVjMWEyYzNjOTFlMmU5NjFhNzc3MzIyN2YiLCJ1c2VySWQiOiIyODYzMjMyOTQifQ==</vt:lpwstr>
  </property>
</Properties>
</file>