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56E80">
      <w:pPr>
        <w:spacing w:line="360" w:lineRule="auto"/>
        <w:jc w:val="center"/>
        <w:outlineLvl w:val="0"/>
        <w:rPr>
          <w:rFonts w:hint="eastAsia" w:eastAsiaTheme="minorEastAsia"/>
          <w:b/>
          <w:sz w:val="36"/>
          <w:szCs w:val="36"/>
        </w:rPr>
      </w:pPr>
      <w:r>
        <w:rPr>
          <w:rFonts w:hint="eastAsia" w:eastAsiaTheme="minorEastAsia"/>
          <w:b/>
          <w:sz w:val="36"/>
          <w:szCs w:val="36"/>
        </w:rPr>
        <w:t>中国劳动关系学院两校区安防改造项目</w:t>
      </w:r>
    </w:p>
    <w:p w14:paraId="55FA2FC6">
      <w:pPr>
        <w:spacing w:line="360" w:lineRule="auto"/>
        <w:jc w:val="center"/>
        <w:outlineLvl w:val="0"/>
        <w:rPr>
          <w:rFonts w:eastAsiaTheme="minorEastAsia"/>
          <w:b/>
          <w:sz w:val="36"/>
          <w:szCs w:val="36"/>
        </w:rPr>
      </w:pPr>
      <w:r>
        <w:rPr>
          <w:rFonts w:hint="eastAsia" w:eastAsiaTheme="minorEastAsia"/>
          <w:b/>
          <w:sz w:val="36"/>
          <w:szCs w:val="36"/>
          <w:lang w:val="en-US" w:eastAsia="zh-CN"/>
        </w:rPr>
        <w:t>竞争性磋商公告</w:t>
      </w:r>
      <w:bookmarkStart w:id="0" w:name="_Toc35393790"/>
      <w:bookmarkStart w:id="1" w:name="_Hlk24379207"/>
      <w:bookmarkStart w:id="2" w:name="_Toc35393621"/>
      <w:bookmarkStart w:id="3" w:name="_Toc28359002"/>
      <w:bookmarkStart w:id="4" w:name="_Toc28359079"/>
    </w:p>
    <w:p w14:paraId="7A0790E6">
      <w:pPr>
        <w:spacing w:line="360" w:lineRule="auto"/>
        <w:ind w:firstLine="480" w:firstLineChars="200"/>
        <w:rPr>
          <w:rFonts w:eastAsiaTheme="minorEastAsia"/>
          <w:sz w:val="24"/>
        </w:rPr>
      </w:pPr>
    </w:p>
    <w:bookmarkEnd w:id="0"/>
    <w:bookmarkEnd w:id="1"/>
    <w:bookmarkEnd w:id="2"/>
    <w:bookmarkEnd w:id="3"/>
    <w:bookmarkEnd w:id="4"/>
    <w:p w14:paraId="51B7C3D1">
      <w:pPr>
        <w:spacing w:line="440" w:lineRule="exact"/>
        <w:rPr>
          <w:rFonts w:hint="eastAsia" w:ascii="宋体" w:hAnsi="宋体" w:cs="宋体"/>
          <w:b/>
          <w:bCs/>
          <w:sz w:val="24"/>
        </w:rPr>
      </w:pPr>
      <w:r>
        <w:rPr>
          <w:rFonts w:ascii="宋体" w:hAnsi="宋体" w:cs="宋体"/>
          <w:b/>
          <w:bCs/>
          <w:sz w:val="24"/>
        </w:rPr>
        <w:t>项目概况</w:t>
      </w:r>
    </w:p>
    <w:p w14:paraId="2145496A">
      <w:pPr>
        <w:spacing w:line="440" w:lineRule="exact"/>
        <w:ind w:firstLine="480" w:firstLineChars="200"/>
        <w:rPr>
          <w:rFonts w:hint="eastAsia" w:ascii="宋体" w:hAnsi="宋体" w:cs="宋体"/>
          <w:sz w:val="24"/>
        </w:rPr>
      </w:pPr>
      <w:r>
        <w:rPr>
          <w:rFonts w:ascii="宋体" w:hAnsi="宋体" w:cs="宋体"/>
          <w:sz w:val="24"/>
        </w:rPr>
        <w:t>中国劳动关系学院两校区安防改造项目的潜在投标人应在北京市海淀区莲花池东路39号西金大厦8层新华招标会议中心获取</w:t>
      </w:r>
      <w:r>
        <w:rPr>
          <w:rFonts w:hint="eastAsia" w:ascii="宋体" w:hAnsi="宋体" w:cs="宋体"/>
          <w:sz w:val="24"/>
        </w:rPr>
        <w:t>采购</w:t>
      </w:r>
      <w:r>
        <w:rPr>
          <w:rFonts w:ascii="宋体" w:hAnsi="宋体" w:cs="宋体"/>
          <w:sz w:val="24"/>
        </w:rPr>
        <w:t>文件，并于2026年</w:t>
      </w:r>
      <w:r>
        <w:rPr>
          <w:rFonts w:hint="eastAsia" w:ascii="宋体" w:hAnsi="宋体" w:cs="宋体"/>
          <w:sz w:val="24"/>
        </w:rPr>
        <w:t>11</w:t>
      </w:r>
      <w:r>
        <w:rPr>
          <w:rFonts w:ascii="宋体" w:hAnsi="宋体" w:cs="宋体"/>
          <w:sz w:val="24"/>
        </w:rPr>
        <w:t>月</w:t>
      </w:r>
      <w:r>
        <w:rPr>
          <w:rFonts w:hint="eastAsia" w:ascii="宋体" w:hAnsi="宋体" w:cs="宋体"/>
          <w:sz w:val="24"/>
        </w:rPr>
        <w:t>18</w:t>
      </w:r>
      <w:r>
        <w:rPr>
          <w:rFonts w:ascii="宋体" w:hAnsi="宋体" w:cs="宋体"/>
          <w:sz w:val="24"/>
        </w:rPr>
        <w:t>日14时00分（北京时间）前递交</w:t>
      </w:r>
      <w:r>
        <w:rPr>
          <w:rFonts w:hint="eastAsia" w:ascii="宋体" w:hAnsi="宋体" w:cs="宋体"/>
          <w:sz w:val="24"/>
        </w:rPr>
        <w:t>响应</w:t>
      </w:r>
      <w:r>
        <w:rPr>
          <w:rFonts w:ascii="宋体" w:hAnsi="宋体" w:cs="宋体"/>
          <w:sz w:val="24"/>
        </w:rPr>
        <w:t>文件。</w:t>
      </w:r>
    </w:p>
    <w:p w14:paraId="42818368">
      <w:pPr>
        <w:spacing w:line="440" w:lineRule="exact"/>
        <w:jc w:val="left"/>
        <w:outlineLvl w:val="1"/>
        <w:rPr>
          <w:rFonts w:hint="eastAsia" w:ascii="宋体" w:hAnsi="宋体"/>
          <w:b/>
          <w:bCs/>
          <w:kern w:val="0"/>
          <w:sz w:val="24"/>
        </w:rPr>
      </w:pPr>
      <w:r>
        <w:rPr>
          <w:rFonts w:ascii="宋体" w:hAnsi="宋体"/>
          <w:b/>
          <w:bCs/>
          <w:kern w:val="0"/>
          <w:sz w:val="24"/>
        </w:rPr>
        <w:t>一、项目基本情况</w:t>
      </w:r>
    </w:p>
    <w:p w14:paraId="28E3C6BC">
      <w:pPr>
        <w:spacing w:line="440" w:lineRule="exact"/>
        <w:ind w:firstLine="480" w:firstLineChars="200"/>
        <w:rPr>
          <w:rFonts w:hint="eastAsia" w:ascii="宋体" w:hAnsi="宋体"/>
          <w:sz w:val="24"/>
        </w:rPr>
      </w:pPr>
      <w:r>
        <w:rPr>
          <w:rFonts w:ascii="宋体" w:hAnsi="宋体"/>
          <w:sz w:val="24"/>
        </w:rPr>
        <w:t>1.项目编号：XHTC-GC-2026-0282</w:t>
      </w:r>
    </w:p>
    <w:p w14:paraId="549BE36E">
      <w:pPr>
        <w:spacing w:line="440" w:lineRule="exact"/>
        <w:ind w:firstLine="480" w:firstLineChars="200"/>
        <w:rPr>
          <w:rFonts w:hint="eastAsia" w:ascii="宋体" w:hAnsi="宋体" w:cs="宋体"/>
          <w:sz w:val="24"/>
        </w:rPr>
      </w:pPr>
      <w:r>
        <w:rPr>
          <w:rFonts w:ascii="宋体" w:hAnsi="宋体"/>
          <w:sz w:val="24"/>
        </w:rPr>
        <w:t>2.项目名称：</w:t>
      </w:r>
      <w:bookmarkStart w:id="5" w:name="OLE_LINK1"/>
      <w:r>
        <w:rPr>
          <w:rFonts w:ascii="宋体" w:hAnsi="宋体" w:cs="宋体"/>
          <w:sz w:val="24"/>
        </w:rPr>
        <w:t>中国劳动关系学院两校区安防改造项目</w:t>
      </w:r>
      <w:bookmarkEnd w:id="5"/>
    </w:p>
    <w:p w14:paraId="169F44B4">
      <w:pPr>
        <w:spacing w:line="440" w:lineRule="exact"/>
        <w:ind w:firstLine="480" w:firstLineChars="200"/>
        <w:rPr>
          <w:rFonts w:hint="eastAsia" w:ascii="宋体" w:hAnsi="宋体"/>
          <w:sz w:val="24"/>
        </w:rPr>
      </w:pPr>
      <w:r>
        <w:rPr>
          <w:rFonts w:ascii="宋体" w:hAnsi="宋体"/>
          <w:sz w:val="24"/>
        </w:rPr>
        <w:t>3.项目预算金额：</w:t>
      </w:r>
      <w:r>
        <w:rPr>
          <w:rFonts w:ascii="宋体" w:hAnsi="宋体" w:cs="宋体"/>
          <w:sz w:val="24"/>
        </w:rPr>
        <w:t>114</w:t>
      </w:r>
      <w:r>
        <w:rPr>
          <w:rFonts w:hint="eastAsia" w:ascii="宋体" w:hAnsi="宋体" w:cs="宋体"/>
          <w:sz w:val="24"/>
        </w:rPr>
        <w:t>.</w:t>
      </w:r>
      <w:r>
        <w:rPr>
          <w:rFonts w:ascii="宋体" w:hAnsi="宋体" w:cs="宋体"/>
          <w:sz w:val="24"/>
        </w:rPr>
        <w:t>233803</w:t>
      </w:r>
      <w:r>
        <w:rPr>
          <w:rFonts w:ascii="宋体" w:hAnsi="宋体"/>
          <w:sz w:val="24"/>
        </w:rPr>
        <w:t>万元，项目最高限价（如有）：</w:t>
      </w:r>
      <w:r>
        <w:rPr>
          <w:rFonts w:ascii="宋体" w:hAnsi="宋体" w:cs="宋体"/>
          <w:sz w:val="24"/>
        </w:rPr>
        <w:t>114.233803</w:t>
      </w:r>
      <w:r>
        <w:rPr>
          <w:rFonts w:hint="eastAsia" w:ascii="宋体" w:hAnsi="宋体"/>
          <w:sz w:val="24"/>
        </w:rPr>
        <w:t>万元</w:t>
      </w:r>
    </w:p>
    <w:p w14:paraId="4C3C9BC5">
      <w:pPr>
        <w:spacing w:line="440" w:lineRule="exact"/>
        <w:ind w:firstLine="480" w:firstLineChars="200"/>
        <w:rPr>
          <w:rFonts w:hint="eastAsia" w:ascii="宋体" w:hAnsi="宋体" w:cs="宋体"/>
          <w:sz w:val="24"/>
        </w:rPr>
      </w:pPr>
      <w:r>
        <w:rPr>
          <w:rFonts w:ascii="宋体" w:hAnsi="宋体"/>
          <w:sz w:val="24"/>
        </w:rPr>
        <w:t>4.采购需求：</w:t>
      </w:r>
      <w:bookmarkStart w:id="6" w:name="OLE_LINK20"/>
      <w:r>
        <w:rPr>
          <w:rFonts w:hint="eastAsia" w:ascii="宋体" w:hAnsi="宋体" w:cs="宋体"/>
          <w:sz w:val="24"/>
        </w:rPr>
        <w:t>采购文件、图纸及工程量清单范围内全部工作。</w:t>
      </w:r>
      <w:r>
        <w:rPr>
          <w:rFonts w:ascii="宋体" w:hAnsi="宋体" w:cs="宋体"/>
          <w:sz w:val="24"/>
        </w:rPr>
        <w:t>北京校区</w:t>
      </w:r>
      <w:r>
        <w:rPr>
          <w:rFonts w:hint="eastAsia" w:ascii="宋体" w:hAnsi="宋体" w:cs="宋体"/>
          <w:sz w:val="24"/>
        </w:rPr>
        <w:t>主要包括</w:t>
      </w:r>
      <w:r>
        <w:rPr>
          <w:rFonts w:ascii="宋体" w:hAnsi="宋体" w:cs="宋体"/>
          <w:sz w:val="24"/>
        </w:rPr>
        <w:t>增加三套一键求助报警设备和一套高点监控设备</w:t>
      </w:r>
      <w:r>
        <w:rPr>
          <w:rFonts w:hint="eastAsia" w:ascii="宋体" w:hAnsi="宋体" w:cs="宋体"/>
          <w:sz w:val="24"/>
        </w:rPr>
        <w:t>。</w:t>
      </w:r>
      <w:r>
        <w:rPr>
          <w:rFonts w:ascii="宋体" w:hAnsi="宋体" w:cs="宋体"/>
          <w:sz w:val="24"/>
        </w:rPr>
        <w:t>涿州校区</w:t>
      </w:r>
      <w:r>
        <w:rPr>
          <w:rFonts w:hint="eastAsia" w:ascii="宋体" w:hAnsi="宋体" w:cs="宋体"/>
          <w:sz w:val="24"/>
        </w:rPr>
        <w:t>主要包括</w:t>
      </w:r>
      <w:r>
        <w:rPr>
          <w:rFonts w:ascii="宋体" w:hAnsi="宋体" w:cs="宋体"/>
          <w:sz w:val="24"/>
        </w:rPr>
        <w:t>增加三套一键求助报警设备和一套高点监控设备，生活区监控路由改造；博艺楼</w:t>
      </w:r>
      <w:r>
        <w:rPr>
          <w:rFonts w:hint="eastAsia" w:ascii="宋体" w:hAnsi="宋体" w:cs="宋体"/>
          <w:sz w:val="24"/>
        </w:rPr>
        <w:t>及中控室</w:t>
      </w:r>
      <w:r>
        <w:rPr>
          <w:rFonts w:ascii="宋体" w:hAnsi="宋体" w:cs="宋体"/>
          <w:sz w:val="24"/>
        </w:rPr>
        <w:t>增加相关配套设施</w:t>
      </w:r>
      <w:r>
        <w:rPr>
          <w:rFonts w:hint="eastAsia" w:ascii="宋体" w:hAnsi="宋体" w:cs="宋体"/>
          <w:sz w:val="24"/>
        </w:rPr>
        <w:t>。详细内容详见施工图纸及工程量清单</w:t>
      </w:r>
      <w:bookmarkEnd w:id="6"/>
      <w:r>
        <w:rPr>
          <w:rFonts w:hint="eastAsia" w:ascii="宋体" w:hAnsi="宋体" w:cs="宋体"/>
          <w:sz w:val="24"/>
        </w:rPr>
        <w:t>。</w:t>
      </w:r>
    </w:p>
    <w:p w14:paraId="47A3DB50">
      <w:pPr>
        <w:numPr>
          <w:ilvl w:val="0"/>
          <w:numId w:val="1"/>
        </w:numPr>
        <w:spacing w:line="440" w:lineRule="exact"/>
        <w:ind w:firstLine="480" w:firstLineChars="200"/>
        <w:rPr>
          <w:rFonts w:hint="eastAsia" w:ascii="宋体" w:hAnsi="宋体"/>
          <w:sz w:val="24"/>
        </w:rPr>
      </w:pPr>
      <w:r>
        <w:rPr>
          <w:rFonts w:ascii="宋体" w:hAnsi="宋体"/>
          <w:sz w:val="24"/>
        </w:rPr>
        <w:t>本项目是否接受联合体投标：□是 ■否。</w:t>
      </w:r>
    </w:p>
    <w:p w14:paraId="3215F1BA">
      <w:pPr>
        <w:spacing w:line="440" w:lineRule="exact"/>
        <w:jc w:val="left"/>
        <w:outlineLvl w:val="1"/>
        <w:rPr>
          <w:rFonts w:hint="eastAsia" w:ascii="宋体" w:hAnsi="宋体"/>
          <w:b/>
          <w:bCs/>
          <w:kern w:val="0"/>
          <w:sz w:val="24"/>
        </w:rPr>
      </w:pPr>
      <w:bookmarkStart w:id="7" w:name="_Toc28359080"/>
      <w:bookmarkStart w:id="8" w:name="_Toc35393622"/>
      <w:bookmarkStart w:id="9" w:name="_Toc28359003"/>
      <w:bookmarkStart w:id="10" w:name="_Toc35393791"/>
      <w:r>
        <w:rPr>
          <w:rFonts w:ascii="宋体" w:hAnsi="宋体"/>
          <w:b/>
          <w:bCs/>
          <w:kern w:val="0"/>
          <w:sz w:val="24"/>
        </w:rPr>
        <w:t>二、申请人的资格要求（须同时满足）</w:t>
      </w:r>
      <w:bookmarkEnd w:id="7"/>
      <w:bookmarkEnd w:id="8"/>
      <w:bookmarkEnd w:id="9"/>
      <w:bookmarkEnd w:id="10"/>
    </w:p>
    <w:p w14:paraId="36CBDA1C">
      <w:pPr>
        <w:spacing w:line="440" w:lineRule="exact"/>
        <w:ind w:firstLine="480" w:firstLineChars="200"/>
        <w:rPr>
          <w:rFonts w:hint="eastAsia" w:ascii="宋体" w:hAnsi="宋体"/>
          <w:sz w:val="24"/>
        </w:rPr>
      </w:pPr>
      <w:r>
        <w:rPr>
          <w:rFonts w:ascii="宋体" w:hAnsi="宋体"/>
          <w:sz w:val="24"/>
        </w:rPr>
        <w:t>1.满足《中华人民共和国政府采购法》第二十二条规定；</w:t>
      </w:r>
    </w:p>
    <w:p w14:paraId="53808594">
      <w:pPr>
        <w:spacing w:line="440" w:lineRule="exact"/>
        <w:ind w:firstLine="480" w:firstLineChars="200"/>
        <w:rPr>
          <w:rFonts w:hint="eastAsia" w:ascii="宋体" w:hAnsi="宋体"/>
          <w:sz w:val="24"/>
        </w:rPr>
      </w:pPr>
      <w:bookmarkStart w:id="11" w:name="_Toc28359081"/>
      <w:bookmarkStart w:id="12" w:name="_Toc28359004"/>
      <w:r>
        <w:rPr>
          <w:rFonts w:ascii="宋体" w:hAnsi="宋体"/>
          <w:sz w:val="24"/>
        </w:rPr>
        <w:t>2.落实政府采购政策需满足的资格要求：</w:t>
      </w:r>
    </w:p>
    <w:p w14:paraId="022018B0">
      <w:pPr>
        <w:spacing w:line="440" w:lineRule="exact"/>
        <w:ind w:firstLine="480" w:firstLineChars="200"/>
        <w:rPr>
          <w:rFonts w:hint="eastAsia" w:ascii="宋体" w:hAnsi="宋体"/>
          <w:sz w:val="24"/>
        </w:rPr>
      </w:pPr>
      <w:r>
        <w:rPr>
          <w:rFonts w:ascii="宋体" w:hAnsi="宋体"/>
          <w:sz w:val="24"/>
        </w:rPr>
        <w:t>2.1 中小企业政策</w:t>
      </w:r>
    </w:p>
    <w:p w14:paraId="18C2B71D">
      <w:pPr>
        <w:spacing w:line="440" w:lineRule="exact"/>
        <w:ind w:firstLine="480" w:firstLineChars="200"/>
        <w:rPr>
          <w:rFonts w:hint="eastAsia" w:ascii="宋体" w:hAnsi="宋体"/>
          <w:sz w:val="24"/>
        </w:rPr>
      </w:pPr>
      <w:r>
        <w:rPr>
          <w:rFonts w:ascii="宋体" w:hAnsi="宋体"/>
          <w:sz w:val="24"/>
        </w:rPr>
        <w:t>□本项目不专门面向中小企业预留采购份额。</w:t>
      </w:r>
    </w:p>
    <w:p w14:paraId="70ED5715">
      <w:pPr>
        <w:spacing w:line="440" w:lineRule="exact"/>
        <w:ind w:firstLine="480" w:firstLineChars="200"/>
        <w:rPr>
          <w:rFonts w:hint="eastAsia" w:ascii="宋体" w:hAnsi="宋体"/>
          <w:sz w:val="24"/>
        </w:rPr>
      </w:pPr>
      <w:r>
        <w:rPr>
          <w:rFonts w:ascii="宋体" w:hAnsi="宋体"/>
          <w:sz w:val="24"/>
        </w:rPr>
        <w:t>■</w:t>
      </w:r>
      <w:r>
        <w:rPr>
          <w:rFonts w:ascii="宋体" w:hAnsi="宋体"/>
          <w:sz w:val="24"/>
          <w:szCs w:val="32"/>
        </w:rPr>
        <w:t xml:space="preserve">本项目专门面向  </w:t>
      </w:r>
      <w:r>
        <w:rPr>
          <w:rFonts w:ascii="宋体" w:hAnsi="宋体"/>
          <w:sz w:val="24"/>
        </w:rPr>
        <w:t>■</w:t>
      </w:r>
      <w:r>
        <w:rPr>
          <w:rFonts w:ascii="宋体" w:hAnsi="宋体"/>
          <w:sz w:val="24"/>
          <w:szCs w:val="32"/>
        </w:rPr>
        <w:t xml:space="preserve">中小 </w:t>
      </w:r>
      <w:r>
        <w:rPr>
          <w:rFonts w:ascii="宋体" w:hAnsi="宋体"/>
          <w:sz w:val="24"/>
        </w:rPr>
        <w:t>□</w:t>
      </w:r>
      <w:r>
        <w:rPr>
          <w:rFonts w:ascii="宋体" w:hAnsi="宋体"/>
          <w:sz w:val="24"/>
          <w:szCs w:val="32"/>
        </w:rPr>
        <w:t>小微企业采购。</w:t>
      </w:r>
      <w:r>
        <w:rPr>
          <w:rFonts w:ascii="宋体" w:hAnsi="宋体"/>
          <w:sz w:val="24"/>
        </w:rPr>
        <w:t>即：提供的工程全部由符合政策要求的中小微企业承接。</w:t>
      </w:r>
    </w:p>
    <w:p w14:paraId="67F04C39">
      <w:pPr>
        <w:spacing w:line="440" w:lineRule="exact"/>
        <w:ind w:firstLine="480" w:firstLineChars="200"/>
        <w:rPr>
          <w:rFonts w:hint="eastAsia" w:ascii="宋体" w:hAnsi="宋体"/>
          <w:sz w:val="24"/>
        </w:rPr>
      </w:pPr>
      <w:r>
        <w:rPr>
          <w:rFonts w:ascii="宋体" w:hAnsi="宋体"/>
          <w:sz w:val="24"/>
        </w:rPr>
        <w:t>□本项目预留部分采购项目预算专门面向中小企业采购。对于预留份额，提供的工程由符合政策要求的中小企业承接。预留份额通过以下措施进行：</w:t>
      </w:r>
      <w:r>
        <w:rPr>
          <w:rFonts w:ascii="宋体" w:hAnsi="宋体"/>
          <w:sz w:val="24"/>
          <w:u w:val="single"/>
        </w:rPr>
        <w:t>/</w:t>
      </w:r>
      <w:r>
        <w:rPr>
          <w:rFonts w:ascii="宋体" w:hAnsi="宋体"/>
          <w:sz w:val="24"/>
        </w:rPr>
        <w:t>。</w:t>
      </w:r>
    </w:p>
    <w:p w14:paraId="22B3D6A3">
      <w:pPr>
        <w:spacing w:line="440" w:lineRule="exact"/>
        <w:ind w:firstLine="480" w:firstLineChars="200"/>
        <w:rPr>
          <w:rFonts w:hint="eastAsia" w:ascii="宋体" w:hAnsi="宋体"/>
          <w:sz w:val="24"/>
        </w:rPr>
      </w:pPr>
      <w:r>
        <w:rPr>
          <w:rFonts w:ascii="宋体" w:hAnsi="宋体"/>
          <w:sz w:val="24"/>
        </w:rPr>
        <w:t>2.2 其它落实政府采购政策的资格要求（如有）：</w:t>
      </w:r>
      <w:r>
        <w:rPr>
          <w:rFonts w:hint="eastAsia" w:ascii="宋体" w:hAnsi="宋体"/>
          <w:sz w:val="24"/>
          <w:u w:val="single"/>
        </w:rPr>
        <w:t>/</w:t>
      </w:r>
      <w:r>
        <w:rPr>
          <w:rFonts w:ascii="宋体" w:hAnsi="宋体"/>
          <w:sz w:val="24"/>
        </w:rPr>
        <w:t>。</w:t>
      </w:r>
    </w:p>
    <w:p w14:paraId="1D014646">
      <w:pPr>
        <w:spacing w:line="440" w:lineRule="exact"/>
        <w:ind w:firstLine="480" w:firstLineChars="200"/>
        <w:rPr>
          <w:rFonts w:hint="eastAsia" w:ascii="宋体" w:hAnsi="宋体"/>
          <w:i/>
          <w:iCs/>
          <w:sz w:val="24"/>
          <w:u w:val="single"/>
        </w:rPr>
      </w:pPr>
      <w:r>
        <w:rPr>
          <w:rFonts w:ascii="宋体" w:hAnsi="宋体"/>
          <w:sz w:val="24"/>
        </w:rPr>
        <w:t>3.本项目的特定资格要求：</w:t>
      </w:r>
    </w:p>
    <w:p w14:paraId="4011E138">
      <w:pPr>
        <w:tabs>
          <w:tab w:val="left" w:pos="900"/>
          <w:tab w:val="left" w:pos="1134"/>
          <w:tab w:val="left" w:pos="1589"/>
          <w:tab w:val="left" w:pos="5521"/>
        </w:tabs>
        <w:snapToGrid w:val="0"/>
        <w:spacing w:line="440" w:lineRule="exact"/>
        <w:ind w:firstLine="480" w:firstLineChars="200"/>
        <w:rPr>
          <w:rFonts w:hint="eastAsia" w:ascii="宋体" w:hAnsi="宋体"/>
          <w:sz w:val="24"/>
        </w:rPr>
      </w:pPr>
      <w:r>
        <w:rPr>
          <w:rFonts w:ascii="宋体" w:hAnsi="宋体"/>
          <w:sz w:val="24"/>
        </w:rPr>
        <w:t>3.1本项目是否属于政府购买服务：</w:t>
      </w:r>
    </w:p>
    <w:p w14:paraId="588427E1">
      <w:pPr>
        <w:tabs>
          <w:tab w:val="left" w:pos="900"/>
          <w:tab w:val="left" w:pos="1134"/>
          <w:tab w:val="left" w:pos="1589"/>
          <w:tab w:val="left" w:pos="5521"/>
        </w:tabs>
        <w:snapToGrid w:val="0"/>
        <w:spacing w:line="440" w:lineRule="exact"/>
        <w:ind w:left="991" w:leftChars="472" w:firstLine="2"/>
        <w:rPr>
          <w:rFonts w:hint="eastAsia" w:ascii="宋体" w:hAnsi="宋体"/>
          <w:sz w:val="24"/>
        </w:rPr>
      </w:pPr>
      <w:r>
        <w:rPr>
          <w:rFonts w:ascii="宋体" w:hAnsi="宋体"/>
          <w:sz w:val="24"/>
        </w:rPr>
        <w:t>■否</w:t>
      </w:r>
    </w:p>
    <w:p w14:paraId="5B013C8A">
      <w:pPr>
        <w:tabs>
          <w:tab w:val="left" w:pos="900"/>
          <w:tab w:val="left" w:pos="1134"/>
          <w:tab w:val="left" w:pos="1589"/>
          <w:tab w:val="left" w:pos="5521"/>
        </w:tabs>
        <w:snapToGrid w:val="0"/>
        <w:spacing w:line="440" w:lineRule="exact"/>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327F69E1">
      <w:pPr>
        <w:spacing w:line="440" w:lineRule="exact"/>
        <w:ind w:firstLine="480" w:firstLineChars="200"/>
        <w:rPr>
          <w:rFonts w:hint="eastAsia" w:ascii="宋体" w:hAnsi="宋体"/>
          <w:sz w:val="24"/>
          <w:u w:val="single"/>
        </w:rPr>
      </w:pPr>
      <w:r>
        <w:rPr>
          <w:rFonts w:ascii="宋体" w:hAnsi="宋体"/>
          <w:sz w:val="24"/>
        </w:rPr>
        <w:t>3.2其他特定资格要求：</w:t>
      </w:r>
      <w:r>
        <w:rPr>
          <w:rFonts w:ascii="宋体" w:hAnsi="宋体"/>
          <w:sz w:val="24"/>
          <w:u w:val="single"/>
        </w:rPr>
        <w:t>（1）通过“信用中国”网站（www.creditchina.gov.cn）和中国政府采购网（www.ccgp.gov.cn）查询信用记录（截止时间点为投标截止时间），被列入失信被执行人、重大税收违法失信主体或政府采购严重违法失信行为记录名单的供应商，没有资格参加本项目的采购活动。</w:t>
      </w:r>
    </w:p>
    <w:p w14:paraId="038757FE">
      <w:pPr>
        <w:spacing w:line="440" w:lineRule="exact"/>
        <w:ind w:firstLine="480" w:firstLineChars="200"/>
        <w:rPr>
          <w:rFonts w:hint="eastAsia" w:ascii="宋体" w:hAnsi="宋体"/>
          <w:sz w:val="24"/>
          <w:u w:val="single"/>
        </w:rPr>
      </w:pPr>
      <w:r>
        <w:rPr>
          <w:rFonts w:ascii="宋体" w:hAnsi="宋体"/>
          <w:sz w:val="24"/>
          <w:u w:val="single"/>
        </w:rPr>
        <w:t>（2）</w:t>
      </w:r>
      <w:r>
        <w:rPr>
          <w:rFonts w:hint="eastAsia" w:ascii="宋体" w:hAnsi="宋体"/>
          <w:sz w:val="24"/>
          <w:u w:val="single"/>
        </w:rPr>
        <w:t>供应商</w:t>
      </w:r>
      <w:r>
        <w:rPr>
          <w:rFonts w:ascii="宋体" w:hAnsi="宋体"/>
          <w:sz w:val="24"/>
          <w:u w:val="single"/>
        </w:rPr>
        <w:t>须具备建设行政主管部门核发的</w:t>
      </w:r>
      <w:r>
        <w:rPr>
          <w:rFonts w:hint="eastAsia" w:ascii="宋体" w:hAnsi="宋体"/>
          <w:sz w:val="24"/>
          <w:u w:val="single"/>
        </w:rPr>
        <w:t>电子与智能化工程专业承包二级（含）以上资质</w:t>
      </w:r>
      <w:r>
        <w:rPr>
          <w:rFonts w:ascii="宋体" w:hAnsi="宋体"/>
          <w:sz w:val="24"/>
          <w:u w:val="single"/>
        </w:rPr>
        <w:t>和有效的安全生产许可证，并在人员、设备、资金等方面具有相应的施工能力；</w:t>
      </w:r>
    </w:p>
    <w:p w14:paraId="376252BB">
      <w:pPr>
        <w:spacing w:line="440" w:lineRule="exact"/>
        <w:ind w:firstLine="480" w:firstLineChars="200"/>
        <w:rPr>
          <w:rFonts w:hint="eastAsia" w:ascii="宋体" w:hAnsi="宋体"/>
          <w:sz w:val="24"/>
        </w:rPr>
      </w:pPr>
      <w:r>
        <w:rPr>
          <w:rFonts w:ascii="宋体" w:hAnsi="宋体"/>
          <w:sz w:val="24"/>
          <w:u w:val="single"/>
        </w:rPr>
        <w:t>（3）</w:t>
      </w:r>
      <w:r>
        <w:rPr>
          <w:rFonts w:hint="eastAsia" w:ascii="宋体" w:hAnsi="宋体"/>
          <w:sz w:val="24"/>
          <w:u w:val="single"/>
        </w:rPr>
        <w:t>供应商</w:t>
      </w:r>
      <w:r>
        <w:rPr>
          <w:rFonts w:ascii="宋体" w:hAnsi="宋体"/>
          <w:sz w:val="24"/>
          <w:u w:val="single"/>
        </w:rPr>
        <w:t>拟派项目经理须具备</w:t>
      </w:r>
      <w:r>
        <w:rPr>
          <w:rFonts w:hint="eastAsia" w:ascii="宋体" w:hAnsi="宋体"/>
          <w:sz w:val="24"/>
          <w:u w:val="single"/>
        </w:rPr>
        <w:t>机电工程专业二级</w:t>
      </w:r>
      <w:r>
        <w:rPr>
          <w:rFonts w:ascii="宋体" w:hAnsi="宋体"/>
          <w:sz w:val="24"/>
          <w:u w:val="single"/>
        </w:rPr>
        <w:t>（含）以上注册建造师执业资格，具备有效的安全生产考核合格证书（B本），且未担任其他在施建设工程的项目经理。</w:t>
      </w:r>
    </w:p>
    <w:bookmarkEnd w:id="11"/>
    <w:bookmarkEnd w:id="12"/>
    <w:p w14:paraId="1EE7050D">
      <w:pPr>
        <w:widowControl/>
        <w:spacing w:line="440" w:lineRule="exact"/>
        <w:jc w:val="left"/>
        <w:outlineLvl w:val="1"/>
        <w:rPr>
          <w:rFonts w:hint="eastAsia" w:ascii="宋体" w:hAnsi="宋体"/>
          <w:b/>
          <w:bCs/>
          <w:kern w:val="0"/>
          <w:sz w:val="24"/>
        </w:rPr>
      </w:pPr>
      <w:bookmarkStart w:id="13" w:name="_Toc35393623"/>
      <w:bookmarkStart w:id="14" w:name="_Toc35393792"/>
      <w:r>
        <w:rPr>
          <w:rFonts w:ascii="宋体" w:hAnsi="宋体"/>
          <w:b/>
          <w:bCs/>
          <w:kern w:val="0"/>
          <w:sz w:val="24"/>
        </w:rPr>
        <w:t>三、获取采购文件</w:t>
      </w:r>
      <w:bookmarkEnd w:id="13"/>
      <w:bookmarkEnd w:id="14"/>
    </w:p>
    <w:p w14:paraId="4BF2EB4E">
      <w:pPr>
        <w:adjustRightInd w:val="0"/>
        <w:snapToGrid w:val="0"/>
        <w:spacing w:line="440" w:lineRule="exact"/>
        <w:ind w:firstLine="480" w:firstLineChars="200"/>
        <w:rPr>
          <w:rFonts w:hint="eastAsia" w:ascii="宋体" w:hAnsi="宋体"/>
          <w:sz w:val="24"/>
          <w:lang w:bidi="ar"/>
        </w:rPr>
      </w:pPr>
      <w:r>
        <w:rPr>
          <w:rFonts w:ascii="宋体" w:hAnsi="宋体"/>
          <w:sz w:val="24"/>
          <w:lang w:bidi="ar"/>
        </w:rPr>
        <w:t>1.时间：2026年</w:t>
      </w:r>
      <w:r>
        <w:rPr>
          <w:rFonts w:hint="eastAsia" w:ascii="宋体" w:hAnsi="宋体"/>
          <w:sz w:val="24"/>
          <w:lang w:bidi="ar"/>
        </w:rPr>
        <w:t>11</w:t>
      </w:r>
      <w:r>
        <w:rPr>
          <w:rFonts w:ascii="宋体" w:hAnsi="宋体"/>
          <w:sz w:val="24"/>
          <w:lang w:bidi="ar"/>
        </w:rPr>
        <w:t>月</w:t>
      </w:r>
      <w:r>
        <w:rPr>
          <w:rFonts w:hint="eastAsia" w:ascii="宋体" w:hAnsi="宋体"/>
          <w:sz w:val="24"/>
          <w:lang w:bidi="ar"/>
        </w:rPr>
        <w:t>5</w:t>
      </w:r>
      <w:r>
        <w:rPr>
          <w:rFonts w:ascii="宋体" w:hAnsi="宋体"/>
          <w:sz w:val="24"/>
          <w:lang w:bidi="ar"/>
        </w:rPr>
        <w:t>日至2026年</w:t>
      </w:r>
      <w:r>
        <w:rPr>
          <w:rFonts w:hint="eastAsia" w:ascii="宋体" w:hAnsi="宋体"/>
          <w:sz w:val="24"/>
          <w:lang w:bidi="ar"/>
        </w:rPr>
        <w:t>11</w:t>
      </w:r>
      <w:r>
        <w:rPr>
          <w:rFonts w:ascii="宋体" w:hAnsi="宋体"/>
          <w:sz w:val="24"/>
          <w:lang w:bidi="ar"/>
        </w:rPr>
        <w:t>月</w:t>
      </w:r>
      <w:r>
        <w:rPr>
          <w:rFonts w:hint="eastAsia" w:ascii="宋体" w:hAnsi="宋体"/>
          <w:sz w:val="24"/>
          <w:lang w:bidi="ar"/>
        </w:rPr>
        <w:t>12</w:t>
      </w:r>
      <w:r>
        <w:rPr>
          <w:rFonts w:ascii="宋体" w:hAnsi="宋体"/>
          <w:sz w:val="24"/>
          <w:lang w:bidi="ar"/>
        </w:rPr>
        <w:t>日，每天上午9:00至12:00，下午13:00至16:00（北京时间，法定节假日除外）。</w:t>
      </w:r>
    </w:p>
    <w:p w14:paraId="304664A6">
      <w:pPr>
        <w:adjustRightInd w:val="0"/>
        <w:snapToGrid w:val="0"/>
        <w:spacing w:line="440" w:lineRule="exact"/>
        <w:ind w:firstLine="480" w:firstLineChars="200"/>
        <w:rPr>
          <w:rFonts w:hint="eastAsia" w:ascii="宋体" w:hAnsi="宋体"/>
          <w:sz w:val="24"/>
        </w:rPr>
      </w:pPr>
      <w:r>
        <w:rPr>
          <w:rFonts w:ascii="宋体" w:hAnsi="宋体"/>
          <w:sz w:val="24"/>
          <w:lang w:bidi="ar"/>
        </w:rPr>
        <w:t>2.地点：北京市海淀区莲花池东路39号西金大厦8层新华招标会议中心</w:t>
      </w:r>
    </w:p>
    <w:p w14:paraId="1CFDF0D2">
      <w:pPr>
        <w:spacing w:line="440" w:lineRule="exact"/>
        <w:ind w:firstLine="540"/>
        <w:rPr>
          <w:rFonts w:hint="eastAsia" w:ascii="宋体" w:hAnsi="宋体"/>
          <w:bCs/>
          <w:sz w:val="24"/>
        </w:rPr>
      </w:pPr>
      <w:r>
        <w:rPr>
          <w:rFonts w:ascii="宋体" w:hAnsi="宋体"/>
          <w:sz w:val="24"/>
          <w:lang w:bidi="ar"/>
        </w:rPr>
        <w:t>3.方式：</w:t>
      </w:r>
      <w:r>
        <w:rPr>
          <w:rFonts w:ascii="宋体" w:hAnsi="宋体"/>
          <w:bCs/>
          <w:sz w:val="24"/>
        </w:rPr>
        <w:t>现场或线上获取。建议采取线上获取方式。为保证供应商可快速准确的获取采购文件，请按以下注意事项操作。</w:t>
      </w:r>
    </w:p>
    <w:p w14:paraId="7E5F48DD">
      <w:pPr>
        <w:spacing w:line="440" w:lineRule="exact"/>
        <w:ind w:firstLine="540"/>
        <w:rPr>
          <w:rFonts w:hint="eastAsia" w:ascii="宋体" w:hAnsi="宋体"/>
          <w:bCs/>
          <w:sz w:val="24"/>
        </w:rPr>
      </w:pPr>
      <w:r>
        <w:rPr>
          <w:rFonts w:ascii="宋体" w:hAnsi="宋体"/>
          <w:bCs/>
          <w:sz w:val="24"/>
        </w:rPr>
        <w:t>(1)请供应商邮件(zhuziteng@xhtc.com.cn)获取“供应商信息登记表”，邮件主题请明确:项目名称+供应商名称。填写“供应商信息登记表”后，将“供应商信息登记表”(.doc文档)及采购文件费用汇款凭证截图发送至采购代理机构电子邮箱(zhuziteng@xhtc.com.cn)。</w:t>
      </w:r>
    </w:p>
    <w:p w14:paraId="5B74B5D7">
      <w:pPr>
        <w:spacing w:line="440" w:lineRule="exact"/>
        <w:ind w:firstLine="540"/>
        <w:rPr>
          <w:rFonts w:hint="eastAsia" w:ascii="宋体" w:hAnsi="宋体"/>
          <w:bCs/>
          <w:sz w:val="24"/>
        </w:rPr>
      </w:pPr>
      <w:r>
        <w:rPr>
          <w:rFonts w:ascii="宋体" w:hAnsi="宋体"/>
          <w:bCs/>
          <w:sz w:val="24"/>
        </w:rPr>
        <w:t>(2)收到上述资料后将发放电子文件，纸质文件请到新华招标有限公司领取。文件售后不退。请供应商一律使用单位对公账号汇款，如供应商在获取采购文件过程中遇到问题，请联系采购代理机构(电话:010-639059</w:t>
      </w:r>
      <w:r>
        <w:rPr>
          <w:rFonts w:hint="eastAsia" w:ascii="宋体" w:hAnsi="宋体"/>
          <w:bCs/>
          <w:sz w:val="24"/>
        </w:rPr>
        <w:t>11</w:t>
      </w:r>
      <w:r>
        <w:rPr>
          <w:rFonts w:ascii="宋体" w:hAnsi="宋体"/>
          <w:bCs/>
          <w:sz w:val="24"/>
        </w:rPr>
        <w:t>)</w:t>
      </w:r>
    </w:p>
    <w:p w14:paraId="56674986">
      <w:pPr>
        <w:spacing w:line="440" w:lineRule="exact"/>
        <w:ind w:firstLine="540"/>
        <w:rPr>
          <w:rFonts w:hint="eastAsia" w:ascii="宋体" w:hAnsi="宋体"/>
          <w:sz w:val="24"/>
        </w:rPr>
      </w:pPr>
      <w:r>
        <w:rPr>
          <w:rFonts w:ascii="宋体" w:hAnsi="宋体"/>
          <w:sz w:val="24"/>
          <w:lang w:bidi="ar"/>
        </w:rPr>
        <w:t>4.售价：500元。</w:t>
      </w:r>
    </w:p>
    <w:p w14:paraId="026F5FF4">
      <w:pPr>
        <w:widowControl/>
        <w:spacing w:line="440" w:lineRule="exact"/>
        <w:jc w:val="left"/>
        <w:outlineLvl w:val="1"/>
        <w:rPr>
          <w:rFonts w:hint="eastAsia" w:ascii="宋体" w:hAnsi="宋体"/>
          <w:b/>
          <w:bCs/>
          <w:kern w:val="0"/>
          <w:sz w:val="24"/>
        </w:rPr>
      </w:pPr>
      <w:bookmarkStart w:id="15" w:name="_Toc28359082"/>
      <w:bookmarkStart w:id="16" w:name="_Toc28359005"/>
      <w:bookmarkStart w:id="17" w:name="_Toc35393793"/>
      <w:bookmarkStart w:id="18" w:name="_Toc35393624"/>
      <w:r>
        <w:rPr>
          <w:rFonts w:ascii="宋体" w:hAnsi="宋体"/>
          <w:b/>
          <w:bCs/>
          <w:kern w:val="0"/>
          <w:sz w:val="24"/>
        </w:rPr>
        <w:t>四、提交响应文件</w:t>
      </w:r>
      <w:bookmarkEnd w:id="15"/>
      <w:bookmarkEnd w:id="16"/>
      <w:r>
        <w:rPr>
          <w:rFonts w:ascii="宋体" w:hAnsi="宋体"/>
          <w:b/>
          <w:bCs/>
          <w:kern w:val="0"/>
          <w:sz w:val="24"/>
        </w:rPr>
        <w:t>截止时间、开标时间和地点</w:t>
      </w:r>
      <w:bookmarkEnd w:id="17"/>
      <w:bookmarkEnd w:id="18"/>
    </w:p>
    <w:p w14:paraId="4BC654BF">
      <w:pPr>
        <w:spacing w:line="440" w:lineRule="exact"/>
        <w:ind w:firstLine="480" w:firstLineChars="200"/>
        <w:rPr>
          <w:rFonts w:hint="eastAsia" w:ascii="宋体" w:hAnsi="宋体"/>
          <w:bCs/>
          <w:sz w:val="24"/>
          <w:u w:val="single"/>
        </w:rPr>
      </w:pPr>
      <w:r>
        <w:rPr>
          <w:rFonts w:ascii="宋体" w:hAnsi="宋体"/>
          <w:sz w:val="24"/>
          <w:lang w:bidi="ar"/>
        </w:rPr>
        <w:t>投标截止时间、开标时间：2026年</w:t>
      </w:r>
      <w:r>
        <w:rPr>
          <w:rFonts w:hint="eastAsia" w:ascii="宋体" w:hAnsi="宋体"/>
          <w:sz w:val="24"/>
          <w:lang w:bidi="ar"/>
        </w:rPr>
        <w:t>11</w:t>
      </w:r>
      <w:r>
        <w:rPr>
          <w:rFonts w:ascii="宋体" w:hAnsi="宋体"/>
          <w:sz w:val="24"/>
          <w:lang w:bidi="ar"/>
        </w:rPr>
        <w:t>月</w:t>
      </w:r>
      <w:r>
        <w:rPr>
          <w:rFonts w:hint="eastAsia" w:ascii="宋体" w:hAnsi="宋体"/>
          <w:sz w:val="24"/>
          <w:lang w:bidi="ar"/>
        </w:rPr>
        <w:t>18</w:t>
      </w:r>
      <w:r>
        <w:rPr>
          <w:rFonts w:ascii="宋体" w:hAnsi="宋体"/>
          <w:sz w:val="24"/>
          <w:lang w:bidi="ar"/>
        </w:rPr>
        <w:t>日14点00分</w:t>
      </w:r>
      <w:r>
        <w:rPr>
          <w:rFonts w:ascii="宋体" w:hAnsi="宋体"/>
          <w:bCs/>
          <w:sz w:val="24"/>
          <w:lang w:bidi="ar"/>
        </w:rPr>
        <w:t>（北京时间）</w:t>
      </w:r>
      <w:r>
        <w:rPr>
          <w:rFonts w:ascii="宋体" w:hAnsi="宋体"/>
          <w:iCs/>
          <w:sz w:val="24"/>
          <w:lang w:bidi="ar"/>
        </w:rPr>
        <w:t>。</w:t>
      </w:r>
    </w:p>
    <w:p w14:paraId="0D365EC8">
      <w:pPr>
        <w:spacing w:line="440" w:lineRule="exact"/>
        <w:ind w:firstLine="480" w:firstLineChars="200"/>
        <w:rPr>
          <w:rFonts w:hint="eastAsia" w:ascii="宋体" w:hAnsi="宋体"/>
          <w:sz w:val="24"/>
          <w:lang w:val="zh-TW" w:bidi="ar"/>
        </w:rPr>
      </w:pPr>
      <w:r>
        <w:rPr>
          <w:rFonts w:ascii="宋体" w:hAnsi="宋体"/>
          <w:sz w:val="24"/>
          <w:lang w:bidi="ar"/>
        </w:rPr>
        <w:t>地点：北京市海淀区莲花池东路39号西金大厦8层新华招标会议中心</w:t>
      </w:r>
      <w:r>
        <w:rPr>
          <w:rFonts w:ascii="宋体" w:hAnsi="宋体"/>
          <w:sz w:val="24"/>
          <w:lang w:val="zh-TW" w:bidi="ar"/>
        </w:rPr>
        <w:t>。</w:t>
      </w:r>
    </w:p>
    <w:p w14:paraId="60AF240B">
      <w:pPr>
        <w:spacing w:line="440" w:lineRule="exact"/>
        <w:jc w:val="left"/>
        <w:outlineLvl w:val="1"/>
        <w:rPr>
          <w:rFonts w:hint="eastAsia" w:ascii="宋体" w:hAnsi="宋体"/>
          <w:b/>
          <w:bCs/>
          <w:kern w:val="0"/>
          <w:sz w:val="24"/>
        </w:rPr>
      </w:pPr>
      <w:bookmarkStart w:id="19" w:name="_Toc35393625"/>
      <w:bookmarkStart w:id="20" w:name="_Toc28359007"/>
      <w:bookmarkStart w:id="21" w:name="_Toc35393794"/>
      <w:bookmarkStart w:id="22" w:name="_Toc28359084"/>
      <w:r>
        <w:rPr>
          <w:rFonts w:ascii="宋体" w:hAnsi="宋体"/>
          <w:b/>
          <w:bCs/>
          <w:kern w:val="0"/>
          <w:sz w:val="24"/>
        </w:rPr>
        <w:t>五、公告期限</w:t>
      </w:r>
      <w:bookmarkEnd w:id="19"/>
      <w:bookmarkEnd w:id="20"/>
      <w:bookmarkEnd w:id="21"/>
      <w:bookmarkEnd w:id="22"/>
    </w:p>
    <w:p w14:paraId="23928B39">
      <w:pPr>
        <w:spacing w:line="440" w:lineRule="exact"/>
        <w:ind w:firstLine="480" w:firstLineChars="200"/>
        <w:rPr>
          <w:rFonts w:hint="eastAsia" w:ascii="宋体" w:hAnsi="宋体"/>
          <w:kern w:val="0"/>
          <w:sz w:val="24"/>
        </w:rPr>
      </w:pPr>
      <w:r>
        <w:rPr>
          <w:rFonts w:ascii="宋体" w:hAnsi="宋体"/>
          <w:kern w:val="0"/>
          <w:sz w:val="24"/>
        </w:rPr>
        <w:t>自本公告发布之日起5个工作日。</w:t>
      </w:r>
    </w:p>
    <w:p w14:paraId="7B45ABB9">
      <w:pPr>
        <w:spacing w:line="440" w:lineRule="exact"/>
        <w:jc w:val="left"/>
        <w:outlineLvl w:val="1"/>
        <w:rPr>
          <w:rFonts w:hint="eastAsia" w:ascii="宋体" w:hAnsi="宋体"/>
          <w:b/>
          <w:bCs/>
          <w:kern w:val="0"/>
          <w:sz w:val="24"/>
        </w:rPr>
      </w:pPr>
      <w:bookmarkStart w:id="23" w:name="_Toc35393626"/>
      <w:bookmarkStart w:id="24" w:name="_Toc35393795"/>
      <w:r>
        <w:rPr>
          <w:rFonts w:ascii="宋体" w:hAnsi="宋体"/>
          <w:b/>
          <w:bCs/>
          <w:kern w:val="0"/>
          <w:sz w:val="24"/>
        </w:rPr>
        <w:t>六、其他补充事宜</w:t>
      </w:r>
      <w:bookmarkEnd w:id="23"/>
      <w:bookmarkEnd w:id="24"/>
    </w:p>
    <w:p w14:paraId="2C851811">
      <w:pPr>
        <w:spacing w:line="440" w:lineRule="exact"/>
        <w:ind w:firstLine="480" w:firstLineChars="200"/>
        <w:rPr>
          <w:rFonts w:hint="eastAsia" w:ascii="宋体" w:hAnsi="宋体"/>
          <w:sz w:val="24"/>
        </w:rPr>
      </w:pPr>
      <w:r>
        <w:rPr>
          <w:rFonts w:ascii="宋体" w:hAnsi="宋体"/>
          <w:sz w:val="24"/>
        </w:rPr>
        <w:t>1.本项目公告</w:t>
      </w:r>
      <w:r>
        <w:rPr>
          <w:rFonts w:hint="eastAsia" w:ascii="宋体" w:hAnsi="宋体"/>
          <w:sz w:val="24"/>
        </w:rPr>
        <w:t>在中国政府采购网上发布</w:t>
      </w:r>
      <w:r>
        <w:rPr>
          <w:rFonts w:ascii="宋体" w:hAnsi="宋体"/>
          <w:sz w:val="24"/>
        </w:rPr>
        <w:t>。</w:t>
      </w:r>
    </w:p>
    <w:p w14:paraId="7A0308E3">
      <w:pPr>
        <w:spacing w:line="440" w:lineRule="exact"/>
        <w:ind w:firstLine="480" w:firstLineChars="200"/>
        <w:rPr>
          <w:rFonts w:hint="eastAsia" w:ascii="宋体" w:hAnsi="宋体"/>
          <w:sz w:val="24"/>
        </w:rPr>
      </w:pPr>
      <w:r>
        <w:rPr>
          <w:rFonts w:ascii="宋体" w:hAnsi="宋体"/>
          <w:sz w:val="24"/>
        </w:rPr>
        <w:t>2.本项目需要落实的政府采购政策：</w:t>
      </w:r>
      <w:r>
        <w:rPr>
          <w:rFonts w:ascii="宋体" w:hAnsi="宋体"/>
          <w:bCs/>
          <w:sz w:val="24"/>
        </w:rPr>
        <w:t>节能产品强制采购；节能产品、环境标志产品优先采购；政府采购促进中小企业发展；政府采购支持监狱企业发展；政府采购促进残疾人就业；进口产品管理；支持脱贫攻坚；扶持不发达地区和少数民族地区；支持自主创新；支持绿色建材等。</w:t>
      </w:r>
    </w:p>
    <w:p w14:paraId="6DDDF003">
      <w:pPr>
        <w:spacing w:line="440" w:lineRule="exact"/>
        <w:ind w:firstLine="480" w:firstLineChars="200"/>
        <w:rPr>
          <w:rFonts w:hint="eastAsia" w:ascii="宋体" w:hAnsi="宋体" w:cs="宋体"/>
          <w:bCs/>
          <w:sz w:val="24"/>
        </w:rPr>
      </w:pPr>
      <w:r>
        <w:rPr>
          <w:rFonts w:ascii="宋体" w:hAnsi="宋体" w:cs="宋体"/>
          <w:bCs/>
          <w:sz w:val="24"/>
          <w:lang w:bidi="ar"/>
        </w:rPr>
        <w:t>3.提交投标保证金或服务费的账户信息</w:t>
      </w:r>
      <w:r>
        <w:rPr>
          <w:rFonts w:ascii="宋体" w:hAnsi="宋体" w:cs="宋体"/>
          <w:b/>
          <w:sz w:val="24"/>
          <w:lang w:bidi="ar"/>
        </w:rPr>
        <w:t>（办款时请注明项目编号）</w:t>
      </w:r>
      <w:r>
        <w:rPr>
          <w:rFonts w:ascii="宋体" w:hAnsi="宋体" w:cs="宋体"/>
          <w:bCs/>
          <w:sz w:val="24"/>
          <w:lang w:bidi="ar"/>
        </w:rPr>
        <w:t>：</w:t>
      </w:r>
    </w:p>
    <w:p w14:paraId="02A08EC9">
      <w:pPr>
        <w:spacing w:line="440" w:lineRule="exact"/>
        <w:ind w:firstLine="566" w:firstLineChars="236"/>
        <w:rPr>
          <w:rFonts w:hint="eastAsia" w:ascii="宋体" w:hAnsi="宋体" w:cs="MingLiU"/>
          <w:kern w:val="0"/>
          <w:sz w:val="24"/>
        </w:rPr>
      </w:pPr>
      <w:r>
        <w:rPr>
          <w:rFonts w:ascii="宋体" w:hAnsi="宋体" w:cs="MingLiU"/>
          <w:kern w:val="0"/>
          <w:sz w:val="24"/>
        </w:rPr>
        <w:t>账户名称：新华招标有限公司</w:t>
      </w:r>
    </w:p>
    <w:p w14:paraId="748BE5BB">
      <w:pPr>
        <w:spacing w:line="440" w:lineRule="exact"/>
        <w:ind w:firstLine="564" w:firstLineChars="235"/>
        <w:rPr>
          <w:rFonts w:hint="eastAsia" w:ascii="宋体" w:hAnsi="宋体" w:cs="MingLiU"/>
          <w:kern w:val="0"/>
          <w:sz w:val="24"/>
        </w:rPr>
      </w:pPr>
      <w:r>
        <w:rPr>
          <w:rFonts w:ascii="宋体" w:hAnsi="宋体" w:cs="MingLiU"/>
          <w:kern w:val="0"/>
          <w:sz w:val="24"/>
        </w:rPr>
        <w:t>开 户 行：</w:t>
      </w:r>
      <w:r>
        <w:rPr>
          <w:rFonts w:ascii="宋体" w:hAnsi="宋体"/>
          <w:sz w:val="24"/>
        </w:rPr>
        <w:t>广发银行股份有限公司北京科学园支行</w:t>
      </w:r>
    </w:p>
    <w:p w14:paraId="0A644449">
      <w:pPr>
        <w:spacing w:line="440" w:lineRule="exact"/>
        <w:ind w:firstLine="564" w:firstLineChars="235"/>
        <w:rPr>
          <w:rFonts w:hint="eastAsia" w:ascii="宋体" w:hAnsi="宋体" w:cs="MingLiU"/>
          <w:kern w:val="0"/>
          <w:sz w:val="24"/>
        </w:rPr>
      </w:pPr>
      <w:r>
        <w:rPr>
          <w:rFonts w:ascii="宋体" w:hAnsi="宋体" w:cs="MingLiU"/>
          <w:kern w:val="0"/>
          <w:sz w:val="24"/>
        </w:rPr>
        <w:t>账    号：</w:t>
      </w:r>
      <w:r>
        <w:rPr>
          <w:rFonts w:ascii="宋体" w:hAnsi="宋体" w:cs="宋体"/>
          <w:kern w:val="0"/>
          <w:sz w:val="24"/>
        </w:rPr>
        <w:t>6232593799021209096</w:t>
      </w:r>
    </w:p>
    <w:p w14:paraId="66DA7EFC">
      <w:pPr>
        <w:spacing w:line="440" w:lineRule="exact"/>
        <w:jc w:val="left"/>
        <w:outlineLvl w:val="1"/>
        <w:rPr>
          <w:rFonts w:hint="eastAsia" w:ascii="宋体" w:hAnsi="宋体"/>
          <w:b/>
          <w:bCs/>
          <w:kern w:val="0"/>
          <w:sz w:val="24"/>
        </w:rPr>
      </w:pPr>
      <w:bookmarkStart w:id="25" w:name="_Toc35393796"/>
      <w:bookmarkStart w:id="26" w:name="_Toc28359085"/>
      <w:bookmarkStart w:id="27" w:name="_Toc35393627"/>
      <w:bookmarkStart w:id="28" w:name="_Toc28359008"/>
      <w:r>
        <w:rPr>
          <w:rFonts w:ascii="宋体" w:hAnsi="宋体"/>
          <w:b/>
          <w:bCs/>
          <w:kern w:val="0"/>
          <w:sz w:val="24"/>
        </w:rPr>
        <w:t>七、对本次招标提出询问，请按以下方式联系。</w:t>
      </w:r>
      <w:bookmarkEnd w:id="25"/>
      <w:bookmarkEnd w:id="26"/>
      <w:bookmarkEnd w:id="27"/>
      <w:bookmarkEnd w:id="28"/>
    </w:p>
    <w:p w14:paraId="7881B261">
      <w:pPr>
        <w:spacing w:line="440" w:lineRule="exact"/>
        <w:ind w:left="1080" w:leftChars="371" w:hanging="301" w:hangingChars="125"/>
        <w:jc w:val="left"/>
        <w:rPr>
          <w:rFonts w:hint="eastAsia" w:ascii="宋体" w:hAnsi="宋体"/>
          <w:b/>
          <w:sz w:val="24"/>
        </w:rPr>
      </w:pPr>
      <w:r>
        <w:rPr>
          <w:rFonts w:ascii="宋体" w:hAnsi="宋体"/>
          <w:b/>
          <w:sz w:val="24"/>
        </w:rPr>
        <w:t>1.采购人信息</w:t>
      </w:r>
    </w:p>
    <w:p w14:paraId="657CAC4F">
      <w:pPr>
        <w:spacing w:line="440" w:lineRule="exact"/>
        <w:ind w:left="1079" w:leftChars="371" w:hanging="300" w:hangingChars="125"/>
        <w:jc w:val="left"/>
        <w:rPr>
          <w:rFonts w:hint="eastAsia" w:ascii="宋体" w:hAnsi="宋体"/>
          <w:sz w:val="24"/>
        </w:rPr>
      </w:pPr>
      <w:bookmarkStart w:id="29" w:name="_Toc28359009"/>
      <w:bookmarkStart w:id="30" w:name="_Toc28359086"/>
      <w:r>
        <w:rPr>
          <w:rFonts w:ascii="宋体" w:hAnsi="宋体"/>
          <w:sz w:val="24"/>
        </w:rPr>
        <w:t>名    称：</w:t>
      </w:r>
      <w:r>
        <w:rPr>
          <w:rFonts w:ascii="宋体" w:hAnsi="宋体" w:cs="宋体"/>
          <w:sz w:val="24"/>
        </w:rPr>
        <w:t>中国劳动关系学院</w:t>
      </w:r>
    </w:p>
    <w:p w14:paraId="1D2C85E7">
      <w:pPr>
        <w:spacing w:line="440" w:lineRule="exact"/>
        <w:ind w:left="1079" w:leftChars="371" w:hanging="300" w:hangingChars="125"/>
        <w:jc w:val="left"/>
        <w:rPr>
          <w:rFonts w:hint="eastAsia" w:ascii="宋体" w:hAnsi="宋体"/>
          <w:sz w:val="24"/>
        </w:rPr>
      </w:pPr>
      <w:r>
        <w:rPr>
          <w:rFonts w:ascii="宋体" w:hAnsi="宋体"/>
          <w:sz w:val="24"/>
        </w:rPr>
        <w:t>地    址：</w:t>
      </w:r>
      <w:r>
        <w:rPr>
          <w:rFonts w:ascii="宋体" w:hAnsi="宋体" w:cs="宋体"/>
          <w:sz w:val="24"/>
        </w:rPr>
        <w:t>北京市海淀区增光路45号</w:t>
      </w:r>
    </w:p>
    <w:p w14:paraId="738BB095">
      <w:pPr>
        <w:spacing w:line="440" w:lineRule="exact"/>
        <w:ind w:left="1079" w:leftChars="371" w:hanging="300" w:hangingChars="125"/>
        <w:jc w:val="left"/>
        <w:rPr>
          <w:rFonts w:hint="eastAsia" w:ascii="宋体" w:hAnsi="宋体"/>
          <w:sz w:val="24"/>
        </w:rPr>
      </w:pPr>
      <w:r>
        <w:rPr>
          <w:rFonts w:ascii="宋体" w:hAnsi="宋体"/>
          <w:sz w:val="24"/>
        </w:rPr>
        <w:t>联系方式：高老师  010-88561791</w:t>
      </w:r>
    </w:p>
    <w:p w14:paraId="653C9737">
      <w:pPr>
        <w:spacing w:line="440" w:lineRule="exact"/>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507CDC2A">
      <w:pPr>
        <w:tabs>
          <w:tab w:val="left" w:pos="5580"/>
        </w:tabs>
        <w:snapToGrid w:val="0"/>
        <w:spacing w:line="440" w:lineRule="exact"/>
        <w:ind w:firstLine="720" w:firstLineChars="300"/>
        <w:rPr>
          <w:rFonts w:hint="eastAsia" w:ascii="宋体" w:hAnsi="宋体" w:cs="宋体"/>
          <w:sz w:val="24"/>
        </w:rPr>
      </w:pPr>
      <w:r>
        <w:rPr>
          <w:rFonts w:ascii="宋体" w:hAnsi="宋体" w:cs="宋体"/>
          <w:sz w:val="24"/>
        </w:rPr>
        <w:t>名 称：新华招标有限公司</w:t>
      </w:r>
    </w:p>
    <w:p w14:paraId="1F3F7567">
      <w:pPr>
        <w:tabs>
          <w:tab w:val="left" w:pos="5580"/>
        </w:tabs>
        <w:snapToGrid w:val="0"/>
        <w:spacing w:line="440" w:lineRule="exact"/>
        <w:ind w:firstLine="720" w:firstLineChars="300"/>
        <w:rPr>
          <w:rFonts w:hint="eastAsia" w:ascii="宋体" w:hAnsi="宋体" w:cs="宋体"/>
          <w:sz w:val="24"/>
        </w:rPr>
      </w:pPr>
      <w:r>
        <w:rPr>
          <w:rFonts w:ascii="宋体" w:hAnsi="宋体" w:cs="宋体"/>
          <w:sz w:val="24"/>
        </w:rPr>
        <w:t>地　址：北京市海淀区莲花池东路39号西金大厦8层新华招标</w:t>
      </w:r>
    </w:p>
    <w:p w14:paraId="459E82B4">
      <w:pPr>
        <w:tabs>
          <w:tab w:val="left" w:pos="5580"/>
        </w:tabs>
        <w:snapToGrid w:val="0"/>
        <w:spacing w:line="440" w:lineRule="exact"/>
        <w:ind w:firstLine="720" w:firstLineChars="300"/>
        <w:rPr>
          <w:rFonts w:hint="eastAsia" w:ascii="宋体" w:hAnsi="宋体" w:cs="宋体"/>
          <w:sz w:val="24"/>
        </w:rPr>
      </w:pPr>
      <w:r>
        <w:rPr>
          <w:rFonts w:ascii="宋体" w:hAnsi="宋体" w:cs="宋体"/>
          <w:sz w:val="24"/>
        </w:rPr>
        <w:t>联系方式：</w:t>
      </w:r>
      <w:bookmarkStart w:id="31" w:name="_Toc28359010"/>
      <w:bookmarkStart w:id="32" w:name="_Toc28359087"/>
      <w:r>
        <w:rPr>
          <w:rFonts w:ascii="宋体" w:hAnsi="宋体"/>
          <w:sz w:val="24"/>
        </w:rPr>
        <w:t>赵静淑</w:t>
      </w:r>
      <w:r>
        <w:rPr>
          <w:rFonts w:hint="eastAsia" w:ascii="宋体" w:hAnsi="宋体"/>
          <w:sz w:val="24"/>
        </w:rPr>
        <w:t>、</w:t>
      </w:r>
      <w:r>
        <w:rPr>
          <w:rFonts w:ascii="宋体" w:hAnsi="宋体"/>
          <w:sz w:val="24"/>
        </w:rPr>
        <w:t>刘聪010-63905966、010-639059</w:t>
      </w:r>
      <w:r>
        <w:rPr>
          <w:rFonts w:hint="eastAsia" w:ascii="宋体" w:hAnsi="宋体"/>
          <w:sz w:val="24"/>
        </w:rPr>
        <w:t>11、</w:t>
      </w:r>
      <w:r>
        <w:rPr>
          <w:rFonts w:ascii="宋体" w:hAnsi="宋体"/>
          <w:sz w:val="24"/>
        </w:rPr>
        <w:t>王跃增、李欣</w:t>
      </w:r>
    </w:p>
    <w:p w14:paraId="702AEC3B">
      <w:pPr>
        <w:tabs>
          <w:tab w:val="left" w:pos="5580"/>
        </w:tabs>
        <w:snapToGrid w:val="0"/>
        <w:spacing w:line="440" w:lineRule="exact"/>
        <w:ind w:firstLine="723" w:firstLineChars="300"/>
        <w:rPr>
          <w:rFonts w:hint="eastAsia" w:ascii="宋体" w:hAnsi="宋体" w:cs="宋体"/>
          <w:sz w:val="24"/>
        </w:rPr>
      </w:pPr>
      <w:r>
        <w:rPr>
          <w:rFonts w:ascii="宋体" w:hAnsi="宋体" w:cs="宋体"/>
          <w:b/>
          <w:bCs/>
          <w:sz w:val="24"/>
        </w:rPr>
        <w:t>3.项目联系方式</w:t>
      </w:r>
      <w:bookmarkEnd w:id="31"/>
      <w:bookmarkEnd w:id="32"/>
    </w:p>
    <w:p w14:paraId="693038AB">
      <w:pPr>
        <w:tabs>
          <w:tab w:val="left" w:pos="5580"/>
        </w:tabs>
        <w:snapToGrid w:val="0"/>
        <w:spacing w:line="440" w:lineRule="exact"/>
        <w:ind w:firstLine="720" w:firstLineChars="300"/>
        <w:rPr>
          <w:rFonts w:hint="eastAsia" w:ascii="宋体" w:hAnsi="宋体" w:cs="宋体"/>
          <w:sz w:val="24"/>
        </w:rPr>
      </w:pPr>
      <w:r>
        <w:rPr>
          <w:rFonts w:ascii="宋体" w:hAnsi="宋体" w:cs="宋体"/>
          <w:sz w:val="24"/>
        </w:rPr>
        <w:t>项目联系人：</w:t>
      </w:r>
      <w:r>
        <w:rPr>
          <w:rFonts w:ascii="宋体" w:hAnsi="宋体"/>
          <w:sz w:val="24"/>
        </w:rPr>
        <w:t>赵静淑、刘聪、王跃增、李欣</w:t>
      </w:r>
    </w:p>
    <w:p w14:paraId="6351C35F">
      <w:pPr>
        <w:spacing w:line="360" w:lineRule="auto"/>
        <w:ind w:firstLine="720" w:firstLineChars="300"/>
        <w:rPr>
          <w:rFonts w:hint="eastAsia" w:asciiTheme="minorEastAsia" w:hAnsiTheme="minorEastAsia" w:eastAsiaTheme="minorEastAsia"/>
          <w:bCs/>
          <w:sz w:val="24"/>
        </w:rPr>
      </w:pPr>
      <w:r>
        <w:rPr>
          <w:rFonts w:ascii="宋体" w:hAnsi="宋体" w:cs="宋体"/>
          <w:sz w:val="24"/>
        </w:rPr>
        <w:t>电    话：</w:t>
      </w:r>
      <w:r>
        <w:rPr>
          <w:rFonts w:ascii="宋体" w:hAnsi="宋体"/>
          <w:sz w:val="24"/>
        </w:rPr>
        <w:t>010-639059</w:t>
      </w:r>
      <w:r>
        <w:rPr>
          <w:rFonts w:hint="eastAsia" w:ascii="宋体" w:hAnsi="宋体"/>
          <w:sz w:val="24"/>
        </w:rPr>
        <w:t>66</w:t>
      </w:r>
      <w:r>
        <w:rPr>
          <w:rFonts w:hint="eastAsia" w:ascii="宋体" w:hAnsi="宋体" w:cs="宋体"/>
          <w:sz w:val="24"/>
        </w:rPr>
        <w:t>（项目询问、质疑）</w:t>
      </w:r>
      <w:r>
        <w:rPr>
          <w:rFonts w:ascii="宋体" w:hAnsi="宋体"/>
          <w:sz w:val="24"/>
        </w:rPr>
        <w:t>、010-639059</w:t>
      </w:r>
      <w:r>
        <w:rPr>
          <w:rFonts w:hint="eastAsia" w:ascii="宋体" w:hAnsi="宋体"/>
          <w:sz w:val="24"/>
        </w:rPr>
        <w:t>11</w:t>
      </w:r>
      <w:r>
        <w:rPr>
          <w:rFonts w:hint="eastAsia" w:ascii="宋体" w:hAnsi="宋体" w:cs="宋体"/>
          <w:sz w:val="24"/>
        </w:rPr>
        <w:t>（获取文件、发票咨询）</w:t>
      </w:r>
    </w:p>
    <w:p w14:paraId="6B460AC3">
      <w:bookmarkStart w:id="33" w:name="_GoBack"/>
      <w:bookmarkEnd w:id="3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AEBA1"/>
    <w:multiLevelType w:val="singleLevel"/>
    <w:tmpl w:val="2CBAEBA1"/>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28190F"/>
    <w:rsid w:val="08F821A0"/>
    <w:rsid w:val="15281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616</Words>
  <Characters>671</Characters>
  <Lines>0</Lines>
  <Paragraphs>0</Paragraphs>
  <TotalTime>0</TotalTime>
  <ScaleCrop>false</ScaleCrop>
  <LinksUpToDate>false</LinksUpToDate>
  <CharactersWithSpaces>677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2026-11-05T07:36:00Z</dcterms:created>
  <dc:creator>office</dc:creator>
  <cp:lastModifiedBy>office</cp:lastModifiedBy>
  <dcterms:modified xsi:type="dcterms:W3CDTF">2026-11-05T08:57:36Z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5844221C442645AF9D0B0671BF14894C_11</vt:lpwstr>
  </property>
  <property fmtid="{D5CDD505-2E9C-101B-9397-08002B2CF9AE}" pid="4" name="KSOTemplateDocerSaveRecord">
    <vt:lpwstr>eyJoZGlkIjoiZDg2M2UxNzVjMWEyYzNjOTFlMmU5NjFhNzc3MzIyN2YiLCJ1c2VySWQiOiIyODYzMjMyOTQifQ==</vt:lpwstr>
  </property>
</Properties>
</file>