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E1" w:rsidRDefault="008130E1" w:rsidP="008130E1">
      <w:pPr>
        <w:adjustRightInd w:val="0"/>
        <w:snapToGrid w:val="0"/>
        <w:spacing w:line="360" w:lineRule="auto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附件1</w:t>
      </w:r>
    </w:p>
    <w:p w:rsidR="008130E1" w:rsidRDefault="008130E1" w:rsidP="008130E1">
      <w:pPr>
        <w:pStyle w:val="1"/>
        <w:jc w:val="center"/>
        <w:rPr>
          <w:rFonts w:ascii="方正小标宋_GBK" w:eastAsia="方正小标宋_GBK"/>
        </w:rPr>
      </w:pPr>
      <w:r w:rsidRPr="005D77B2">
        <w:rPr>
          <w:rFonts w:ascii="方正小标宋_GBK" w:eastAsia="方正小标宋_GBK"/>
        </w:rPr>
        <w:t>教学计划</w:t>
      </w:r>
    </w:p>
    <w:p w:rsidR="008130E1" w:rsidRPr="00850F2B" w:rsidRDefault="008130E1" w:rsidP="008130E1">
      <w:pPr>
        <w:widowControl/>
        <w:spacing w:line="360" w:lineRule="auto"/>
        <w:rPr>
          <w:rFonts w:ascii="黑体" w:eastAsia="黑体" w:hAnsi="黑体" w:cs="仿宋" w:hint="eastAsia"/>
          <w:kern w:val="0"/>
          <w:sz w:val="32"/>
          <w:szCs w:val="32"/>
        </w:rPr>
      </w:pPr>
      <w:r w:rsidRPr="00850F2B">
        <w:rPr>
          <w:rFonts w:ascii="黑体" w:eastAsia="黑体" w:hAnsi="黑体" w:cs="仿宋" w:hint="eastAsia"/>
          <w:kern w:val="0"/>
          <w:sz w:val="32"/>
          <w:szCs w:val="32"/>
        </w:rPr>
        <w:t>一、学习方式</w:t>
      </w:r>
    </w:p>
    <w:p w:rsidR="008130E1" w:rsidRPr="00850F2B" w:rsidRDefault="008130E1" w:rsidP="008130E1">
      <w:pPr>
        <w:widowControl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（一）参训学员在中国教育干部网络学院（www.enaea.edu.cn）进行实名注册，登录后使用学习卡进入班级，即可参加培训学习活动。</w:t>
      </w:r>
    </w:p>
    <w:p w:rsidR="008130E1" w:rsidRPr="00850F2B" w:rsidRDefault="008130E1" w:rsidP="008130E1">
      <w:pPr>
        <w:widowControl/>
        <w:spacing w:line="360" w:lineRule="auto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（二）培训期间参训学员也可以下载中国教育干部网络学院移动客户端（学习公社app）随时登录学习，还可以关注中国教育干部网络学院</w:t>
      </w:r>
      <w:proofErr w:type="gramStart"/>
      <w:r w:rsidRPr="00850F2B">
        <w:rPr>
          <w:rFonts w:ascii="仿宋" w:eastAsia="仿宋" w:hAnsi="仿宋" w:cs="仿宋" w:hint="eastAsia"/>
          <w:kern w:val="0"/>
          <w:sz w:val="32"/>
          <w:szCs w:val="32"/>
        </w:rPr>
        <w:t>微信公众号了解</w:t>
      </w:r>
      <w:proofErr w:type="gramEnd"/>
      <w:r w:rsidRPr="00850F2B">
        <w:rPr>
          <w:rFonts w:ascii="仿宋" w:eastAsia="仿宋" w:hAnsi="仿宋" w:cs="仿宋" w:hint="eastAsia"/>
          <w:kern w:val="0"/>
          <w:sz w:val="32"/>
          <w:szCs w:val="32"/>
        </w:rPr>
        <w:t xml:space="preserve">各类信息。   </w:t>
      </w:r>
      <w:r>
        <w:rPr>
          <w:rFonts w:ascii="仿宋" w:eastAsia="仿宋" w:hAnsi="仿宋" w:cs="仿宋"/>
          <w:noProof/>
          <w:kern w:val="0"/>
          <w:sz w:val="32"/>
          <w:szCs w:val="32"/>
        </w:rPr>
        <w:drawing>
          <wp:inline distT="0" distB="0" distL="0" distR="0">
            <wp:extent cx="2428875" cy="1323975"/>
            <wp:effectExtent l="0" t="0" r="9525" b="9525"/>
            <wp:docPr id="1" name="图片 1" descr="中国教育干部网络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中国教育干部网络学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E1" w:rsidRPr="00850F2B" w:rsidRDefault="008130E1" w:rsidP="008130E1">
      <w:pPr>
        <w:widowControl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备注：</w:t>
      </w:r>
    </w:p>
    <w:p w:rsidR="008130E1" w:rsidRPr="00850F2B" w:rsidRDefault="008130E1" w:rsidP="008130E1">
      <w:pPr>
        <w:widowControl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1.若注册时提示您手机号已被使用，您可能已注册，请直接登录并使用学习卡（忘记密码可先通过短信验证手机后重置新密码登录，然后再使用学习卡）；</w:t>
      </w:r>
    </w:p>
    <w:p w:rsidR="008130E1" w:rsidRPr="00850F2B" w:rsidRDefault="008130E1" w:rsidP="008130E1">
      <w:pPr>
        <w:widowControl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2.学员学习操作流程详见中国教育干部网络学院首页顶部“操作指南”。</w:t>
      </w:r>
    </w:p>
    <w:p w:rsidR="008130E1" w:rsidRPr="00850F2B" w:rsidRDefault="008130E1" w:rsidP="008130E1">
      <w:pPr>
        <w:widowControl/>
        <w:spacing w:line="360" w:lineRule="auto"/>
        <w:rPr>
          <w:rFonts w:ascii="黑体" w:eastAsia="黑体" w:hAnsi="黑体" w:cs="仿宋" w:hint="eastAsia"/>
          <w:kern w:val="0"/>
          <w:sz w:val="32"/>
          <w:szCs w:val="32"/>
        </w:rPr>
      </w:pPr>
      <w:r w:rsidRPr="00850F2B">
        <w:rPr>
          <w:rFonts w:ascii="黑体" w:eastAsia="黑体" w:hAnsi="黑体" w:cs="仿宋" w:hint="eastAsia"/>
          <w:kern w:val="0"/>
          <w:sz w:val="32"/>
          <w:szCs w:val="32"/>
        </w:rPr>
        <w:t>二、学习任务</w:t>
      </w:r>
    </w:p>
    <w:p w:rsidR="008130E1" w:rsidRPr="00850F2B" w:rsidRDefault="008130E1" w:rsidP="008130E1">
      <w:pPr>
        <w:widowControl/>
        <w:wordWrap w:val="0"/>
        <w:spacing w:line="360" w:lineRule="auto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培训学习分为课程学习、在线测试两个环节。</w:t>
      </w:r>
    </w:p>
    <w:p w:rsidR="008130E1" w:rsidRPr="00850F2B" w:rsidRDefault="008130E1" w:rsidP="008130E1">
      <w:pPr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（一）课程学习</w:t>
      </w:r>
    </w:p>
    <w:p w:rsidR="008130E1" w:rsidRPr="00850F2B" w:rsidRDefault="008130E1" w:rsidP="008130E1">
      <w:pPr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课程已预先统一打入“我的学习-课程学习”课表中,参训学员须完成24学时（45分钟/学时）的视频课程学习任务。</w:t>
      </w:r>
    </w:p>
    <w:p w:rsidR="008130E1" w:rsidRPr="00850F2B" w:rsidRDefault="008130E1" w:rsidP="008130E1">
      <w:pPr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（二）在线测试</w:t>
      </w:r>
    </w:p>
    <w:p w:rsidR="008130E1" w:rsidRPr="00850F2B" w:rsidRDefault="008130E1" w:rsidP="008130E1">
      <w:pPr>
        <w:tabs>
          <w:tab w:val="left" w:pos="3119"/>
        </w:tabs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参训学员完成24学时的视频课程学习后，在“我的学习-在线测试”参加考试。考试内容为培训课程所学内容，题型为单选、多选、判断，考试时间为90分钟，总分100分（60分以上合格）。</w:t>
      </w:r>
    </w:p>
    <w:p w:rsidR="008130E1" w:rsidRPr="00850F2B" w:rsidRDefault="008130E1" w:rsidP="008130E1">
      <w:pPr>
        <w:widowControl/>
        <w:spacing w:line="360" w:lineRule="auto"/>
        <w:rPr>
          <w:rFonts w:ascii="黑体" w:eastAsia="黑体" w:hAnsi="黑体" w:cs="仿宋" w:hint="eastAsia"/>
          <w:kern w:val="0"/>
          <w:sz w:val="32"/>
          <w:szCs w:val="32"/>
        </w:rPr>
      </w:pPr>
      <w:r w:rsidRPr="00850F2B">
        <w:rPr>
          <w:rFonts w:ascii="黑体" w:eastAsia="黑体" w:hAnsi="黑体" w:cs="仿宋" w:hint="eastAsia"/>
          <w:kern w:val="0"/>
          <w:sz w:val="32"/>
          <w:szCs w:val="32"/>
        </w:rPr>
        <w:t>三、考核认证</w:t>
      </w:r>
    </w:p>
    <w:p w:rsidR="008130E1" w:rsidRPr="00850F2B" w:rsidRDefault="008130E1" w:rsidP="008130E1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（一）考核要求</w:t>
      </w:r>
    </w:p>
    <w:p w:rsidR="008130E1" w:rsidRPr="00850F2B" w:rsidRDefault="008130E1" w:rsidP="008130E1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1.课程学习24学时（1080分钟）；</w:t>
      </w:r>
    </w:p>
    <w:p w:rsidR="008130E1" w:rsidRPr="00850F2B" w:rsidRDefault="008130E1" w:rsidP="008130E1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2.在线测试1次，权重100%。</w:t>
      </w:r>
    </w:p>
    <w:p w:rsidR="008130E1" w:rsidRPr="00850F2B" w:rsidRDefault="008130E1" w:rsidP="008130E1">
      <w:pPr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（二）认证形式</w:t>
      </w:r>
    </w:p>
    <w:p w:rsidR="008130E1" w:rsidRPr="00850F2B" w:rsidRDefault="008130E1" w:rsidP="008130E1">
      <w:pPr>
        <w:tabs>
          <w:tab w:val="left" w:pos="3119"/>
        </w:tabs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完成各项考核要求且考试成绩为60分以上的参训学员可在“教学服务-电子证书”一栏中打印“学时证明”，作为本次培训的证明纳入相关档案。</w:t>
      </w:r>
    </w:p>
    <w:p w:rsidR="008130E1" w:rsidRPr="00850F2B" w:rsidRDefault="008130E1" w:rsidP="008130E1">
      <w:pPr>
        <w:widowControl/>
        <w:spacing w:line="360" w:lineRule="auto"/>
        <w:rPr>
          <w:rFonts w:ascii="黑体" w:eastAsia="黑体" w:hAnsi="黑体" w:cs="仿宋"/>
          <w:kern w:val="0"/>
          <w:sz w:val="32"/>
          <w:szCs w:val="32"/>
        </w:rPr>
      </w:pPr>
      <w:r w:rsidRPr="00850F2B">
        <w:rPr>
          <w:rFonts w:ascii="黑体" w:eastAsia="黑体" w:hAnsi="黑体" w:cs="仿宋" w:hint="eastAsia"/>
          <w:kern w:val="0"/>
          <w:sz w:val="32"/>
          <w:szCs w:val="32"/>
        </w:rPr>
        <w:t>四、进度安排</w:t>
      </w:r>
    </w:p>
    <w:p w:rsidR="008130E1" w:rsidRDefault="008130E1" w:rsidP="008130E1">
      <w:pPr>
        <w:tabs>
          <w:tab w:val="left" w:pos="3119"/>
        </w:tabs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850F2B">
        <w:rPr>
          <w:rFonts w:ascii="仿宋" w:eastAsia="仿宋" w:hAnsi="仿宋" w:cs="仿宋" w:hint="eastAsia"/>
          <w:kern w:val="0"/>
          <w:sz w:val="32"/>
          <w:szCs w:val="32"/>
        </w:rPr>
        <w:t>根据本校实际情况，合理安排培训进度，完成以下各阶段工作：</w:t>
      </w:r>
    </w:p>
    <w:p w:rsidR="008130E1" w:rsidRDefault="008130E1" w:rsidP="008130E1">
      <w:pPr>
        <w:pStyle w:val="1"/>
      </w:pPr>
    </w:p>
    <w:p w:rsidR="008130E1" w:rsidRDefault="008130E1" w:rsidP="008130E1">
      <w:pPr>
        <w:rPr>
          <w:rFonts w:hint="eastAsia"/>
        </w:rPr>
      </w:pPr>
    </w:p>
    <w:p w:rsidR="008130E1" w:rsidRPr="00850F2B" w:rsidRDefault="008130E1" w:rsidP="008130E1">
      <w:pPr>
        <w:pStyle w:val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742"/>
        <w:gridCol w:w="4393"/>
      </w:tblGrid>
      <w:tr w:rsidR="008130E1" w:rsidRPr="00850F2B" w:rsidTr="00CD0C6E">
        <w:trPr>
          <w:trHeight w:val="535"/>
          <w:jc w:val="center"/>
        </w:trPr>
        <w:tc>
          <w:tcPr>
            <w:tcW w:w="1805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阶段</w:t>
            </w:r>
          </w:p>
        </w:tc>
        <w:tc>
          <w:tcPr>
            <w:tcW w:w="1742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任务</w:t>
            </w:r>
          </w:p>
        </w:tc>
        <w:tc>
          <w:tcPr>
            <w:tcW w:w="4393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要求</w:t>
            </w:r>
          </w:p>
        </w:tc>
      </w:tr>
      <w:tr w:rsidR="008130E1" w:rsidRPr="00850F2B" w:rsidTr="00CD0C6E">
        <w:trPr>
          <w:trHeight w:val="787"/>
          <w:jc w:val="center"/>
        </w:trPr>
        <w:tc>
          <w:tcPr>
            <w:tcW w:w="1805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第1阶段</w:t>
            </w:r>
          </w:p>
        </w:tc>
        <w:tc>
          <w:tcPr>
            <w:tcW w:w="1742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账号注册</w:t>
            </w:r>
            <w:proofErr w:type="gramStart"/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和</w:t>
            </w:r>
            <w:proofErr w:type="gramEnd"/>
          </w:p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使用学习卡</w:t>
            </w:r>
          </w:p>
        </w:tc>
        <w:tc>
          <w:tcPr>
            <w:tcW w:w="4393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①培训启动，学员完成账号注册；</w:t>
            </w:r>
          </w:p>
          <w:p w:rsidR="008130E1" w:rsidRPr="00850F2B" w:rsidRDefault="008130E1" w:rsidP="00CD0C6E">
            <w:pPr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②学员完成“学习卡”使用，进入班级。</w:t>
            </w:r>
          </w:p>
        </w:tc>
      </w:tr>
      <w:tr w:rsidR="008130E1" w:rsidRPr="00850F2B" w:rsidTr="00CD0C6E">
        <w:trPr>
          <w:trHeight w:val="1069"/>
          <w:jc w:val="center"/>
        </w:trPr>
        <w:tc>
          <w:tcPr>
            <w:tcW w:w="1805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第2阶段</w:t>
            </w:r>
          </w:p>
        </w:tc>
        <w:tc>
          <w:tcPr>
            <w:tcW w:w="1742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完成学习任务</w:t>
            </w:r>
          </w:p>
        </w:tc>
        <w:tc>
          <w:tcPr>
            <w:tcW w:w="4393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①学员根据学习任务安排学习计划；</w:t>
            </w:r>
          </w:p>
          <w:p w:rsidR="008130E1" w:rsidRPr="00850F2B" w:rsidRDefault="008130E1" w:rsidP="00CD0C6E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②学习视频课程；</w:t>
            </w:r>
          </w:p>
          <w:p w:rsidR="008130E1" w:rsidRPr="00850F2B" w:rsidRDefault="008130E1" w:rsidP="00CD0C6E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③学员按时完成在线测试。</w:t>
            </w:r>
          </w:p>
        </w:tc>
      </w:tr>
      <w:tr w:rsidR="008130E1" w:rsidRPr="00850F2B" w:rsidTr="00CD0C6E">
        <w:trPr>
          <w:trHeight w:val="571"/>
          <w:jc w:val="center"/>
        </w:trPr>
        <w:tc>
          <w:tcPr>
            <w:tcW w:w="1805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第3阶段</w:t>
            </w:r>
          </w:p>
        </w:tc>
        <w:tc>
          <w:tcPr>
            <w:tcW w:w="1742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总结与结业</w:t>
            </w:r>
          </w:p>
        </w:tc>
        <w:tc>
          <w:tcPr>
            <w:tcW w:w="4393" w:type="dxa"/>
            <w:vAlign w:val="center"/>
          </w:tcPr>
          <w:p w:rsidR="008130E1" w:rsidRPr="00850F2B" w:rsidRDefault="008130E1" w:rsidP="00CD0C6E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①查看学习档案；</w:t>
            </w:r>
          </w:p>
          <w:p w:rsidR="008130E1" w:rsidRPr="00850F2B" w:rsidRDefault="008130E1" w:rsidP="00CD0C6E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850F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②下载打印学时证明。</w:t>
            </w:r>
          </w:p>
        </w:tc>
      </w:tr>
    </w:tbl>
    <w:p w:rsidR="008130E1" w:rsidRPr="00850F2B" w:rsidRDefault="008130E1" w:rsidP="008130E1">
      <w:pPr>
        <w:rPr>
          <w:rFonts w:hint="eastAsia"/>
          <w:sz w:val="28"/>
          <w:szCs w:val="28"/>
        </w:rPr>
      </w:pPr>
    </w:p>
    <w:p w:rsidR="008130E1" w:rsidRPr="00850F2B" w:rsidRDefault="008130E1" w:rsidP="008130E1">
      <w:pPr>
        <w:pStyle w:val="1"/>
        <w:rPr>
          <w:sz w:val="28"/>
          <w:szCs w:val="28"/>
        </w:rPr>
      </w:pPr>
    </w:p>
    <w:p w:rsidR="008130E1" w:rsidRPr="00850F2B" w:rsidRDefault="008130E1" w:rsidP="008130E1">
      <w:pPr>
        <w:rPr>
          <w:rFonts w:hint="eastAsia"/>
          <w:sz w:val="28"/>
          <w:szCs w:val="28"/>
        </w:rPr>
      </w:pPr>
    </w:p>
    <w:p w:rsidR="008C51B5" w:rsidRPr="008130E1" w:rsidRDefault="008C51B5">
      <w:bookmarkStart w:id="0" w:name="_GoBack"/>
      <w:bookmarkEnd w:id="0"/>
    </w:p>
    <w:sectPr w:rsidR="008C51B5" w:rsidRPr="008130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E1"/>
    <w:rsid w:val="00141334"/>
    <w:rsid w:val="008130E1"/>
    <w:rsid w:val="008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130E1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8130E1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  <w:rPr>
      <w:rFonts w:cs="Times New Roman"/>
    </w:rPr>
  </w:style>
  <w:style w:type="character" w:customStyle="1" w:styleId="1Char">
    <w:name w:val="标题 1 Char"/>
    <w:basedOn w:val="a0"/>
    <w:link w:val="1"/>
    <w:uiPriority w:val="9"/>
    <w:rsid w:val="008130E1"/>
    <w:rPr>
      <w:rFonts w:ascii="宋体" w:eastAsia="宋体" w:hAnsi="宋体" w:cs="Times New Roman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130E1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8130E1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  <w:rPr>
      <w:rFonts w:cs="Times New Roman"/>
    </w:rPr>
  </w:style>
  <w:style w:type="character" w:customStyle="1" w:styleId="1Char">
    <w:name w:val="标题 1 Char"/>
    <w:basedOn w:val="a0"/>
    <w:link w:val="1"/>
    <w:uiPriority w:val="9"/>
    <w:rsid w:val="008130E1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2022-03-04T08:26:00Z</dcterms:created>
  <dcterms:modified xsi:type="dcterms:W3CDTF">2022-03-04T08:26:00Z</dcterms:modified>
</cp:coreProperties>
</file>